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26859E"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一、两载频XXX兆数字集群基站</w:t>
      </w:r>
    </w:p>
    <w:p w14:paraId="0CB112D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1、制式：PDT；</w:t>
      </w:r>
    </w:p>
    <w:p w14:paraId="2440E4D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2、频率上行:351~356 MHz;下行:361~366MHz；</w:t>
      </w:r>
    </w:p>
    <w:p w14:paraId="78C974F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3、载频数量2，支持通过软件远程扩容载频数量；</w:t>
      </w:r>
    </w:p>
    <w:p w14:paraId="68FFCBD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4、多址方式：TDMA；时隙数：2/载频；调制方式：4FSK；调制速率：9.6Kbps；语音编码方式：</w:t>
      </w:r>
      <w:r>
        <w:rPr>
          <w:rFonts w:hint="eastAsia"/>
          <w:lang w:val="en-US" w:eastAsia="zh-CN"/>
        </w:rPr>
        <w:t>AMBE</w:t>
      </w:r>
      <w:r>
        <w:rPr>
          <w:rFonts w:hint="eastAsia"/>
        </w:rPr>
        <w:t>； 载波间隔 ≥50KHz； 双工间隔：10 MHz；MTBF ≥100,000小时；</w:t>
      </w:r>
    </w:p>
    <w:p w14:paraId="176CF8C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5、 工作温度：-40°C～55°C；储存温度：-40°C～85°C；工作湿度：5%RH to 100%RH；大气压强：70 KPa~ 106 KPa；</w:t>
      </w:r>
    </w:p>
    <w:p w14:paraId="5AB1F68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6、供电方式：交流220V或直流－48V；整机功耗:≤350W； 整机重量≤16.5kg；体积≤20L；</w:t>
      </w:r>
    </w:p>
    <w:p w14:paraId="2D224E6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7、接收指标要求：静态灵敏度：≤-118dBm@BER5%；共信道抑制≥–12dB；邻信道抑制≥ 60dB；互调响应抑制 ≥ 70dB； 阻塞 ≥ 84dB； 杂散响应抑制 ≥ 70dB； 传导杂散9.00KHz～1.00GHz：≤-57dBm@100KHz；1.00GHz～12.75GHz：≤-47dBm@1MHz；</w:t>
      </w:r>
    </w:p>
    <w:p w14:paraId="6669976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8、发送指标要求：每载频功率5W~50W；4FSK频偏误差≤5%；占用带宽≤8.5 KHz；频率稳定度±0.5ppm；互调衰减≤–70dB；邻信道功率比≤–60dB@12.5 KHz; 发射杂散9.00KHz～1.00GHz：≤-36dBm@100KHz  1.00GHz～12.75GHz：≤-30dBm@1MHz</w:t>
      </w:r>
    </w:p>
    <w:p w14:paraId="5A1D35D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9、基站表面具有基站运行指示、告警指示、业务运行指示、传输接口运行指示等状态显示，基站工作状态一目了然；</w:t>
      </w:r>
    </w:p>
    <w:p w14:paraId="01AA106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lang w:eastAsia="zh-CN"/>
        </w:rPr>
      </w:pPr>
      <w:r>
        <w:rPr>
          <w:rFonts w:hint="eastAsia"/>
        </w:rPr>
        <w:t>1</w:t>
      </w:r>
      <w:r>
        <w:rPr>
          <w:rFonts w:hint="eastAsia"/>
          <w:lang w:val="en-US" w:eastAsia="zh-CN"/>
        </w:rPr>
        <w:t>0</w:t>
      </w:r>
      <w:r>
        <w:rPr>
          <w:rFonts w:hint="eastAsia"/>
        </w:rPr>
        <w:t>、基站整体防尘防水等级：IP68，能长期曝露室外使用</w:t>
      </w:r>
      <w:r>
        <w:rPr>
          <w:rFonts w:hint="eastAsia"/>
          <w:lang w:eastAsia="zh-CN"/>
        </w:rPr>
        <w:t>。</w:t>
      </w:r>
    </w:p>
    <w:p w14:paraId="568316F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  <w:lang w:val="en-US" w:eastAsia="zh-CN"/>
        </w:rPr>
        <w:t>1</w:t>
      </w:r>
      <w:r>
        <w:rPr>
          <w:rFonts w:hint="eastAsia"/>
        </w:rPr>
        <w:t>、基站为一体化集成基站，须包括基站配套安装辅材、防雷电源、天线、GPS天线、馈线、电源线、光模块、光缆组件等；</w:t>
      </w:r>
    </w:p>
    <w:p w14:paraId="79F9BB7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、★需全面兼容</w:t>
      </w:r>
      <w:r>
        <w:rPr>
          <w:rFonts w:hint="eastAsia"/>
          <w:lang w:val="en-US" w:eastAsia="zh-CN"/>
        </w:rPr>
        <w:t>某州级机关</w:t>
      </w:r>
      <w:r>
        <w:rPr>
          <w:rFonts w:hint="eastAsia"/>
        </w:rPr>
        <w:t>建设的</w:t>
      </w:r>
      <w:r>
        <w:rPr>
          <w:rFonts w:hint="eastAsia"/>
          <w:lang w:val="en-US" w:eastAsia="zh-CN"/>
        </w:rPr>
        <w:t>XXX</w:t>
      </w:r>
      <w:r>
        <w:rPr>
          <w:rFonts w:hint="eastAsia"/>
        </w:rPr>
        <w:t>兆PDT数字集群无线通信系统，可通过IP链路方式直接接入已建</w:t>
      </w:r>
      <w:r>
        <w:rPr>
          <w:rFonts w:hint="eastAsia"/>
          <w:lang w:val="en-US" w:eastAsia="zh-CN"/>
        </w:rPr>
        <w:t>XXX</w:t>
      </w:r>
      <w:bookmarkStart w:id="3" w:name="_GoBack"/>
      <w:bookmarkEnd w:id="3"/>
      <w:r>
        <w:rPr>
          <w:rFonts w:hint="eastAsia"/>
        </w:rPr>
        <w:t>兆PDT数字集群无线通信系统核心网，保持和现有系统功能一致，能通过现有网管查询、配置及修改基站信息，需提供满足该功能承诺书原件并加盖投标人公章；</w:t>
      </w:r>
    </w:p>
    <w:p w14:paraId="58C82B1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</w:p>
    <w:p w14:paraId="544CAD87">
      <w:pPr>
        <w:pStyle w:val="2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天馈系统</w:t>
      </w:r>
    </w:p>
    <w:p w14:paraId="409045D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包含基站搬迁所需全部辅材，包含基站天馈系统更换，参数如下：</w:t>
      </w:r>
    </w:p>
    <w:p w14:paraId="345B9BF4"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</w:pPr>
      <w:r>
        <w:t>技术参数：</w:t>
      </w:r>
    </w:p>
    <w:p w14:paraId="3C4A2915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频率范围:351—366MHz</w:t>
      </w:r>
    </w:p>
    <w:p w14:paraId="6AC19A2F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极化方式：垂直极化</w:t>
      </w:r>
    </w:p>
    <w:p w14:paraId="22E011C8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电压驻波比:ρ≤1.5 </w:t>
      </w:r>
    </w:p>
    <w:p w14:paraId="478E1082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天线增益:</w:t>
      </w:r>
      <w:bookmarkStart w:id="0" w:name="_Hlk5783628"/>
      <w:r>
        <w:rPr>
          <w:rFonts w:hint="eastAsia"/>
          <w:lang w:val="en-US" w:eastAsia="zh-CN"/>
        </w:rPr>
        <w:t xml:space="preserve"> G≥10</w:t>
      </w:r>
      <w:bookmarkEnd w:id="0"/>
      <w:r>
        <w:rPr>
          <w:rFonts w:hint="eastAsia"/>
          <w:lang w:val="en-US" w:eastAsia="zh-CN"/>
        </w:rPr>
        <w:t>dB</w:t>
      </w:r>
    </w:p>
    <w:p w14:paraId="2C734F04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输入阻抗: Zin=50Ω</w:t>
      </w:r>
    </w:p>
    <w:p w14:paraId="17AD577A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功率容量：</w:t>
      </w:r>
      <w:bookmarkStart w:id="1" w:name="_Hlk5783681"/>
      <w:r>
        <w:rPr>
          <w:rFonts w:hint="eastAsia"/>
          <w:lang w:val="en-US" w:eastAsia="zh-CN"/>
        </w:rPr>
        <w:t>Pmax≥50W</w:t>
      </w:r>
      <w:bookmarkEnd w:id="1"/>
    </w:p>
    <w:p w14:paraId="19A5C257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天线长度：</w:t>
      </w:r>
      <w:bookmarkStart w:id="2" w:name="_Hlk5783811"/>
      <w:r>
        <w:rPr>
          <w:rFonts w:hint="eastAsia"/>
          <w:lang w:val="en-US" w:eastAsia="zh-CN"/>
        </w:rPr>
        <w:t>≦4500(MM)</w:t>
      </w:r>
      <w:bookmarkEnd w:id="2"/>
    </w:p>
    <w:p w14:paraId="438A0DF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天线重量： ≤5.0Kg</w:t>
      </w:r>
    </w:p>
    <w:p w14:paraId="3D178AE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抗风强度：≥36.9米/秒</w:t>
      </w:r>
    </w:p>
    <w:p w14:paraId="74B6D26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平均寿命：≥80千小时</w:t>
      </w:r>
    </w:p>
    <w:p w14:paraId="5797943F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接头形式:  N-K</w:t>
      </w:r>
    </w:p>
    <w:p w14:paraId="0A6F6916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使用环境：</w:t>
      </w:r>
    </w:p>
    <w:p w14:paraId="6289B142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环境温度：-40~+70°C</w:t>
      </w:r>
    </w:p>
    <w:p w14:paraId="644CC1CC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相对湿度：20%-95%</w:t>
      </w:r>
    </w:p>
    <w:p w14:paraId="4EB91240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420" w:firstLineChars="0"/>
        <w:textAlignment w:val="auto"/>
        <w:rPr>
          <w:rFonts w:hint="default"/>
          <w:lang w:val="en-US" w:eastAsia="zh-CN"/>
        </w:rPr>
      </w:pPr>
    </w:p>
    <w:p w14:paraId="5444B52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7FAB29"/>
    <w:multiLevelType w:val="singleLevel"/>
    <w:tmpl w:val="FD7FAB29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77737D"/>
    <w:rsid w:val="2CA87799"/>
    <w:rsid w:val="37FF61F4"/>
    <w:rsid w:val="55B72163"/>
    <w:rsid w:val="6977737D"/>
    <w:rsid w:val="BEBFD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739</Words>
  <Characters>1057</Characters>
  <Lines>0</Lines>
  <Paragraphs>0</Paragraphs>
  <TotalTime>6</TotalTime>
  <ScaleCrop>false</ScaleCrop>
  <LinksUpToDate>false</LinksUpToDate>
  <CharactersWithSpaces>1091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2025-02-13T13:47:00Z</dcterms:created>
  <dc:creator>于浩</dc:creator>
  <cp:lastModifiedBy>꧁༺羊༒先生༻꧂</cp:lastModifiedBy>
  <dcterms:modified xsi:type="dcterms:W3CDTF">2025-03-26T02:58:50Z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5C31C012726B50496B87AD67A297A6FC_41</vt:lpwstr>
  </property>
  <property fmtid="{D5CDD505-2E9C-101B-9397-08002B2CF9AE}" pid="4" name="KSOTemplateDocerSaveRecord">
    <vt:lpwstr>eyJoZGlkIjoiZGExODJkNzU1ZTY0ODljNTEzM2QyZWEyNjA4ZTU3NTkiLCJ1c2VySWQiOiIzMjU5NzM0ODIifQ==</vt:lpwstr>
  </property>
</Properties>
</file>