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准东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校园绿化维护养护</w:t>
      </w:r>
    </w:p>
    <w:p w14:paraId="68E7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保洁服务项目基本情况</w:t>
      </w:r>
    </w:p>
    <w:p w14:paraId="1DFD36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一、项目名称：</w:t>
      </w:r>
    </w:p>
    <w:p w14:paraId="07230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阜康市准东中学校园绿化维护养护保洁服务项目</w:t>
      </w:r>
    </w:p>
    <w:p w14:paraId="7A275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二、服务内容：</w:t>
      </w:r>
    </w:p>
    <w:p w14:paraId="25671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对校园内1.8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万平米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花草树木进行维护养护，包括：种植、浇水、施肥、拔草、修剪、打药，对卫生间进行保洁。</w:t>
      </w:r>
    </w:p>
    <w:p w14:paraId="4ED50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每年3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</w:p>
    <w:p w14:paraId="19949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四、服务期限： 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年，即2025年</w:t>
      </w:r>
    </w:p>
    <w:p w14:paraId="1F066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五、绿化维护养护要求</w:t>
      </w:r>
    </w:p>
    <w:p w14:paraId="42BCC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1、做好校内草坪树木花卉的种植和管理，同时制定学校绿化美化的设计和花草种植方案，由甲方及乙方负责人监督指导。</w:t>
      </w:r>
    </w:p>
    <w:p w14:paraId="7EDD6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2、种植：3月份即开始花卉育苗工作，培育出足够数量的花苗移植到相应的位置。负责校园内的树木花草种植、移植及绿化区域松土，每年松土2次。</w:t>
      </w:r>
    </w:p>
    <w:p w14:paraId="6C248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浇水施肥：熟悉校园内绿化井以及喷灌、滴灌线路并进行维护，保证管线正常，同时适时适量的浇水，保证校园内花草树木生长旺盛。根据苗木生长的需要，对花草、树木进行施肥。喷灌、滴灌耗材由乙方负责，肥料甲乙双方各承担一半。</w:t>
      </w:r>
    </w:p>
    <w:p w14:paraId="224FA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割草、修枝整形：对绿化草坪，花木常年按季节进行修剪，树木1-2个月修剪一次，绿篱每月修剪1-2次保证绿篱整齐美观，草坪1个月修剪一次，在长势旺盛时期15-20天左右修剪一次，一般不得高于10厘米，但不同草种适宜修剪高度不同，保持草坪的平整、整洁，花木的完美，要求修剪及时修剪枯枝、死树、陡长枝，达到美化校园的效果。对歪斜倒伏的树木及时采取支架、牵拉等手段扶正。</w:t>
      </w:r>
    </w:p>
    <w:p w14:paraId="41923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除虫：病虫害控制及时。绿地内蛀干害虫的有虫株率不能超过1%。枝干病害感病株率不能超过1%。枝梢害虫发生时，枝梢被害率不能超过5%～10%或叶片上的有虫率不能超过5%～10%。蚧类害虫在树干表面20cm枝条上发生数量不能超过1头/20cm枝。食叶害虫虫口密度不能超过1头/50cm枝条，叶片受损率每株不得超过5%。叶部病害感病株率不能超过3%～5%。每年春秋两季根据植保防治进行病虫害预防打药，预防虫害，其他时段发生虫害随时打药防治。农药由乙方购买。</w:t>
      </w:r>
    </w:p>
    <w:p w14:paraId="151BA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6、除杂草及松土，定期清除绿化带和花坛内的杂草，长势旺盛期应适当增加除草次数，定期松土以利于植物的生长。</w:t>
      </w:r>
    </w:p>
    <w:p w14:paraId="354F4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7、补种：对枯死、病死和损坏死亡的绿化植物应及时清除，补种，选择植物成活率较高的春夏两季进行种植。</w:t>
      </w:r>
    </w:p>
    <w:p w14:paraId="4E592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8、刷白：每年早春对树干涂白1次。 涂白从树干基部向上涂1.0m～1.2m；同一路段、区域的涂白高度应保持一致，达到整齐美观、防虫的作用，涂白石灰由乙方负责。</w:t>
      </w:r>
    </w:p>
    <w:p w14:paraId="6BBB6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、花坛、花带轮廓清晰，整齐美观，色彩艳丽，无残缺，无残花败叶，树林、花草要保证成活率。一、二年生花卉，残缺病株不超过30%，局部更换补齐，大于30%的全部更换。宿根花卉，残缺病株不超过20%，局部更换补齐。草坪及地被植物整齐，覆盖率98%以上，草坪修剪高度控制在3cm～8cm范围内，一次修剪高度原则上不大于草高的1/3。无杂草，无裸露地，无成片枯黄。</w:t>
      </w:r>
    </w:p>
    <w:p w14:paraId="160F1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、防冻：冬季到来之前绿化人员提前做好绿化带的防冻措施，做好宿根花卉的入冬保护、防寒，以及大丽花、小丽花、美人蕉等需要将根挖回室内越冬的的花卉的挖回储存工作，同时关闭绿化井以及喷灌、滴灌管线阀门，清理管线内余水以防冬季冻裂。</w:t>
      </w:r>
    </w:p>
    <w:p w14:paraId="51CED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11、绿化人员对绿化带内产生垃圾（如树枝、树叶、草屑等），绿地内杂物，随产随清，保持区域内无垃圾。</w:t>
      </w:r>
    </w:p>
    <w:p w14:paraId="6730A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、养护不当造成的绿化树木、花卉死亡或损坏，由乙方无偿补种修复，乙方认为造成绿化树木、花卉死亡或者损坏的责任不在自己，由乙方承担举证责任。养护过程中，必须采取周密的安全措施，以避免对人身和财产的损害。如因操作不当、养护不当（如蛀干害虫未及时防治引起枝条砸落）或管理不善等，造成人身伤害或财产损失的，由养护公司自行承担。</w:t>
      </w:r>
    </w:p>
    <w:p w14:paraId="49442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13、正确使用和管理绿化养护机具物品设备，做到环保、安全、归放整齐有序。甲方提供部分养护机械，使用过程中产生的维修费用由乙方承担。绿化机械使用的汽油等的消耗同样由乙方承担。</w:t>
      </w:r>
    </w:p>
    <w:p w14:paraId="0A816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14、养护期内，养护人员每天按时到岗履职，并根据绿化种植、浇水、施肥、打药、拔草、割草等需求时限做好各种管理工作。</w:t>
      </w:r>
    </w:p>
    <w:p w14:paraId="18143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15、维修及保洁：对校内水暖及其他进行简单的更换或维修；对楼道卫生间进行一天3次保洁，早上10点，中午和下午放学，及时清理垃圾确保无异味。</w:t>
      </w:r>
    </w:p>
    <w:p w14:paraId="3B438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16、上班时间内，必须保持穿戴整洁，做到精神饱满。不得将学校物品占为私有财产。</w:t>
      </w:r>
    </w:p>
    <w:p w14:paraId="2D84C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17、落实专人动态养护管理，全天候作业，必要时增派人力完成必须的任务。</w:t>
      </w:r>
    </w:p>
    <w:p w14:paraId="4CC2F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3B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D0F4DD"/>
    <w:p w14:paraId="67C39A76"/>
    <w:p w14:paraId="0D272BB1"/>
    <w:p w14:paraId="4CE121F7"/>
    <w:p w14:paraId="53554A7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049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E0C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E0C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3404D"/>
    <w:rsid w:val="3B542F7C"/>
    <w:rsid w:val="3C9205FD"/>
    <w:rsid w:val="48100416"/>
    <w:rsid w:val="665A4E70"/>
    <w:rsid w:val="6E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1749</Characters>
  <Lines>0</Lines>
  <Paragraphs>0</Paragraphs>
  <TotalTime>8</TotalTime>
  <ScaleCrop>false</ScaleCrop>
  <LinksUpToDate>false</LinksUpToDate>
  <CharactersWithSpaces>1751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2024-03-29T02:01:00Z</dcterms:created>
  <dc:creator>Lenovo</dc:creator>
  <cp:lastModifiedBy>山芋</cp:lastModifiedBy>
  <cp:lastPrinted>2025-02-19T02:05:00Z</cp:lastPrinted>
  <dcterms:modified xsi:type="dcterms:W3CDTF">2025-06-20T04:33:51Z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eyJoZGlkIjoiNDBiYmQ0ZjAyOTE1ZGQwY2I0NGE3ZDI5NGIxZjk2NDMiLCJ1c2VySWQiOiI1MzAyMDEwMjQifQ==</vt:lpwstr>
  </property>
  <property fmtid="{D5CDD505-2E9C-101B-9397-08002B2CF9AE}" pid="4" name="ICV">
    <vt:lpwstr>1AA2FC3624204B76BA82A987B7372CD5_13</vt:lpwstr>
  </property>
</Properties>
</file>