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1600" w:firstLineChars="500"/>
        <w:jc w:val="both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</w:rPr>
      </w:pPr>
      <w:bookmarkStart w:id="0" w:name="_GoBack"/>
      <w:bookmarkEnd w:id="0"/>
      <w:r>
        <w:rPr>
          <w:rFonts w:hint="eastAsia" w:asciiTheme="majorEastAsia" w:hAnsiTheme="majorEastAsia" w:eastAsiaTheme="majorEastAsia" w:cstheme="majorEastAsia"/>
          <w:sz w:val="32"/>
          <w:szCs w:val="32"/>
        </w:rPr>
        <w:t>天池管委会消防营房维修修缮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both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240" w:firstLineChars="700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CN"/>
        </w:rPr>
        <w:t>第二批工程量9万元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ind w:firstLine="2240" w:firstLineChars="700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yellow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  <w:r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  <w:t>宿舍楼房顶漏水新建钢结构彩钢顶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="宋体" w:hAnsi="宋体" w:eastAsia="宋体" w:cs="宋体"/>
          <w:sz w:val="32"/>
          <w:szCs w:val="32"/>
          <w:highlight w:val="yellow"/>
        </w:rPr>
      </w:pPr>
      <w:r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  <w:t>1、建筑面积 23.4米</w:t>
      </w:r>
      <w:r>
        <w:rPr>
          <w:rFonts w:hint="eastAsia" w:ascii="宋体" w:hAnsi="宋体" w:eastAsia="宋体" w:cs="宋体"/>
          <w:sz w:val="32"/>
          <w:szCs w:val="32"/>
          <w:highlight w:val="none"/>
        </w:rPr>
        <w:t xml:space="preserve"> X18.4米=430.6平方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  <w:r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  <w:t xml:space="preserve">钢结构彩钢顶展开面积 530平方米 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exact"/>
        <w:jc w:val="both"/>
        <w:textAlignment w:val="auto"/>
        <w:rPr>
          <w:rFonts w:hint="eastAsia" w:asciiTheme="majorEastAsia" w:hAnsiTheme="majorEastAsia" w:eastAsiaTheme="majorEastAsia" w:cstheme="majorEastAsia"/>
          <w:sz w:val="32"/>
          <w:szCs w:val="32"/>
          <w:highlight w:val="none"/>
        </w:rPr>
      </w:pPr>
    </w:p>
    <w:p>
      <w:pPr>
        <w:rPr>
          <w:rFonts w:hint="eastAsia" w:asciiTheme="majorEastAsia" w:hAnsiTheme="majorEastAsia" w:eastAsiaTheme="majorEastAsia" w:cstheme="majorEastAsia"/>
          <w:lang w:eastAsia="zh-CN"/>
        </w:rPr>
      </w:pPr>
      <w:r>
        <w:rPr>
          <w:rFonts w:hint="eastAsia" w:asciiTheme="majorEastAsia" w:hAnsiTheme="majorEastAsia" w:eastAsiaTheme="majorEastAsia" w:cstheme="majorEastAsia"/>
          <w:lang w:eastAsia="zh-CN"/>
        </w:rPr>
        <w:drawing>
          <wp:inline distT="0" distB="0" distL="114300" distR="114300">
            <wp:extent cx="5266055" cy="3453765"/>
            <wp:effectExtent l="0" t="0" r="6985" b="571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 w:cstheme="majorEastAsia"/>
          <w:lang w:eastAsia="zh-CN"/>
        </w:rPr>
        <w:drawing>
          <wp:inline distT="0" distB="0" distL="114300" distR="114300">
            <wp:extent cx="5273675" cy="3416300"/>
            <wp:effectExtent l="0" t="0" r="14605" b="1270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41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ajorEastAsia" w:hAnsiTheme="majorEastAsia" w:eastAsiaTheme="majorEastAsia" w:cstheme="majorEastAsia"/>
          <w:lang w:eastAsia="zh-CN"/>
        </w:rPr>
        <w:drawing>
          <wp:inline distT="0" distB="0" distL="114300" distR="114300">
            <wp:extent cx="5274310" cy="4138295"/>
            <wp:effectExtent l="0" t="0" r="13970" b="6985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3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5174CB5"/>
    <w:multiLevelType w:val="singleLevel"/>
    <w:tmpl w:val="95174CB5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Q5MDZiMWU4OGQ3ZWJmNzQyMjlkMDZjMjdlMTlmNDIifQ=="/>
  </w:docVars>
  <w:rsids>
    <w:rsidRoot w:val="53684BB8"/>
    <w:rsid w:val="34C23DE6"/>
    <w:rsid w:val="53684B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11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2024-05-08T06:02:00Z</dcterms:created>
  <dc:creator>雪松（千坿）</dc:creator>
  <cp:lastModifiedBy>雪松（千坿）</cp:lastModifiedBy>
  <dcterms:modified xsi:type="dcterms:W3CDTF">2024-05-10T09:13:08Z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2052-12.1.0.16729</vt:lpwstr>
  </property>
  <property fmtid="{D5CDD505-2E9C-101B-9397-08002B2CF9AE}" pid="3" name="ICV">
    <vt:lpwstr>8621A59EC7674BD28A87D2FC818C25C1_11</vt:lpwstr>
  </property>
</Properties>
</file>