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CAAD0">
      <w:pPr>
        <w:numPr>
          <w:ilvl w:val="0"/>
          <w:numId w:val="0"/>
        </w:numPr>
        <w:ind w:firstLine="560" w:firstLineChars="200"/>
        <w:rPr>
          <w:rFonts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val="en-US" w:eastAsia="zh-CN"/>
        </w:rPr>
        <w:t>1、</w:t>
      </w:r>
      <w:r>
        <w:rPr>
          <w:rFonts w:ascii="微软雅黑" w:hAnsi="微软雅黑" w:eastAsia="微软雅黑" w:cs="微软雅黑"/>
          <w:i w:val="0"/>
          <w:iCs w:val="0"/>
          <w:caps w:val="0"/>
          <w:color w:val="333333"/>
          <w:spacing w:val="0"/>
          <w:sz w:val="28"/>
          <w:szCs w:val="28"/>
          <w:shd w:val="clear" w:fill="FFFFFF"/>
        </w:rPr>
        <w:t xml:space="preserve">符合《中华人民共和国政府采购法》第二十二条的规定，符合《关于规范政府采购供应商资格设定及资格审查的通知》第六条规定且已在本系统注册并通过资质初审的供应商； </w:t>
      </w:r>
    </w:p>
    <w:p w14:paraId="20B5DFBA">
      <w:pPr>
        <w:numPr>
          <w:ilvl w:val="0"/>
          <w:numId w:val="0"/>
        </w:numPr>
        <w:ind w:firstLine="560" w:firstLineChars="200"/>
        <w:rPr>
          <w:rFonts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val="en-US" w:eastAsia="zh-CN"/>
        </w:rPr>
        <w:t>2、</w:t>
      </w:r>
      <w:r>
        <w:rPr>
          <w:rFonts w:ascii="微软雅黑" w:hAnsi="微软雅黑" w:eastAsia="微软雅黑" w:cs="微软雅黑"/>
          <w:i w:val="0"/>
          <w:iCs w:val="0"/>
          <w:caps w:val="0"/>
          <w:color w:val="333333"/>
          <w:spacing w:val="0"/>
          <w:sz w:val="28"/>
          <w:szCs w:val="28"/>
          <w:shd w:val="clear" w:fill="FFFFFF"/>
        </w:rPr>
        <w:t xml:space="preserve">本次招标要求投标人持有有效的企业法人营业执照或事业单位法人资格证书； </w:t>
      </w:r>
    </w:p>
    <w:p w14:paraId="1F195F26">
      <w:pPr>
        <w:numPr>
          <w:ilvl w:val="0"/>
          <w:numId w:val="0"/>
        </w:numPr>
        <w:ind w:firstLine="560" w:firstLineChars="200"/>
        <w:rPr>
          <w:rFonts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val="en-US" w:eastAsia="zh-CN"/>
        </w:rPr>
        <w:t>3、</w:t>
      </w:r>
      <w:r>
        <w:rPr>
          <w:rFonts w:ascii="微软雅黑" w:hAnsi="微软雅黑" w:eastAsia="微软雅黑" w:cs="微软雅黑"/>
          <w:i w:val="0"/>
          <w:iCs w:val="0"/>
          <w:caps w:val="0"/>
          <w:color w:val="333333"/>
          <w:spacing w:val="0"/>
          <w:sz w:val="28"/>
          <w:szCs w:val="28"/>
          <w:shd w:val="clear" w:fill="FFFFFF"/>
        </w:rPr>
        <w:t xml:space="preserve">应具备交通主管部门颁发的公路工程监理乙级及以上资质,其人员、设备、资金等方面具有相应的监理能力。并在新疆维吾尔自治区交通运输厅-信用交通-公路建设信息管理系统中录入相应信息, 并在有效期内； </w:t>
      </w:r>
    </w:p>
    <w:p w14:paraId="6233B9BB">
      <w:pPr>
        <w:numPr>
          <w:ilvl w:val="0"/>
          <w:numId w:val="0"/>
        </w:numPr>
        <w:ind w:firstLine="560" w:firstLineChars="200"/>
        <w:rPr>
          <w:rFonts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val="en-US" w:eastAsia="zh-CN"/>
        </w:rPr>
        <w:t>4、</w:t>
      </w:r>
      <w:r>
        <w:rPr>
          <w:rFonts w:ascii="微软雅黑" w:hAnsi="微软雅黑" w:eastAsia="微软雅黑" w:cs="微软雅黑"/>
          <w:i w:val="0"/>
          <w:iCs w:val="0"/>
          <w:caps w:val="0"/>
          <w:color w:val="333333"/>
          <w:spacing w:val="0"/>
          <w:sz w:val="28"/>
          <w:szCs w:val="28"/>
          <w:shd w:val="clear" w:fill="FFFFFF"/>
        </w:rPr>
        <w:t xml:space="preserve">近三年内承担过至少一项类似业绩(含中标通知书、合同)； </w:t>
      </w:r>
    </w:p>
    <w:p w14:paraId="070A8B40">
      <w:pPr>
        <w:numPr>
          <w:ilvl w:val="0"/>
          <w:numId w:val="0"/>
        </w:numPr>
        <w:ind w:firstLine="560" w:firstLineChars="200"/>
        <w:rPr>
          <w:rFonts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val="en-US" w:eastAsia="zh-CN"/>
        </w:rPr>
        <w:t>5、</w:t>
      </w:r>
      <w:r>
        <w:rPr>
          <w:rFonts w:ascii="微软雅黑" w:hAnsi="微软雅黑" w:eastAsia="微软雅黑" w:cs="微软雅黑"/>
          <w:i w:val="0"/>
          <w:iCs w:val="0"/>
          <w:caps w:val="0"/>
          <w:color w:val="333333"/>
          <w:spacing w:val="0"/>
          <w:sz w:val="28"/>
          <w:szCs w:val="28"/>
          <w:shd w:val="clear" w:fill="FFFFFF"/>
        </w:rPr>
        <w:t> 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333333"/>
          <w:spacing w:val="0"/>
          <w:sz w:val="28"/>
          <w:szCs w:val="28"/>
          <w:shd w:val="clear" w:fill="FFFFFF"/>
          <w:lang w:eastAsia="zh-CN"/>
        </w:rPr>
        <w:t>，</w:t>
      </w:r>
      <w:r>
        <w:rPr>
          <w:rFonts w:ascii="微软雅黑" w:hAnsi="微软雅黑" w:eastAsia="微软雅黑" w:cs="微软雅黑"/>
          <w:i w:val="0"/>
          <w:iCs w:val="0"/>
          <w:caps w:val="0"/>
          <w:color w:val="333333"/>
          <w:spacing w:val="0"/>
          <w:sz w:val="28"/>
          <w:szCs w:val="28"/>
          <w:shd w:val="clear" w:fill="FFFFFF"/>
        </w:rPr>
        <w:t xml:space="preserve">否则皆取消投标资格； </w:t>
      </w:r>
    </w:p>
    <w:p w14:paraId="1EA6CB8B">
      <w:pPr>
        <w:keepNext w:val="0"/>
        <w:keepLines w:val="0"/>
        <w:widowControl/>
        <w:suppressLineNumbers w:val="0"/>
        <w:ind w:firstLine="560" w:firstLineChars="200"/>
        <w:jc w:val="left"/>
        <w:rPr>
          <w:rFonts w:hint="eastAsia" w:ascii="微软雅黑" w:hAnsi="微软雅黑" w:eastAsia="微软雅黑" w:cs="微软雅黑"/>
          <w:i w:val="0"/>
          <w:iCs w:val="0"/>
          <w:caps w:val="0"/>
          <w:color w:val="333333"/>
          <w:spacing w:val="0"/>
          <w:sz w:val="28"/>
          <w:szCs w:val="28"/>
          <w:shd w:val="clear" w:fill="FFFFFF"/>
          <w:lang w:val="en-US" w:eastAsia="zh-CN"/>
        </w:rPr>
      </w:pPr>
      <w:r>
        <w:rPr>
          <w:rFonts w:hint="eastAsia" w:ascii="微软雅黑" w:hAnsi="微软雅黑" w:eastAsia="微软雅黑" w:cs="微软雅黑"/>
          <w:i w:val="0"/>
          <w:iCs w:val="0"/>
          <w:caps w:val="0"/>
          <w:color w:val="333333"/>
          <w:spacing w:val="0"/>
          <w:sz w:val="28"/>
          <w:szCs w:val="28"/>
          <w:shd w:val="clear" w:fill="FFFFFF"/>
          <w:lang w:val="en-US" w:eastAsia="zh-CN"/>
        </w:rPr>
        <w:t>6、人员要求：</w:t>
      </w:r>
    </w:p>
    <w:p w14:paraId="6C528A27">
      <w:pPr>
        <w:keepNext w:val="0"/>
        <w:keepLines w:val="0"/>
        <w:widowControl/>
        <w:suppressLineNumbers w:val="0"/>
        <w:ind w:firstLine="560" w:firstLineChars="200"/>
        <w:jc w:val="left"/>
        <w:rPr>
          <w:rFonts w:hint="eastAsia" w:ascii="微软雅黑" w:hAnsi="微软雅黑" w:eastAsia="微软雅黑" w:cs="微软雅黑"/>
          <w:i w:val="0"/>
          <w:iCs w:val="0"/>
          <w:caps w:val="0"/>
          <w:color w:val="333333"/>
          <w:spacing w:val="0"/>
          <w:sz w:val="28"/>
          <w:szCs w:val="28"/>
          <w:shd w:val="clear" w:fill="FFFFFF"/>
          <w:lang w:val="en-US" w:eastAsia="zh-CN"/>
        </w:rPr>
      </w:pPr>
      <w:r>
        <w:rPr>
          <w:rFonts w:hint="eastAsia" w:ascii="微软雅黑" w:hAnsi="微软雅黑" w:eastAsia="微软雅黑" w:cs="微软雅黑"/>
          <w:i w:val="0"/>
          <w:iCs w:val="0"/>
          <w:caps w:val="0"/>
          <w:color w:val="333333"/>
          <w:spacing w:val="0"/>
          <w:sz w:val="28"/>
          <w:szCs w:val="28"/>
          <w:shd w:val="clear" w:fill="FFFFFF"/>
          <w:lang w:val="en-US" w:eastAsia="zh-CN"/>
        </w:rPr>
        <w:t>驻地监理工程师1人，具有中级工程师及以上技术职称，取得交通运输部颁发</w:t>
      </w:r>
      <w:r>
        <w:rPr>
          <w:rFonts w:hint="default" w:ascii="微软雅黑" w:hAnsi="微软雅黑" w:eastAsia="微软雅黑" w:cs="微软雅黑"/>
          <w:i w:val="0"/>
          <w:iCs w:val="0"/>
          <w:caps w:val="0"/>
          <w:color w:val="333333"/>
          <w:spacing w:val="0"/>
          <w:sz w:val="28"/>
          <w:szCs w:val="28"/>
          <w:shd w:val="clear" w:fill="FFFFFF"/>
          <w:lang w:val="en-US" w:eastAsia="zh-CN"/>
        </w:rPr>
        <w:t>的公路工程监理工程师（JG</w:t>
      </w:r>
      <w:r>
        <w:rPr>
          <w:rFonts w:hint="eastAsia" w:ascii="微软雅黑" w:hAnsi="微软雅黑" w:eastAsia="微软雅黑" w:cs="微软雅黑"/>
          <w:i w:val="0"/>
          <w:iCs w:val="0"/>
          <w:caps w:val="0"/>
          <w:color w:val="333333"/>
          <w:spacing w:val="0"/>
          <w:sz w:val="28"/>
          <w:szCs w:val="28"/>
          <w:shd w:val="clear" w:fill="FFFFFF"/>
          <w:lang w:val="en-US" w:eastAsia="zh-CN"/>
        </w:rPr>
        <w:t>Z或JGJ</w:t>
      </w:r>
      <w:r>
        <w:rPr>
          <w:rFonts w:hint="default" w:ascii="微软雅黑" w:hAnsi="微软雅黑" w:eastAsia="微软雅黑" w:cs="微软雅黑"/>
          <w:i w:val="0"/>
          <w:iCs w:val="0"/>
          <w:caps w:val="0"/>
          <w:color w:val="333333"/>
          <w:spacing w:val="0"/>
          <w:sz w:val="28"/>
          <w:szCs w:val="28"/>
          <w:shd w:val="clear" w:fill="FFFFFF"/>
          <w:lang w:val="en-US" w:eastAsia="zh-CN"/>
        </w:rPr>
        <w:t>）资格证书</w:t>
      </w:r>
      <w:r>
        <w:rPr>
          <w:rFonts w:hint="eastAsia" w:ascii="微软雅黑" w:hAnsi="微软雅黑" w:eastAsia="微软雅黑" w:cs="微软雅黑"/>
          <w:i w:val="0"/>
          <w:iCs w:val="0"/>
          <w:caps w:val="0"/>
          <w:color w:val="333333"/>
          <w:spacing w:val="0"/>
          <w:sz w:val="28"/>
          <w:szCs w:val="28"/>
          <w:shd w:val="clear" w:fill="FFFFFF"/>
          <w:lang w:val="en-US" w:eastAsia="zh-CN"/>
        </w:rPr>
        <w:t>。</w:t>
      </w:r>
    </w:p>
    <w:p w14:paraId="6C53C958">
      <w:pPr>
        <w:keepNext w:val="0"/>
        <w:keepLines w:val="0"/>
        <w:widowControl/>
        <w:suppressLineNumbers w:val="0"/>
        <w:ind w:firstLine="560" w:firstLineChars="200"/>
        <w:jc w:val="left"/>
        <w:rPr>
          <w:rFonts w:hint="eastAsia" w:ascii="微软雅黑" w:hAnsi="微软雅黑" w:eastAsia="微软雅黑" w:cs="微软雅黑"/>
          <w:i w:val="0"/>
          <w:iCs w:val="0"/>
          <w:caps w:val="0"/>
          <w:color w:val="333333"/>
          <w:spacing w:val="0"/>
          <w:sz w:val="28"/>
          <w:szCs w:val="28"/>
          <w:shd w:val="clear" w:fill="FFFFFF"/>
          <w:lang w:val="en-US" w:eastAsia="zh-CN"/>
        </w:rPr>
      </w:pPr>
      <w:r>
        <w:rPr>
          <w:rFonts w:hint="eastAsia" w:ascii="微软雅黑" w:hAnsi="微软雅黑" w:eastAsia="微软雅黑" w:cs="微软雅黑"/>
          <w:i w:val="0"/>
          <w:iCs w:val="0"/>
          <w:caps w:val="0"/>
          <w:color w:val="333333"/>
          <w:spacing w:val="0"/>
          <w:sz w:val="28"/>
          <w:szCs w:val="28"/>
          <w:shd w:val="clear" w:fill="FFFFFF"/>
          <w:lang w:val="en-US" w:eastAsia="zh-CN"/>
        </w:rPr>
        <w:t>安全监理工程师1人，具有中级工程师及以上技术职称，取得交通工程安全监理培训</w:t>
      </w:r>
      <w:r>
        <w:rPr>
          <w:rFonts w:hint="default" w:ascii="微软雅黑" w:hAnsi="微软雅黑" w:eastAsia="微软雅黑" w:cs="微软雅黑"/>
          <w:i w:val="0"/>
          <w:iCs w:val="0"/>
          <w:caps w:val="0"/>
          <w:color w:val="333333"/>
          <w:spacing w:val="0"/>
          <w:sz w:val="28"/>
          <w:szCs w:val="28"/>
          <w:shd w:val="clear" w:fill="FFFFFF"/>
          <w:lang w:val="en-US" w:eastAsia="zh-CN"/>
        </w:rPr>
        <w:t>考试合格证书</w:t>
      </w:r>
      <w:r>
        <w:rPr>
          <w:rFonts w:hint="eastAsia" w:ascii="微软雅黑" w:hAnsi="微软雅黑" w:eastAsia="微软雅黑" w:cs="微软雅黑"/>
          <w:i w:val="0"/>
          <w:iCs w:val="0"/>
          <w:caps w:val="0"/>
          <w:color w:val="333333"/>
          <w:spacing w:val="0"/>
          <w:sz w:val="28"/>
          <w:szCs w:val="28"/>
          <w:shd w:val="clear" w:fill="FFFFFF"/>
          <w:lang w:val="en-US" w:eastAsia="zh-CN"/>
        </w:rPr>
        <w:t>。</w:t>
      </w:r>
    </w:p>
    <w:p w14:paraId="106E12E3">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default" w:ascii="微软雅黑" w:hAnsi="微软雅黑" w:eastAsia="微软雅黑" w:cs="微软雅黑"/>
          <w:i w:val="0"/>
          <w:iCs w:val="0"/>
          <w:caps w:val="0"/>
          <w:color w:val="333333"/>
          <w:spacing w:val="0"/>
          <w:sz w:val="28"/>
          <w:szCs w:val="28"/>
          <w:shd w:val="clear" w:fill="FFFFFF"/>
          <w:lang w:val="en-US" w:eastAsia="zh-CN"/>
        </w:rPr>
      </w:pPr>
      <w:r>
        <w:rPr>
          <w:rFonts w:hint="eastAsia" w:ascii="微软雅黑" w:hAnsi="微软雅黑" w:eastAsia="微软雅黑" w:cs="微软雅黑"/>
          <w:i w:val="0"/>
          <w:iCs w:val="0"/>
          <w:caps w:val="0"/>
          <w:color w:val="333333"/>
          <w:spacing w:val="0"/>
          <w:sz w:val="28"/>
          <w:szCs w:val="28"/>
          <w:shd w:val="clear" w:fill="FFFFFF"/>
          <w:lang w:val="en-US" w:eastAsia="zh-CN"/>
        </w:rPr>
        <w:t>监理员2人，具有助理工程师及以上技术职称，取得《公路工程监理业务培训合格证书》。</w:t>
      </w:r>
    </w:p>
    <w:p w14:paraId="7803A6F8">
      <w:pPr>
        <w:numPr>
          <w:ilvl w:val="0"/>
          <w:numId w:val="0"/>
        </w:numPr>
        <w:ind w:firstLine="560" w:firstLineChars="200"/>
        <w:rPr>
          <w:rFonts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val="en-US" w:eastAsia="zh-CN"/>
        </w:rPr>
        <w:t>以上人员需</w:t>
      </w:r>
      <w:r>
        <w:rPr>
          <w:rFonts w:ascii="微软雅黑" w:hAnsi="微软雅黑" w:eastAsia="微软雅黑" w:cs="微软雅黑"/>
          <w:i w:val="0"/>
          <w:iCs w:val="0"/>
          <w:caps w:val="0"/>
          <w:color w:val="333333"/>
          <w:spacing w:val="0"/>
          <w:sz w:val="28"/>
          <w:szCs w:val="28"/>
          <w:shd w:val="clear" w:fill="FFFFFF"/>
        </w:rPr>
        <w:t>在新疆维吾尔自治区交通运输厅-信用交通-公路建设信息管理系统中录入相应信息</w:t>
      </w: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lang w:val="en-US" w:eastAsia="zh-CN"/>
        </w:rPr>
        <w:t>需提供本单位的近半年社保证明材料，项目施工期监理人员必须全部履约。</w:t>
      </w:r>
    </w:p>
    <w:p w14:paraId="70D89CF3">
      <w:pPr>
        <w:numPr>
          <w:ilvl w:val="0"/>
          <w:numId w:val="0"/>
        </w:numPr>
        <w:ind w:firstLine="560" w:firstLineChars="200"/>
        <w:rPr>
          <w:rFonts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val="en-US" w:eastAsia="zh-CN"/>
        </w:rPr>
        <w:t>7、</w:t>
      </w:r>
      <w:r>
        <w:rPr>
          <w:rFonts w:ascii="微软雅黑" w:hAnsi="微软雅黑" w:eastAsia="微软雅黑" w:cs="微软雅黑"/>
          <w:i w:val="0"/>
          <w:iCs w:val="0"/>
          <w:caps w:val="0"/>
          <w:color w:val="333333"/>
          <w:spacing w:val="0"/>
          <w:sz w:val="28"/>
          <w:szCs w:val="28"/>
          <w:shd w:val="clear" w:fill="FFFFFF"/>
        </w:rPr>
        <w:t>供应商如在“信用中国”网（www.creditchina.gov.cn）、中国政府采购网（www.ccgp.gov.cn）、被列入失信被执行人、重大税收违法案件当事人名单、政府采购严重违法失信行为记录名单的（尚在处罚期内的）、有行贿犯罪记录的，将拒绝其参加本次政府采购活动</w:t>
      </w:r>
      <w:r>
        <w:rPr>
          <w:rFonts w:hint="eastAsia" w:ascii="微软雅黑" w:hAnsi="微软雅黑" w:eastAsia="微软雅黑" w:cs="微软雅黑"/>
          <w:i w:val="0"/>
          <w:iCs w:val="0"/>
          <w:caps w:val="0"/>
          <w:color w:val="333333"/>
          <w:spacing w:val="0"/>
          <w:sz w:val="28"/>
          <w:szCs w:val="28"/>
          <w:shd w:val="clear" w:fill="FFFFFF"/>
          <w:lang w:eastAsia="zh-CN"/>
        </w:rPr>
        <w:t>。</w:t>
      </w:r>
    </w:p>
    <w:p w14:paraId="41DD5350">
      <w:pPr>
        <w:numPr>
          <w:ilvl w:val="0"/>
          <w:numId w:val="0"/>
        </w:numPr>
        <w:ind w:leftChars="0" w:firstLine="560" w:firstLineChars="200"/>
        <w:rPr>
          <w:rFonts w:hint="default" w:ascii="微软雅黑" w:hAnsi="微软雅黑" w:eastAsia="微软雅黑" w:cs="微软雅黑"/>
          <w:i w:val="0"/>
          <w:iCs w:val="0"/>
          <w:caps w:val="0"/>
          <w:color w:val="333333"/>
          <w:spacing w:val="0"/>
          <w:sz w:val="28"/>
          <w:szCs w:val="28"/>
          <w:shd w:val="clear" w:fill="FFFFFF"/>
          <w:lang w:val="en-US" w:eastAsia="zh-CN"/>
        </w:rPr>
      </w:pPr>
    </w:p>
    <w:p w14:paraId="6DC218D1">
      <w:pPr>
        <w:widowControl w:val="0"/>
        <w:numPr>
          <w:ilvl w:val="0"/>
          <w:numId w:val="0"/>
        </w:numPr>
        <w:jc w:val="both"/>
        <w:rPr>
          <w:rFonts w:ascii="微软雅黑" w:hAnsi="微软雅黑" w:eastAsia="微软雅黑" w:cs="微软雅黑"/>
          <w:i w:val="0"/>
          <w:iCs w:val="0"/>
          <w:caps w:val="0"/>
          <w:color w:val="333333"/>
          <w:spacing w:val="0"/>
          <w:sz w:val="28"/>
          <w:szCs w:val="28"/>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MDYwY2FhM2QzNDI4OGE3NDEyZmVjNDg4YmMyYWEifQ=="/>
  </w:docVars>
  <w:rsids>
    <w:rsidRoot w:val="00000000"/>
    <w:rsid w:val="06D5053B"/>
    <w:rsid w:val="372B5566"/>
    <w:rsid w:val="4E33765E"/>
    <w:rsid w:val="76C313FA"/>
    <w:rsid w:val="7B5E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611</Words>
  <Characters>648</Characters>
  <Lines>0</Lines>
  <Paragraphs>0</Paragraphs>
  <TotalTime>9</TotalTime>
  <ScaleCrop>false</ScaleCrop>
  <LinksUpToDate>false</LinksUpToDate>
  <CharactersWithSpaces>655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2024-07-30T10:22:00Z</dcterms:created>
  <dc:creator>8</dc:creator>
  <cp:lastModifiedBy>う卟／莣记</cp:lastModifiedBy>
  <dcterms:modified xsi:type="dcterms:W3CDTF">2024-08-01T12:23:47Z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C9C05697932D4B1D90C5F062CB9164B9_12</vt:lpwstr>
  </property>
</Properties>
</file>