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1EDAF">
      <w:pPr>
        <w:pStyle w:val="2"/>
        <w:bidi w:val="0"/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宋体" w:hAnsi="宋体" w:cs="宋体"/>
          <w:sz w:val="44"/>
          <w:szCs w:val="44"/>
          <w:vertAlign w:val="baseline"/>
          <w:lang w:val="en-US" w:eastAsia="zh-CN"/>
        </w:rPr>
        <w:t>压力蒸汽灭菌器</w:t>
      </w:r>
      <w:r>
        <w:rPr>
          <w:rFonts w:hint="eastAsia"/>
          <w:sz w:val="44"/>
          <w:szCs w:val="44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2867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8522" w:type="dxa"/>
          </w:tcPr>
          <w:p w14:paraId="13D40DC7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DDECEB6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压力蒸汽灭菌器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数量：  1台  </w:t>
            </w:r>
          </w:p>
        </w:tc>
      </w:tr>
      <w:tr w14:paraId="6C18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3" w:hRule="atLeast"/>
        </w:trPr>
        <w:tc>
          <w:tcPr>
            <w:tcW w:w="8522" w:type="dxa"/>
          </w:tcPr>
          <w:p w14:paraId="70C725E0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1.1灭菌室内腔尺寸： </w:t>
            </w:r>
          </w:p>
          <w:p w14:paraId="1FC672BB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>容积（L）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23</w:t>
            </w: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 w14:paraId="3C3CEEF7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内直径（mm）φ250 </w:t>
            </w:r>
          </w:p>
          <w:p w14:paraId="3955CB07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深度（mm）448 </w:t>
            </w:r>
          </w:p>
          <w:p w14:paraId="0D5E732D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1.2使用环境条件： </w:t>
            </w:r>
          </w:p>
          <w:p w14:paraId="7768E512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温 度：5℃～40℃; </w:t>
            </w:r>
          </w:p>
          <w:p w14:paraId="4C656F7F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相对湿度：≤85%; </w:t>
            </w:r>
          </w:p>
          <w:p w14:paraId="3148E0F7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大气压力：70 kPa～106 kPa； </w:t>
            </w:r>
          </w:p>
          <w:p w14:paraId="1932A4F1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使用电源：220V±22V，50Hz±1Hz; </w:t>
            </w:r>
          </w:p>
          <w:p w14:paraId="62F3F599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1.3 灭菌器主要技术参数（见下表）： </w:t>
            </w:r>
          </w:p>
          <w:p w14:paraId="1448A77B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>规格型号 YSM23B</w:t>
            </w:r>
          </w:p>
          <w:p w14:paraId="39CD34CF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容积（L）23 </w:t>
            </w:r>
          </w:p>
          <w:p w14:paraId="125B9547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设计压力 （MPa）0.27 </w:t>
            </w:r>
          </w:p>
          <w:p w14:paraId="47F4A510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额定工作温（℃）115~138 </w:t>
            </w:r>
          </w:p>
          <w:p w14:paraId="7DC0C4B9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>输入功率（kVA）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 w14:paraId="46DDE0FC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每次循环所需水量（L）0.4 </w:t>
            </w:r>
          </w:p>
          <w:p w14:paraId="1AA9F63F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>负载最大总重量器械／包裹（KG）5/1.5</w:t>
            </w:r>
          </w:p>
          <w:p w14:paraId="798D468B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1.4 使用期限: 8 年； </w:t>
            </w:r>
          </w:p>
          <w:p w14:paraId="066144B6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1.5 使用水质：应使用合格的蒸馏水； </w:t>
            </w:r>
          </w:p>
          <w:p w14:paraId="261B913B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1.6 储水箱容积：4L。 </w:t>
            </w:r>
          </w:p>
          <w:p w14:paraId="380DDD06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 外箱尺寸（单位：mm）： 长（L）×宽（B)×高(H) =740×590×490 </w:t>
            </w:r>
          </w:p>
          <w:p w14:paraId="50146F51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 产品净重/毛重（单位：kg）：55</w:t>
            </w:r>
          </w:p>
          <w:p w14:paraId="702C12F6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67637428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 w14:paraId="730F6FD0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 w14:paraId="30705C3C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 w14:paraId="12BA10EA">
            <w:p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7DED33E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1DFFF6D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2092F84"/>
    <w:rsid w:val="1B1B68EE"/>
    <w:rsid w:val="216C65CE"/>
    <w:rsid w:val="24A077F6"/>
    <w:rsid w:val="2E8E198E"/>
    <w:rsid w:val="309F0A16"/>
    <w:rsid w:val="78F033C8"/>
    <w:rsid w:val="7A3737EC"/>
    <w:rsid w:val="7FF4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360</Characters>
  <Paragraphs>78</Paragraphs>
  <TotalTime>2</TotalTime>
  <ScaleCrop>false</ScaleCrop>
  <LinksUpToDate>false</LinksUpToDate>
  <CharactersWithSpaces>407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cp:lastPrinted>2024-07-19T03:46:00Z</cp:lastPrinted>
  <dcterms:modified xsi:type="dcterms:W3CDTF">2024-08-12T03:28:06Z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24BFE1B0866E4C66A7E7B5DD16F52EA8_13</vt:lpwstr>
  </property>
</Properties>
</file>