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right="0"/>
        <w:jc w:val="left"/>
        <w:rPr>
          <w:b/>
        </w:rPr>
      </w:pPr>
    </w:p>
    <w:p>
      <w:pPr>
        <w:pStyle w:val="2"/>
        <w:spacing w:before="3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380" w:right="520" w:bottom="280" w:left="620" w:header="720" w:footer="720" w:gutter="0"/>
          <w:cols w:space="720" w:num="1"/>
        </w:sectPr>
      </w:pPr>
    </w:p>
    <w:p>
      <w:pPr>
        <w:spacing w:before="44"/>
        <w:ind w:right="0"/>
        <w:jc w:val="center"/>
        <w:rPr>
          <w:b/>
          <w:bCs/>
          <w:sz w:val="52"/>
        </w:rPr>
      </w:pPr>
      <w:r>
        <w:rPr>
          <w:b/>
          <w:bCs/>
          <w:sz w:val="52"/>
        </w:rPr>
        <w:t>综合单价报价单</w:t>
      </w:r>
    </w:p>
    <w:p>
      <w:pPr>
        <w:pStyle w:val="2"/>
        <w:bidi w:val="0"/>
        <w:rPr>
          <w:rFonts w:hint="eastAsia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</w:rPr>
        <w:t>项目名称：</w:t>
      </w:r>
      <w:r>
        <w:rPr>
          <w:rFonts w:hint="eastAsia"/>
          <w:u w:val="single"/>
        </w:rPr>
        <w:t>公元2099C-B（三畦康居苑二期）小区垃圾房建设项目</w:t>
      </w:r>
    </w:p>
    <w:p>
      <w:pPr>
        <w:pStyle w:val="2"/>
        <w:bidi w:val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地    址</w:t>
      </w:r>
      <w:r>
        <w:rPr>
          <w:rFonts w:hint="eastAsia"/>
        </w:rPr>
        <w:t>：</w:t>
      </w:r>
      <w:r>
        <w:rPr>
          <w:rFonts w:hint="eastAsia"/>
          <w:u w:val="single"/>
        </w:rPr>
        <w:t>公元2099C-B（三畦康居苑二期）</w:t>
      </w:r>
      <w:r>
        <w:rPr>
          <w:rFonts w:hint="eastAsia"/>
          <w:u w:val="single"/>
          <w:lang w:val="en-US" w:eastAsia="zh-CN"/>
        </w:rPr>
        <w:t>区院内</w:t>
      </w:r>
    </w:p>
    <w:p>
      <w:pPr>
        <w:pStyle w:val="2"/>
        <w:spacing w:line="20" w:lineRule="exact"/>
        <w:ind w:left="6885"/>
        <w:rPr>
          <w:sz w:val="2"/>
        </w:rPr>
      </w:pPr>
    </w:p>
    <w:p>
      <w:pPr>
        <w:pStyle w:val="2"/>
        <w:spacing w:before="7"/>
        <w:rPr>
          <w:sz w:val="16"/>
        </w:rPr>
      </w:pPr>
    </w:p>
    <w:p>
      <w:pPr>
        <w:tabs>
          <w:tab w:val="left" w:pos="7706"/>
        </w:tabs>
        <w:spacing w:line="20" w:lineRule="exact"/>
        <w:ind w:left="1080" w:right="0" w:firstLine="0"/>
        <w:rPr>
          <w:sz w:val="11"/>
        </w:rPr>
      </w:pPr>
      <w:r>
        <w:rPr>
          <w:sz w:val="2"/>
        </w:rPr>
        <w:tab/>
      </w:r>
    </w:p>
    <w:tbl>
      <w:tblPr>
        <w:tblStyle w:val="3"/>
        <w:tblW w:w="0" w:type="auto"/>
        <w:tblInd w:w="133" w:type="dxa"/>
        <w:tblBorders>
          <w:top w:val="single" w:color="BEBEBE" w:sz="8" w:space="0"/>
          <w:left w:val="single" w:color="BEBEBE" w:sz="8" w:space="0"/>
          <w:bottom w:val="single" w:color="BEBEBE" w:sz="8" w:space="0"/>
          <w:right w:val="single" w:color="BEBEBE" w:sz="8" w:space="0"/>
          <w:insideH w:val="single" w:color="BEBEBE" w:sz="8" w:space="0"/>
          <w:insideV w:val="single" w:color="BEBEBE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1820"/>
        <w:gridCol w:w="2700"/>
        <w:gridCol w:w="600"/>
        <w:gridCol w:w="683"/>
        <w:gridCol w:w="977"/>
        <w:gridCol w:w="1073"/>
        <w:gridCol w:w="867"/>
      </w:tblGrid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78" w:type="dxa"/>
            <w:shd w:val="clear" w:color="auto" w:fill="21B69C"/>
          </w:tcPr>
          <w:p>
            <w:pPr>
              <w:pStyle w:val="7"/>
              <w:spacing w:before="59"/>
              <w:ind w:left="253" w:right="22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序号</w:t>
            </w:r>
          </w:p>
        </w:tc>
        <w:tc>
          <w:tcPr>
            <w:tcW w:w="1820" w:type="dxa"/>
            <w:shd w:val="clear" w:color="auto" w:fill="21B69C"/>
          </w:tcPr>
          <w:p>
            <w:pPr>
              <w:pStyle w:val="7"/>
              <w:spacing w:before="59"/>
              <w:ind w:right="172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color w:val="FFFFFF"/>
                <w:w w:val="95"/>
                <w:sz w:val="22"/>
              </w:rPr>
              <w:t>施工内容</w:t>
            </w:r>
          </w:p>
        </w:tc>
        <w:tc>
          <w:tcPr>
            <w:tcW w:w="2700" w:type="dxa"/>
            <w:shd w:val="clear" w:color="auto" w:fill="21B69C"/>
          </w:tcPr>
          <w:p>
            <w:pPr>
              <w:pStyle w:val="7"/>
              <w:spacing w:before="59"/>
              <w:ind w:left="76" w:right="4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参数</w:t>
            </w:r>
          </w:p>
        </w:tc>
        <w:tc>
          <w:tcPr>
            <w:tcW w:w="600" w:type="dxa"/>
            <w:shd w:val="clear" w:color="auto" w:fill="21B69C"/>
          </w:tcPr>
          <w:p>
            <w:pPr>
              <w:pStyle w:val="7"/>
              <w:spacing w:before="59"/>
              <w:ind w:left="260" w:right="23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数量</w:t>
            </w:r>
          </w:p>
        </w:tc>
        <w:tc>
          <w:tcPr>
            <w:tcW w:w="683" w:type="dxa"/>
            <w:shd w:val="clear" w:color="auto" w:fill="21B69C"/>
          </w:tcPr>
          <w:p>
            <w:pPr>
              <w:pStyle w:val="7"/>
              <w:spacing w:before="59"/>
              <w:ind w:left="174" w:right="144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单位</w:t>
            </w:r>
          </w:p>
        </w:tc>
        <w:tc>
          <w:tcPr>
            <w:tcW w:w="977" w:type="dxa"/>
            <w:shd w:val="clear" w:color="auto" w:fill="21B69C"/>
          </w:tcPr>
          <w:p>
            <w:pPr>
              <w:pStyle w:val="7"/>
              <w:spacing w:before="59"/>
              <w:ind w:right="24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95"/>
                <w:sz w:val="22"/>
              </w:rPr>
              <w:t>单价</w:t>
            </w:r>
          </w:p>
        </w:tc>
        <w:tc>
          <w:tcPr>
            <w:tcW w:w="1073" w:type="dxa"/>
            <w:shd w:val="clear" w:color="auto" w:fill="21B69C"/>
          </w:tcPr>
          <w:p>
            <w:pPr>
              <w:pStyle w:val="7"/>
              <w:spacing w:before="59"/>
              <w:ind w:left="318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金额</w:t>
            </w:r>
          </w:p>
        </w:tc>
        <w:tc>
          <w:tcPr>
            <w:tcW w:w="867" w:type="dxa"/>
            <w:shd w:val="clear" w:color="auto" w:fill="21B69C"/>
          </w:tcPr>
          <w:p>
            <w:pPr>
              <w:pStyle w:val="7"/>
              <w:spacing w:before="59"/>
              <w:ind w:left="217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备注</w:t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1</w:t>
            </w:r>
          </w:p>
        </w:tc>
        <w:tc>
          <w:tcPr>
            <w:tcW w:w="18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垃圾清运、场地平整</w:t>
            </w:r>
          </w:p>
        </w:tc>
        <w:tc>
          <w:tcPr>
            <w:tcW w:w="27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人工场地清理平整</w:t>
            </w:r>
          </w:p>
        </w:tc>
        <w:tc>
          <w:tcPr>
            <w:tcW w:w="6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68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bookmarkStart w:id="0" w:name="OLE_LINK3"/>
            <w:r>
              <w:rPr>
                <w:rFonts w:hint="eastAsia"/>
              </w:rPr>
              <w:t>平方米</w:t>
            </w:r>
            <w:bookmarkEnd w:id="0"/>
          </w:p>
        </w:tc>
        <w:tc>
          <w:tcPr>
            <w:tcW w:w="9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8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2</w:t>
            </w:r>
          </w:p>
        </w:tc>
        <w:tc>
          <w:tcPr>
            <w:tcW w:w="18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预埋件安装</w:t>
            </w:r>
          </w:p>
        </w:tc>
        <w:tc>
          <w:tcPr>
            <w:tcW w:w="27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20*20预埋件安装</w:t>
            </w:r>
          </w:p>
        </w:tc>
        <w:tc>
          <w:tcPr>
            <w:tcW w:w="6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8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个</w:t>
            </w:r>
          </w:p>
        </w:tc>
        <w:tc>
          <w:tcPr>
            <w:tcW w:w="9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3</w:t>
            </w:r>
          </w:p>
        </w:tc>
        <w:tc>
          <w:tcPr>
            <w:tcW w:w="18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立柱</w:t>
            </w:r>
          </w:p>
        </w:tc>
        <w:tc>
          <w:tcPr>
            <w:tcW w:w="27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立柱15*15、高3米</w:t>
            </w:r>
          </w:p>
        </w:tc>
        <w:tc>
          <w:tcPr>
            <w:tcW w:w="6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8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米</w:t>
            </w:r>
          </w:p>
        </w:tc>
        <w:tc>
          <w:tcPr>
            <w:tcW w:w="9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8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4</w:t>
            </w:r>
          </w:p>
        </w:tc>
        <w:tc>
          <w:tcPr>
            <w:tcW w:w="18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梁安装</w:t>
            </w:r>
          </w:p>
        </w:tc>
        <w:tc>
          <w:tcPr>
            <w:tcW w:w="27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15*15方管梁、采用焊接施工</w:t>
            </w:r>
          </w:p>
        </w:tc>
        <w:tc>
          <w:tcPr>
            <w:tcW w:w="6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68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米</w:t>
            </w:r>
          </w:p>
        </w:tc>
        <w:tc>
          <w:tcPr>
            <w:tcW w:w="9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5</w:t>
            </w:r>
          </w:p>
        </w:tc>
        <w:tc>
          <w:tcPr>
            <w:tcW w:w="18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底座</w:t>
            </w:r>
          </w:p>
        </w:tc>
        <w:tc>
          <w:tcPr>
            <w:tcW w:w="27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四周12*12槽钢底座</w:t>
            </w:r>
          </w:p>
        </w:tc>
        <w:tc>
          <w:tcPr>
            <w:tcW w:w="6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8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米</w:t>
            </w:r>
          </w:p>
        </w:tc>
        <w:tc>
          <w:tcPr>
            <w:tcW w:w="9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8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6</w:t>
            </w:r>
          </w:p>
        </w:tc>
        <w:tc>
          <w:tcPr>
            <w:tcW w:w="18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大门</w:t>
            </w:r>
          </w:p>
        </w:tc>
        <w:tc>
          <w:tcPr>
            <w:tcW w:w="27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4*3米、5*5角铁钢板焊接制作</w:t>
            </w:r>
          </w:p>
        </w:tc>
        <w:tc>
          <w:tcPr>
            <w:tcW w:w="6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8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bookmarkStart w:id="1" w:name="OLE_LINK4"/>
            <w:r>
              <w:rPr>
                <w:rFonts w:hint="eastAsia"/>
              </w:rPr>
              <w:t>平方米</w:t>
            </w:r>
            <w:bookmarkEnd w:id="1"/>
          </w:p>
        </w:tc>
        <w:tc>
          <w:tcPr>
            <w:tcW w:w="9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8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7</w:t>
            </w:r>
          </w:p>
        </w:tc>
        <w:tc>
          <w:tcPr>
            <w:tcW w:w="18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彩钢板</w:t>
            </w:r>
          </w:p>
        </w:tc>
        <w:tc>
          <w:tcPr>
            <w:tcW w:w="27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12*12后彩钢板</w:t>
            </w:r>
          </w:p>
        </w:tc>
        <w:tc>
          <w:tcPr>
            <w:tcW w:w="6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68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平方米</w:t>
            </w:r>
          </w:p>
        </w:tc>
        <w:tc>
          <w:tcPr>
            <w:tcW w:w="9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8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8</w:t>
            </w:r>
          </w:p>
        </w:tc>
        <w:tc>
          <w:tcPr>
            <w:tcW w:w="18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辅材</w:t>
            </w:r>
          </w:p>
        </w:tc>
        <w:tc>
          <w:tcPr>
            <w:tcW w:w="27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6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68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9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8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78" w:type="dxa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9</w:t>
            </w:r>
          </w:p>
        </w:tc>
        <w:tc>
          <w:tcPr>
            <w:tcW w:w="1820" w:type="dxa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bookmarkStart w:id="2" w:name="OLE_LINK1"/>
            <w:r>
              <w:rPr>
                <w:rFonts w:hint="eastAsia"/>
              </w:rPr>
              <w:t>工费</w:t>
            </w:r>
            <w:bookmarkEnd w:id="2"/>
          </w:p>
        </w:tc>
        <w:tc>
          <w:tcPr>
            <w:tcW w:w="2700" w:type="dxa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600" w:type="dxa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683" w:type="dxa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977" w:type="dxa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73" w:type="dxa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867" w:type="dxa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78" w:type="dxa"/>
            <w:tcBorders>
              <w:top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10</w:t>
            </w:r>
          </w:p>
        </w:tc>
        <w:tc>
          <w:tcPr>
            <w:tcW w:w="1820" w:type="dxa"/>
            <w:tcBorders>
              <w:top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垃圾清运、场地平整</w:t>
            </w:r>
          </w:p>
        </w:tc>
        <w:tc>
          <w:tcPr>
            <w:tcW w:w="2700" w:type="dxa"/>
            <w:tcBorders>
              <w:top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人工场地清理平整</w:t>
            </w:r>
          </w:p>
        </w:tc>
        <w:tc>
          <w:tcPr>
            <w:tcW w:w="600" w:type="dxa"/>
            <w:tcBorders>
              <w:top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83" w:type="dxa"/>
            <w:tcBorders>
              <w:top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平方米</w:t>
            </w:r>
          </w:p>
        </w:tc>
        <w:tc>
          <w:tcPr>
            <w:tcW w:w="977" w:type="dxa"/>
            <w:tcBorders>
              <w:top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867" w:type="dxa"/>
            <w:tcBorders>
              <w:top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78" w:type="dxa"/>
            <w:tcBorders>
              <w:top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预埋件安装</w:t>
            </w:r>
          </w:p>
        </w:tc>
        <w:tc>
          <w:tcPr>
            <w:tcW w:w="2700" w:type="dxa"/>
            <w:tcBorders>
              <w:top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20*20预埋件安装</w:t>
            </w:r>
          </w:p>
        </w:tc>
        <w:tc>
          <w:tcPr>
            <w:tcW w:w="600" w:type="dxa"/>
            <w:tcBorders>
              <w:top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83" w:type="dxa"/>
            <w:tcBorders>
              <w:top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t>个</w:t>
            </w:r>
          </w:p>
        </w:tc>
        <w:tc>
          <w:tcPr>
            <w:tcW w:w="977" w:type="dxa"/>
            <w:tcBorders>
              <w:top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8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立柱</w:t>
            </w:r>
          </w:p>
        </w:tc>
        <w:tc>
          <w:tcPr>
            <w:tcW w:w="27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立柱15*15、高3米</w:t>
            </w:r>
          </w:p>
        </w:tc>
        <w:tc>
          <w:tcPr>
            <w:tcW w:w="6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68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米</w:t>
            </w:r>
          </w:p>
        </w:tc>
        <w:tc>
          <w:tcPr>
            <w:tcW w:w="9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8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梁安装</w:t>
            </w:r>
          </w:p>
        </w:tc>
        <w:tc>
          <w:tcPr>
            <w:tcW w:w="27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15*15方管梁、采用焊接施工</w:t>
            </w:r>
          </w:p>
        </w:tc>
        <w:tc>
          <w:tcPr>
            <w:tcW w:w="6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8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米</w:t>
            </w:r>
          </w:p>
        </w:tc>
        <w:tc>
          <w:tcPr>
            <w:tcW w:w="9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8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78" w:type="dxa"/>
            <w:tcBorders>
              <w:top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820" w:type="dxa"/>
            <w:tcBorders>
              <w:top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底座</w:t>
            </w:r>
          </w:p>
        </w:tc>
        <w:tc>
          <w:tcPr>
            <w:tcW w:w="2700" w:type="dxa"/>
            <w:tcBorders>
              <w:top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四周12*12槽钢底座</w:t>
            </w:r>
          </w:p>
        </w:tc>
        <w:tc>
          <w:tcPr>
            <w:tcW w:w="600" w:type="dxa"/>
            <w:tcBorders>
              <w:top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83" w:type="dxa"/>
            <w:tcBorders>
              <w:top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977" w:type="dxa"/>
            <w:tcBorders>
              <w:top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867" w:type="dxa"/>
            <w:tcBorders>
              <w:top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8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大门</w:t>
            </w:r>
          </w:p>
        </w:tc>
        <w:tc>
          <w:tcPr>
            <w:tcW w:w="27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2*3米、5*5角铁钢板焊接制作</w:t>
            </w:r>
          </w:p>
        </w:tc>
        <w:tc>
          <w:tcPr>
            <w:tcW w:w="6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8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平方米</w:t>
            </w:r>
          </w:p>
        </w:tc>
        <w:tc>
          <w:tcPr>
            <w:tcW w:w="9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8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8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彩钢板</w:t>
            </w:r>
          </w:p>
        </w:tc>
        <w:tc>
          <w:tcPr>
            <w:tcW w:w="27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</w:rPr>
              <w:t>12*12后彩钢板</w:t>
            </w:r>
          </w:p>
        </w:tc>
        <w:tc>
          <w:tcPr>
            <w:tcW w:w="6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68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平方米</w:t>
            </w:r>
          </w:p>
        </w:tc>
        <w:tc>
          <w:tcPr>
            <w:tcW w:w="9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8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7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82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工费</w:t>
            </w:r>
          </w:p>
        </w:tc>
        <w:tc>
          <w:tcPr>
            <w:tcW w:w="27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60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68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9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= sum(G2:G17) \* MERGEFORMAT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8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398" w:type="dxa"/>
            <w:gridSpan w:val="2"/>
          </w:tcPr>
          <w:p>
            <w:pPr>
              <w:pStyle w:val="2"/>
              <w:bidi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金额（大写）：</w:t>
            </w:r>
          </w:p>
        </w:tc>
        <w:tc>
          <w:tcPr>
            <w:tcW w:w="4960" w:type="dxa"/>
            <w:gridSpan w:val="4"/>
          </w:tcPr>
          <w:p>
            <w:pPr>
              <w:pStyle w:val="2"/>
              <w:bidi w:val="0"/>
              <w:spacing w:line="360" w:lineRule="auto"/>
              <w:rPr>
                <w:rFonts w:hint="default" w:eastAsia="宋体"/>
                <w:b/>
                <w:bCs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1940" w:type="dxa"/>
            <w:gridSpan w:val="2"/>
          </w:tcPr>
          <w:p>
            <w:pPr>
              <w:pStyle w:val="2"/>
              <w:bidi w:val="0"/>
              <w:spacing w:line="360" w:lineRule="auto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pStyle w:val="2"/>
        <w:spacing w:before="10"/>
        <w:rPr>
          <w:sz w:val="21"/>
        </w:rPr>
      </w:pPr>
    </w:p>
    <w:p>
      <w:pPr>
        <w:pStyle w:val="2"/>
        <w:spacing w:before="10"/>
        <w:rPr>
          <w:sz w:val="21"/>
        </w:rPr>
      </w:pPr>
    </w:p>
    <w:p>
      <w:pPr>
        <w:pStyle w:val="2"/>
        <w:spacing w:before="92"/>
        <w:ind w:right="102"/>
        <w:jc w:val="both"/>
        <w:rPr>
          <w:rFonts w:ascii="Arial"/>
        </w:rPr>
      </w:pPr>
    </w:p>
    <w:sectPr>
      <w:type w:val="continuous"/>
      <w:pgSz w:w="11910" w:h="16840"/>
      <w:pgMar w:top="380" w:right="52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2RlODY0ZTk5ZDJjYTQ4MTZjMjVlOTYzYzRkYTVjMWQifQ=="/>
    <w:docVar w:name="KSO_WPS_MARK_KEY" w:val="b2462b22-2021-4277-9a33-091db215824e"/>
  </w:docVars>
  <w:rsids>
    <w:rsidRoot w:val="00000000"/>
    <w:rsid w:val="088F074B"/>
    <w:rsid w:val="2AA9721B"/>
    <w:rsid w:val="4B176D21"/>
    <w:rsid w:val="4C8D5449"/>
    <w:rsid w:val="513A1574"/>
    <w:rsid w:val="64325283"/>
    <w:rsid w:val="75107853"/>
    <w:rsid w:val="764F0DC5"/>
    <w:rsid w:val="77241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86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385</Characters>
  <TotalTime>205</TotalTime>
  <ScaleCrop>false</ScaleCrop>
  <LinksUpToDate>false</LinksUpToDate>
  <CharactersWithSpaces>390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2025-03-28T13:59:00Z</dcterms:created>
  <dc:creator>86135</dc:creator>
  <cp:lastModifiedBy>Administrator</cp:lastModifiedBy>
  <dcterms:modified xsi:type="dcterms:W3CDTF">2025-04-09T09:11:36Z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2025-03-28T00:00:00Z</vt:filetime>
  </property>
  <property fmtid="{D5CDD505-2E9C-101B-9397-08002B2CF9AE}" pid="5" name="KSOProductBuildVer">
    <vt:lpwstr>2052-11.8.2.12162</vt:lpwstr>
  </property>
  <property fmtid="{D5CDD505-2E9C-101B-9397-08002B2CF9AE}" pid="6" name="ICV">
    <vt:lpwstr>326D6B32D03F46FDB4CD53AEFF49FE6F</vt:lpwstr>
  </property>
</Properties>
</file>