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BCAEE"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医院公务用车维修保养服务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需求文件</w:t>
      </w:r>
    </w:p>
    <w:p w14:paraId="62C44949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一、服务需求:</w:t>
      </w:r>
    </w:p>
    <w:p w14:paraId="3D1297C7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为医院9辆公务用车及后续新增车辆进行维修及保养服务，包含但不限于车辆大修、各级维护、小修、中修、车辆年检和其他有关车辆维修的服务项目。(车辆信息如下表)</w:t>
      </w:r>
    </w:p>
    <w:tbl>
      <w:tblPr>
        <w:tblStyle w:val="2"/>
        <w:tblpPr w:leftFromText="180" w:rightFromText="180" w:vertAnchor="text" w:horzAnchor="page" w:tblpX="4107" w:tblpY="320"/>
        <w:tblOverlap w:val="never"/>
        <w:tblW w:w="3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36"/>
        <w:gridCol w:w="1416"/>
      </w:tblGrid>
      <w:tr w14:paraId="7D166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厂牌 型号</w:t>
            </w:r>
          </w:p>
        </w:tc>
      </w:tr>
      <w:tr w14:paraId="5E48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新LC2F99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全顺</w:t>
            </w:r>
          </w:p>
        </w:tc>
      </w:tr>
      <w:tr w14:paraId="65B26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新LC2E05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全顺</w:t>
            </w:r>
          </w:p>
        </w:tc>
      </w:tr>
      <w:tr w14:paraId="359C9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新LC7E20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全顺</w:t>
            </w:r>
          </w:p>
        </w:tc>
      </w:tr>
      <w:tr w14:paraId="1C227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新LC2B68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2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全顺（小）</w:t>
            </w:r>
          </w:p>
        </w:tc>
      </w:tr>
      <w:tr w14:paraId="607C0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新L08649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全顺（小）</w:t>
            </w:r>
          </w:p>
        </w:tc>
      </w:tr>
      <w:tr w14:paraId="7F6AD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新LE5N79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</w:t>
            </w:r>
          </w:p>
        </w:tc>
      </w:tr>
      <w:tr w14:paraId="56441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新LF8P68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</w:t>
            </w:r>
          </w:p>
        </w:tc>
      </w:tr>
      <w:tr w14:paraId="5EC1A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新LF8D78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</w:t>
            </w:r>
          </w:p>
        </w:tc>
      </w:tr>
      <w:tr w14:paraId="49945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新LYJ300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</w:t>
            </w:r>
          </w:p>
        </w:tc>
      </w:tr>
    </w:tbl>
    <w:p w14:paraId="05D50E79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37EA826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C42389F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9961BC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E3BD6DE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C79E973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8D83C34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E34A939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F86FF47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43FA71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CA4EF7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503547F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3ACD424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C59848A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二、技术要求:</w:t>
      </w:r>
    </w:p>
    <w:p w14:paraId="3C479258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1、供应商应具备二类汽车维修资质，车辆维修、保养所需的场所、机器、设备等条件。</w:t>
      </w:r>
    </w:p>
    <w:p w14:paraId="14F49020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2、为确保采购单位正常工作需要，供应商须免费提供轮胎充气以及哈密市区20公里以内道路救援服务，若车辆在途中出现故障无法送至修理厂时，在接到我院通知后20分钟内立即响应，1小时内到达现场。</w:t>
      </w:r>
    </w:p>
    <w:p w14:paraId="540D4733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3、供应商须对我院车辆优先安排维修，承诺72小时修理保养完毕，并承诺安全妥善保管车辆不得造成二次损伤。</w:t>
      </w:r>
    </w:p>
    <w:p w14:paraId="7AF16EA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4、供应商必须自觉遵守国家的法律、法规，严格按相关技术标准、行业标准及汽车维修技术规范实施服务，确保维修质量。</w:t>
      </w:r>
    </w:p>
    <w:p w14:paraId="469B3F3E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5、供应商所使用的零配件等材料必须符合国家标准和行业标准，不得以次充好，严禁使用假冒伪劣产品，以旧顶新。</w:t>
      </w:r>
    </w:p>
    <w:p w14:paraId="7D69B6D8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6、供应商对维修完成后车辆进行质量保证，质量保证期不低于行业规定的标准执行，车辆维修质量保证期自维修车辆竣工出厂之日起计算。</w:t>
      </w:r>
    </w:p>
    <w:p w14:paraId="75127247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7、供应商根据我院要求提供原厂配件并保证配件质量。更换配件和材料时，必须由我院相关人员验收确认后，方可更换安装，否则所有配件及材料费用由供应商承担。</w:t>
      </w:r>
    </w:p>
    <w:p w14:paraId="19DB171F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在质量保证期内，再次出现故障问题，供应商及时无偿返修恢复正常，或机动车因同一故障维修项目经两次修理仍不能正常使用的，供应商应当征得我院同意后联系其他机动车供应商解决故障，并承担相应维修费用。</w:t>
      </w:r>
    </w:p>
    <w:p w14:paraId="69DAC864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9、维修完成后，及时通知我院工作人员进行验收，如验收发现不合格，供应商应无偿返工，直到符合要求为止。</w:t>
      </w:r>
    </w:p>
    <w:p w14:paraId="6115FEF7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10、供应商在车辆维修期间，必须做好安全措施，如发生安全事故，全部责任由供应商自行承担。</w:t>
      </w:r>
    </w:p>
    <w:p w14:paraId="25A945C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11、在质保期内因维修质量不达标，车辆行驶过程中出现任何性质的安全事故(维修质量由第三方鉴定)，由供应商承担一切法律责任和损失。</w:t>
      </w:r>
    </w:p>
    <w:p w14:paraId="7E6D64A8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12、供应商对涉及我院车辆设备及有关的维修资料、图表应妥善保存，不得泄露，未经我院书面批准不得向任何部门和个人提供。</w:t>
      </w:r>
    </w:p>
    <w:p w14:paraId="7B66E42F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、因维修或供应商人员擅自使用维修车辆，引发的各类事故、人员伤亡及车辆损坏，由供应商承担全部责任，车辆在供应商维修期间非不可抗力损、毁、盗、抢、灭失的，由供应商按照车辆购买价进行全额赔偿。</w:t>
      </w:r>
    </w:p>
    <w:p w14:paraId="74EC7EC5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三、商务要求:</w:t>
      </w:r>
    </w:p>
    <w:p w14:paraId="3846ECB7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1、交付的时间:具体以签订合同为准。</w:t>
      </w:r>
    </w:p>
    <w:p w14:paraId="6DE58750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2、服务地点:甲方指定地点。</w:t>
      </w:r>
    </w:p>
    <w:p w14:paraId="13426416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3、供应商保证及时派遣合格的技术人员对车辆的维修、保养。</w:t>
      </w:r>
    </w:p>
    <w:p w14:paraId="3B40EF4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4、供应商应将所维修的零配件清单、服务费用清单等交付给我院。</w:t>
      </w:r>
    </w:p>
    <w:p w14:paraId="054983AA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5、如因技术专利或其他知识产权纠纷与我院无关。</w:t>
      </w:r>
    </w:p>
    <w:p w14:paraId="13649187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6、供应商保证免费提供场外维修服务。</w:t>
      </w:r>
    </w:p>
    <w:p w14:paraId="022F288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7、维保期限:维修服务1年。</w:t>
      </w:r>
    </w:p>
    <w:p w14:paraId="7942283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四、付款条件:1、支付方式:维修保养费用以实际发生额结算，每个季度结算一次维修费用，具体以签订合同为准。</w:t>
      </w:r>
    </w:p>
    <w:p w14:paraId="3E05C43A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2、维修价格不得高于现行维修市场价格平均水平，如果发现高于现行维修市场价格平均水平，我院有权按照调查结果进行结算，或终止合同。</w:t>
      </w:r>
    </w:p>
    <w:p w14:paraId="5513B177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3、供应商按照我院要求，及时报送结算及付款发票等相关资料。</w:t>
      </w:r>
    </w:p>
    <w:p w14:paraId="1F8AEB29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5098EA3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特别提醒:本技术要求及商务要求中所要求提供的资质、承诺等资料，均须完全响应并上传承诺函。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7688D"/>
    <w:rsid w:val="08FA1588"/>
    <w:rsid w:val="09F83049"/>
    <w:rsid w:val="0C6176F5"/>
    <w:rsid w:val="0F31382A"/>
    <w:rsid w:val="13B31EC0"/>
    <w:rsid w:val="24BC63E3"/>
    <w:rsid w:val="30982193"/>
    <w:rsid w:val="59815D68"/>
    <w:rsid w:val="6BBA3B00"/>
    <w:rsid w:val="6C621AA2"/>
    <w:rsid w:val="7940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1333</Words>
  <Characters>1386</Characters>
  <Lines>0</Lines>
  <Paragraphs>0</Paragraphs>
  <TotalTime>235</TotalTime>
  <ScaleCrop>false</ScaleCrop>
  <LinksUpToDate>false</LinksUpToDate>
  <CharactersWithSpaces>1387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2025-02-05T04:44:00Z</dcterms:created>
  <dc:creator>123</dc:creator>
  <cp:lastModifiedBy>蝉鸣半夏</cp:lastModifiedBy>
  <dcterms:modified xsi:type="dcterms:W3CDTF">2025-02-06T02:49:03Z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eyJoZGlkIjoiNWYxZmU0MzNjYTM2OTllNGQwYTRlMTIyMjQ2NDJkNmQiLCJ1c2VySWQiOiIyMjc1OTc4MjAifQ==</vt:lpwstr>
  </property>
  <property fmtid="{D5CDD505-2E9C-101B-9397-08002B2CF9AE}" pid="4" name="ICV">
    <vt:lpwstr>1B8F92E0575C4041B1EC3CF09F42B5C3_12</vt:lpwstr>
  </property>
</Properties>
</file>