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8C0D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bookmarkStart w:id="0" w:name="_GoBack"/>
      <w:bookmarkEnd w:id="0"/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重点说明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；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一、资格要求：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1.本项目为中小企业专项预留且小微企业预留份额为100%，故要求本项目投标人为符合条件的小微企业；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2.满足《中华人民共和国政府采购法》第二十二条规定；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二、商务要求：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1.投标人须提投标供合格的中小企业声明函，行业为其他未列明行业；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2.具有独立承担民事责任的能力（提供合法有效的法人营业执照）；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3.具有良好的商业信誉和健全的财务会计制度（提供由第三方审计出具的202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年财务审计报告或近3个月的财务报表；成立时间不足1年的，亦可提供银行资信证明）；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4.参加政府采购活动前三年内，在经营活动中没有重大违法记录承诺函并加盖单位公章；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5.有相关营业资质，满足相关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预算造价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要求；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6.响应要求：响应后须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48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小时内到达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医院具体踏勘现场进行统计。</w:t>
      </w:r>
    </w:p>
    <w:p w14:paraId="4093536E">
      <w:pP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特别提醒：对于资格和商务要求中要求事项，请投标人认真提供或执行，否则将导致无效投标。请认真对待。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三、施工服务要求：（合约重点项）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1．服务地点：哈密市第二人民医院院内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，分院院内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；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2．合同签订之日起合同期内；乙方需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委托在本公司服务期满两年及两年以上并取得相关设计资质专人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负责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我院设计工作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，以便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院方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对接。</w:t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br w:type="textWrapping"/>
      </w:r>
      <w:r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.服务过程中产生的所有设计工程，乙方需留好资料，待合同期满，按最终服务项目量核算。</w:t>
      </w:r>
    </w:p>
    <w:p w14:paraId="19A84846">
      <w:pPr>
        <w:pStyle w:val="3"/>
        <w:rPr>
          <w:rFonts w:hint="default"/>
          <w:lang w:val="en-US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4.本次服务无预付款，乙方需服务期满后年度结算，初步预算6万元。（乙方需对此充分了解并无异议。）</w:t>
      </w:r>
    </w:p>
    <w:sectPr>
      <w:pgSz w:w="11906" w:h="16838"/>
      <w:pgMar w:top="1440" w:right="1080" w:bottom="1440" w:left="15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D937FD"/>
    <w:rsid w:val="11FB5C35"/>
    <w:rsid w:val="16D94F8F"/>
    <w:rsid w:val="196579B9"/>
    <w:rsid w:val="1A144F16"/>
    <w:rsid w:val="29AA5F5F"/>
    <w:rsid w:val="380B39DF"/>
    <w:rsid w:val="40EC1A5E"/>
    <w:rsid w:val="41362C60"/>
    <w:rsid w:val="472F75DB"/>
    <w:rsid w:val="5155439F"/>
    <w:rsid w:val="53E15254"/>
    <w:rsid w:val="611F61DA"/>
    <w:rsid w:val="6FD937FD"/>
    <w:rsid w:val="781A5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widowControl/>
      <w:spacing w:line="540" w:lineRule="exact"/>
      <w:ind w:firstLine="601"/>
      <w:outlineLvl w:val="2"/>
    </w:pPr>
    <w:rPr>
      <w:rFonts w:ascii="宋体"/>
      <w:b/>
      <w:kern w:val="0"/>
      <w:sz w:val="28"/>
      <w:szCs w:val="20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unhideWhenUsed/>
    <w:qFormat/>
    <w:uiPriority w:val="99"/>
    <w:pPr>
      <w:spacing w:after="120"/>
    </w:pPr>
    <w:rPr>
      <w:kern w:val="0"/>
      <w:sz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778</Words>
  <Characters>806</Characters>
  <Lines>0</Lines>
  <Paragraphs>0</Paragraphs>
  <TotalTime>33</TotalTime>
  <ScaleCrop>false</ScaleCrop>
  <LinksUpToDate>false</LinksUpToDate>
  <CharactersWithSpaces>965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2023-11-30T03:45:00Z</dcterms:created>
  <dc:creator>方静宁</dc:creator>
  <cp:lastModifiedBy>为你锁爱</cp:lastModifiedBy>
  <cp:lastPrinted>2024-12-17T09:17:00Z</cp:lastPrinted>
  <dcterms:modified xsi:type="dcterms:W3CDTF">2025-01-08T08:45:09Z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6BB4B562151A4DAAB408ED24D1ACFEB7</vt:lpwstr>
  </property>
  <property fmtid="{D5CDD505-2E9C-101B-9397-08002B2CF9AE}" pid="4" name="KSOTemplateDocerSaveRecord">
    <vt:lpwstr>eyJoZGlkIjoiMDZlOGViY2E3ODM2MTQ1ZDZhYmEyNTMzMTU2NmIxZjAiLCJ1c2VySWQiOiI3OTEzMTI3NDcifQ==</vt:lpwstr>
  </property>
</Properties>
</file>