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哈密市第十四中学制作窗帘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firstLine="64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附件：《制作窗帘报价清单》</w:t>
      </w:r>
    </w:p>
    <w:tbl>
      <w:tblPr>
        <w:tblStyle w:val="2"/>
        <w:tblW w:w="944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8"/>
        <w:gridCol w:w="136"/>
        <w:gridCol w:w="1040"/>
        <w:gridCol w:w="364"/>
        <w:gridCol w:w="334"/>
        <w:gridCol w:w="500"/>
        <w:gridCol w:w="198"/>
        <w:gridCol w:w="636"/>
        <w:gridCol w:w="785"/>
        <w:gridCol w:w="912"/>
        <w:gridCol w:w="509"/>
        <w:gridCol w:w="1188"/>
        <w:gridCol w:w="2120"/>
        <w:gridCol w:w="2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" w:type="dxa"/>
          <w:trHeight w:val="600" w:hRule="atLeast"/>
        </w:trPr>
        <w:tc>
          <w:tcPr>
            <w:tcW w:w="9420" w:type="dxa"/>
            <w:gridSpan w:val="1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哈密市第十四中学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三楼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会议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室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窗帘报价清单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" w:type="dxa"/>
          <w:trHeight w:val="462" w:hRule="atLeast"/>
        </w:trPr>
        <w:tc>
          <w:tcPr>
            <w:tcW w:w="8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4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名称</w:t>
            </w:r>
          </w:p>
        </w:tc>
        <w:tc>
          <w:tcPr>
            <w:tcW w:w="8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8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16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16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价格（元）</w:t>
            </w:r>
          </w:p>
        </w:tc>
        <w:tc>
          <w:tcPr>
            <w:tcW w:w="2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" w:type="dxa"/>
          <w:trHeight w:val="462" w:hRule="atLeast"/>
        </w:trPr>
        <w:tc>
          <w:tcPr>
            <w:tcW w:w="8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窗帘制作</w:t>
            </w:r>
          </w:p>
        </w:tc>
        <w:tc>
          <w:tcPr>
            <w:tcW w:w="8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14.5</w:t>
            </w:r>
          </w:p>
        </w:tc>
        <w:tc>
          <w:tcPr>
            <w:tcW w:w="8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</w:t>
            </w:r>
          </w:p>
        </w:tc>
        <w:tc>
          <w:tcPr>
            <w:tcW w:w="16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7400mm*2100mm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" w:type="dxa"/>
          <w:trHeight w:val="462" w:hRule="atLeast"/>
        </w:trPr>
        <w:tc>
          <w:tcPr>
            <w:tcW w:w="8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4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超薄滑道</w:t>
            </w:r>
          </w:p>
        </w:tc>
        <w:tc>
          <w:tcPr>
            <w:tcW w:w="8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8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6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" w:type="dxa"/>
          <w:trHeight w:val="462" w:hRule="atLeast"/>
        </w:trPr>
        <w:tc>
          <w:tcPr>
            <w:tcW w:w="8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4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窗帘安装</w:t>
            </w:r>
          </w:p>
        </w:tc>
        <w:tc>
          <w:tcPr>
            <w:tcW w:w="8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8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6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" w:type="dxa"/>
          <w:trHeight w:val="462" w:hRule="atLeast"/>
        </w:trPr>
        <w:tc>
          <w:tcPr>
            <w:tcW w:w="8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4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8" w:type="dxa"/>
          <w:trHeight w:val="462" w:hRule="atLeast"/>
        </w:trPr>
        <w:tc>
          <w:tcPr>
            <w:tcW w:w="8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4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8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9448" w:type="dxa"/>
            <w:gridSpan w:val="14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哈密市第十四中学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门岗房（备勤室）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窗帘报价清单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1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名称</w:t>
            </w:r>
          </w:p>
        </w:tc>
        <w:tc>
          <w:tcPr>
            <w:tcW w:w="6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6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14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14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价格（元）</w:t>
            </w:r>
          </w:p>
        </w:tc>
        <w:tc>
          <w:tcPr>
            <w:tcW w:w="333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1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窗帘制作</w:t>
            </w:r>
          </w:p>
        </w:tc>
        <w:tc>
          <w:tcPr>
            <w:tcW w:w="6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6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</w:t>
            </w:r>
          </w:p>
        </w:tc>
        <w:tc>
          <w:tcPr>
            <w:tcW w:w="14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333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7400mm*2100mm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超薄滑道</w:t>
            </w:r>
          </w:p>
        </w:tc>
        <w:tc>
          <w:tcPr>
            <w:tcW w:w="6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6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4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333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1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窗帘安装</w:t>
            </w:r>
          </w:p>
        </w:tc>
        <w:tc>
          <w:tcPr>
            <w:tcW w:w="6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6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4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333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值班室两面飘窗；备勤室窗帘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1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33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1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6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333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tbl>
      <w:tblPr>
        <w:tblStyle w:val="2"/>
        <w:tblW w:w="944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8"/>
        <w:gridCol w:w="1176"/>
        <w:gridCol w:w="698"/>
        <w:gridCol w:w="698"/>
        <w:gridCol w:w="1421"/>
        <w:gridCol w:w="1421"/>
        <w:gridCol w:w="333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9448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哈密市第十四中学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教室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窗帘报价清单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名称</w:t>
            </w: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1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1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价格（元）</w:t>
            </w:r>
          </w:p>
        </w:tc>
        <w:tc>
          <w:tcPr>
            <w:tcW w:w="3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窗帘制作</w:t>
            </w: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1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3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制作安装，合计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5座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3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4B77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227</Words>
  <Characters>256</Characters>
  <Lines>0</Lines>
  <Paragraphs>0</Paragraphs>
  <TotalTime>0</TotalTime>
  <ScaleCrop>false</ScaleCrop>
  <LinksUpToDate>false</LinksUpToDate>
  <CharactersWithSpaces>256</CharactersWithSpaces>
  <Application>WPS Office_11.8.2.12162_F1E327BC-269C-435d-A152-05C5408002CA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2024-10-27T06:00:07Z</dcterms:created>
  <dc:creator>Administrator</dc:creator>
  <cp:lastModifiedBy>Administrator</cp:lastModifiedBy>
  <dcterms:modified xsi:type="dcterms:W3CDTF">2024-10-27T06:01:33Z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2052-11.8.2.12162</vt:lpwstr>
  </property>
  <property fmtid="{D5CDD505-2E9C-101B-9397-08002B2CF9AE}" pid="3" name="ICV">
    <vt:lpwstr>7D0FCE98DE364A78829AFC3A7CC322D9</vt:lpwstr>
  </property>
</Properties>
</file>