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t>手术动力装置技术参数</w:t>
      </w:r>
    </w:p>
    <w:p>
      <w:pPr>
        <w:spacing w:before="156" w:beforeLines="50" w:after="156" w:afterLines="50"/>
        <w:jc w:val="left"/>
        <w:rPr>
          <w:rFonts w:eastAsia="黑体"/>
          <w:b/>
          <w:sz w:val="24"/>
        </w:rPr>
      </w:pPr>
      <w:r>
        <w:rPr>
          <w:rFonts w:eastAsia="黑体"/>
          <w:b/>
          <w:sz w:val="24"/>
        </w:rPr>
        <w:t xml:space="preserve">产品名称：手术动力装置      </w:t>
      </w:r>
    </w:p>
    <w:p>
      <w:pPr>
        <w:pStyle w:val="3"/>
        <w:spacing w:before="160"/>
      </w:pPr>
      <w:r>
        <w:rPr>
          <w:b w:val="0"/>
        </w:rPr>
        <w:t>产品功能：</w:t>
      </w:r>
      <w:r>
        <w:t>颅骨钻、颅骨铣、磨钻，</w:t>
      </w:r>
      <w:bookmarkStart w:id="0" w:name="_GoBack"/>
      <w:bookmarkEnd w:id="0"/>
      <w:r>
        <w:t>可选配小体骨钻、小体骨锯、刨削功能</w:t>
      </w:r>
    </w:p>
    <w:p/>
    <w:p>
      <w:pPr>
        <w:numPr>
          <w:ilvl w:val="0"/>
          <w:numId w:val="1"/>
        </w:numPr>
        <w:rPr>
          <w:rFonts w:hAnsi="宋体"/>
          <w:b/>
          <w:bCs/>
          <w:sz w:val="28"/>
          <w:szCs w:val="28"/>
        </w:rPr>
      </w:pPr>
      <w:r>
        <w:rPr>
          <w:rFonts w:hAnsi="宋体"/>
          <w:b/>
          <w:bCs/>
          <w:sz w:val="28"/>
          <w:szCs w:val="28"/>
        </w:rPr>
        <w:t xml:space="preserve"> 主机</w:t>
      </w:r>
    </w:p>
    <w:p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微电脑控制平台，恒速驱动控制系统，负载降速≤5%；</w:t>
      </w:r>
    </w:p>
    <w:p>
      <w:pPr>
        <w:numPr>
          <w:ilvl w:val="0"/>
          <w:numId w:val="2"/>
        </w:numPr>
        <w:rPr>
          <w:sz w:val="24"/>
          <w:szCs w:val="24"/>
        </w:rPr>
      </w:pPr>
      <w:r>
        <w:rPr>
          <w:rFonts w:hAnsi="宋体"/>
          <w:sz w:val="24"/>
          <w:szCs w:val="24"/>
        </w:rPr>
        <w:t>人机工程设计，友好人机界面，</w:t>
      </w:r>
      <w:r>
        <w:rPr>
          <w:sz w:val="24"/>
          <w:szCs w:val="24"/>
        </w:rPr>
        <w:t>7</w:t>
      </w:r>
      <w:r>
        <w:rPr>
          <w:rFonts w:hAnsi="宋体"/>
          <w:sz w:val="24"/>
          <w:szCs w:val="24"/>
        </w:rPr>
        <w:t>寸</w:t>
      </w:r>
      <w:r>
        <w:rPr>
          <w:sz w:val="24"/>
          <w:szCs w:val="24"/>
        </w:rPr>
        <w:t>TFT</w:t>
      </w:r>
      <w:r>
        <w:rPr>
          <w:rFonts w:hAnsi="宋体"/>
          <w:sz w:val="24"/>
          <w:szCs w:val="24"/>
        </w:rPr>
        <w:t>真彩液晶触摸屏；</w:t>
      </w:r>
    </w:p>
    <w:p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>故障自诊断和保护技术；</w:t>
      </w:r>
    </w:p>
    <w:p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BF型电气安全设计和</w:t>
      </w:r>
      <w:r>
        <w:rPr>
          <w:rFonts w:hint="eastAsia"/>
          <w:sz w:val="24"/>
          <w:szCs w:val="24"/>
        </w:rPr>
        <w:t>100-240</w:t>
      </w:r>
      <w:r>
        <w:rPr>
          <w:sz w:val="24"/>
          <w:szCs w:val="24"/>
        </w:rPr>
        <w:t>V宽电压电源设计；</w:t>
      </w:r>
    </w:p>
    <w:p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 w:hAnsi="宋体"/>
          <w:sz w:val="24"/>
          <w:szCs w:val="24"/>
        </w:rPr>
        <w:t>双</w:t>
      </w:r>
      <w:r>
        <w:rPr>
          <w:rFonts w:hAnsi="宋体"/>
          <w:sz w:val="24"/>
          <w:szCs w:val="24"/>
        </w:rPr>
        <w:t>电机输出，配合脚踏开关作无级变速控制</w:t>
      </w:r>
      <w:r>
        <w:rPr>
          <w:rFonts w:hint="eastAsia" w:hAnsi="宋体"/>
          <w:sz w:val="24"/>
          <w:szCs w:val="24"/>
        </w:rPr>
        <w:t>；</w:t>
      </w:r>
    </w:p>
    <w:p>
      <w:pPr>
        <w:numPr>
          <w:ilvl w:val="0"/>
          <w:numId w:val="2"/>
        </w:numPr>
        <w:rPr>
          <w:sz w:val="24"/>
          <w:szCs w:val="24"/>
        </w:rPr>
      </w:pPr>
      <w:r>
        <w:rPr>
          <w:rFonts w:hAnsi="宋体"/>
          <w:sz w:val="24"/>
          <w:szCs w:val="24"/>
        </w:rPr>
        <w:t>主机面板和脚踏开关均可进行功能、转向的切换</w:t>
      </w:r>
    </w:p>
    <w:p>
      <w:pPr>
        <w:numPr>
          <w:ilvl w:val="0"/>
          <w:numId w:val="2"/>
        </w:numPr>
        <w:rPr>
          <w:sz w:val="24"/>
          <w:szCs w:val="24"/>
        </w:rPr>
      </w:pPr>
      <w:r>
        <w:rPr>
          <w:rFonts w:hAnsi="宋体"/>
          <w:sz w:val="24"/>
          <w:szCs w:val="24"/>
        </w:rPr>
        <w:t>手柄连接自动</w:t>
      </w:r>
      <w:r>
        <w:rPr>
          <w:rFonts w:hint="eastAsia" w:hAnsi="宋体"/>
          <w:sz w:val="24"/>
          <w:szCs w:val="24"/>
        </w:rPr>
        <w:t>识别</w:t>
      </w:r>
      <w:r>
        <w:rPr>
          <w:rFonts w:hAnsi="宋体"/>
          <w:sz w:val="24"/>
          <w:szCs w:val="24"/>
        </w:rPr>
        <w:t>功能</w:t>
      </w:r>
    </w:p>
    <w:p>
      <w:pPr>
        <w:numPr>
          <w:ilvl w:val="0"/>
          <w:numId w:val="2"/>
        </w:numPr>
        <w:rPr>
          <w:sz w:val="24"/>
          <w:szCs w:val="24"/>
        </w:rPr>
      </w:pPr>
      <w:r>
        <w:rPr>
          <w:rFonts w:hAnsi="宋体"/>
          <w:sz w:val="24"/>
          <w:szCs w:val="24"/>
        </w:rPr>
        <w:t>产品通过</w:t>
      </w:r>
      <w:r>
        <w:rPr>
          <w:sz w:val="24"/>
          <w:szCs w:val="24"/>
        </w:rPr>
        <w:t>CE</w:t>
      </w:r>
      <w:r>
        <w:rPr>
          <w:rFonts w:hAnsi="宋体"/>
          <w:sz w:val="24"/>
          <w:szCs w:val="24"/>
        </w:rPr>
        <w:t>安全认证，企业通过</w:t>
      </w:r>
      <w:r>
        <w:rPr>
          <w:sz w:val="24"/>
          <w:szCs w:val="24"/>
        </w:rPr>
        <w:t>CMD</w:t>
      </w:r>
      <w:r>
        <w:rPr>
          <w:rFonts w:hAnsi="宋体"/>
          <w:sz w:val="24"/>
          <w:szCs w:val="24"/>
        </w:rPr>
        <w:t>医疗器械质量管理体系认证。</w:t>
      </w:r>
    </w:p>
    <w:p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标配冷却系统功能；</w:t>
      </w:r>
    </w:p>
    <w:p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可选配小体骨钻、骨锯及刨削功能；</w:t>
      </w:r>
    </w:p>
    <w:p>
      <w:pPr>
        <w:numPr>
          <w:ilvl w:val="0"/>
          <w:numId w:val="3"/>
        </w:numPr>
        <w:rPr>
          <w:rFonts w:hAnsi="宋体"/>
          <w:b/>
          <w:bCs/>
          <w:sz w:val="28"/>
          <w:szCs w:val="28"/>
        </w:rPr>
      </w:pPr>
      <w:r>
        <w:rPr>
          <w:rFonts w:hAnsi="宋体"/>
          <w:b/>
          <w:bCs/>
          <w:sz w:val="28"/>
          <w:szCs w:val="28"/>
        </w:rPr>
        <w:t>脚踏开关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Ansi="宋体"/>
          <w:sz w:val="24"/>
          <w:szCs w:val="24"/>
        </w:rPr>
        <w:t>线缆长</w:t>
      </w:r>
      <w:r>
        <w:rPr>
          <w:rFonts w:hint="eastAsia" w:hAnsi="宋体"/>
          <w:sz w:val="24"/>
          <w:szCs w:val="24"/>
        </w:rPr>
        <w:t>不小于</w:t>
      </w:r>
      <w:r>
        <w:rPr>
          <w:sz w:val="24"/>
          <w:szCs w:val="24"/>
        </w:rPr>
        <w:t>3m</w:t>
      </w:r>
      <w:r>
        <w:rPr>
          <w:rFonts w:hAnsi="宋体"/>
          <w:sz w:val="24"/>
          <w:szCs w:val="24"/>
        </w:rPr>
        <w:t>，无级调速，可进行功能切换及注水控制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IPX8</w:t>
      </w:r>
      <w:r>
        <w:rPr>
          <w:rFonts w:hAnsi="宋体"/>
          <w:sz w:val="24"/>
          <w:szCs w:val="24"/>
        </w:rPr>
        <w:t>防水等级，防滑、防侧翻；</w:t>
      </w:r>
    </w:p>
    <w:p>
      <w:pPr>
        <w:numPr>
          <w:ilvl w:val="0"/>
          <w:numId w:val="4"/>
        </w:numPr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坚固结构设计，舒适耐用。</w:t>
      </w:r>
    </w:p>
    <w:p>
      <w:pPr>
        <w:numPr>
          <w:ilvl w:val="0"/>
          <w:numId w:val="5"/>
        </w:numPr>
        <w:rPr>
          <w:rFonts w:hAnsi="宋体"/>
          <w:b/>
          <w:bCs/>
          <w:sz w:val="28"/>
          <w:szCs w:val="28"/>
        </w:rPr>
      </w:pPr>
      <w:r>
        <w:rPr>
          <w:rFonts w:hAnsi="宋体"/>
          <w:b/>
          <w:bCs/>
          <w:sz w:val="28"/>
          <w:szCs w:val="28"/>
        </w:rPr>
        <w:t>微电机</w:t>
      </w:r>
    </w:p>
    <w:p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可高温高压消毒</w:t>
      </w:r>
    </w:p>
    <w:p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开颅用</w:t>
      </w:r>
      <w:r>
        <w:rPr>
          <w:rFonts w:hint="eastAsia"/>
          <w:sz w:val="24"/>
          <w:szCs w:val="24"/>
        </w:rPr>
        <w:t>无碳刷</w:t>
      </w:r>
      <w:r>
        <w:rPr>
          <w:sz w:val="24"/>
          <w:szCs w:val="24"/>
        </w:rPr>
        <w:t>微电机， 输出动力强劲稳定， 峰值输出功率达</w:t>
      </w:r>
      <w:r>
        <w:rPr>
          <w:rFonts w:ascii="Times New Roman" w:hAnsi="Times New Roman" w:eastAsia="Times New Roman"/>
          <w:sz w:val="24"/>
          <w:szCs w:val="24"/>
        </w:rPr>
        <w:t>150W</w:t>
      </w:r>
      <w:r>
        <w:rPr>
          <w:sz w:val="24"/>
          <w:szCs w:val="24"/>
        </w:rPr>
        <w:t>， 转速可达</w:t>
      </w:r>
      <w:r>
        <w:rPr>
          <w:rFonts w:ascii="Times New Roman" w:hAnsi="Times New Roman" w:eastAsia="Times New Roman"/>
          <w:sz w:val="24"/>
          <w:szCs w:val="24"/>
        </w:rPr>
        <w:t>40000r/min</w:t>
      </w:r>
      <w:r>
        <w:rPr>
          <w:sz w:val="24"/>
          <w:szCs w:val="24"/>
        </w:rPr>
        <w:t>；</w:t>
      </w:r>
    </w:p>
    <w:p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自动风冷技术，温升小，</w:t>
      </w:r>
      <w:r>
        <w:rPr>
          <w:rFonts w:hint="eastAsia"/>
          <w:sz w:val="24"/>
          <w:szCs w:val="24"/>
        </w:rPr>
        <w:t>高速运行不发烫</w:t>
      </w:r>
      <w:r>
        <w:rPr>
          <w:sz w:val="24"/>
          <w:szCs w:val="24"/>
        </w:rPr>
        <w:t>；</w:t>
      </w:r>
    </w:p>
    <w:p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快速拔插安装接口。</w:t>
      </w:r>
    </w:p>
    <w:p>
      <w:pPr>
        <w:numPr>
          <w:ilvl w:val="0"/>
          <w:numId w:val="5"/>
        </w:numPr>
        <w:rPr>
          <w:rFonts w:hAnsi="宋体"/>
          <w:b/>
          <w:bCs/>
          <w:sz w:val="28"/>
          <w:szCs w:val="28"/>
        </w:rPr>
      </w:pPr>
      <w:r>
        <w:rPr>
          <w:rFonts w:hAnsi="宋体"/>
          <w:b/>
          <w:bCs/>
          <w:sz w:val="28"/>
          <w:szCs w:val="28"/>
        </w:rPr>
        <w:t>颅骨钻手柄</w:t>
      </w:r>
    </w:p>
    <w:p>
      <w:pPr>
        <w:numPr>
          <w:ilvl w:val="0"/>
          <w:numId w:val="7"/>
        </w:numPr>
        <w:rPr>
          <w:spacing w:val="-2"/>
          <w:sz w:val="24"/>
          <w:szCs w:val="24"/>
        </w:rPr>
      </w:pPr>
      <w:r>
        <w:rPr>
          <w:spacing w:val="-7"/>
          <w:sz w:val="24"/>
          <w:szCs w:val="24"/>
        </w:rPr>
        <w:t xml:space="preserve">体积小，最大外径 </w:t>
      </w:r>
      <w:r>
        <w:rPr>
          <w:rFonts w:eastAsia="Times New Roman"/>
          <w:spacing w:val="-6"/>
          <w:sz w:val="24"/>
          <w:szCs w:val="24"/>
        </w:rPr>
        <w:t>ф30mm</w:t>
      </w:r>
      <w:r>
        <w:rPr>
          <w:spacing w:val="-17"/>
          <w:sz w:val="24"/>
          <w:szCs w:val="24"/>
        </w:rPr>
        <w:t xml:space="preserve">，长 </w:t>
      </w:r>
      <w:r>
        <w:rPr>
          <w:rFonts w:eastAsia="Times New Roman"/>
          <w:spacing w:val="-5"/>
          <w:sz w:val="24"/>
          <w:szCs w:val="24"/>
        </w:rPr>
        <w:t>132mm</w:t>
      </w:r>
      <w:r>
        <w:rPr>
          <w:spacing w:val="-9"/>
          <w:sz w:val="24"/>
          <w:szCs w:val="24"/>
        </w:rPr>
        <w:t xml:space="preserve">，轻质合金材料制造，重量 </w:t>
      </w:r>
      <w:r>
        <w:rPr>
          <w:rFonts w:eastAsia="Times New Roman"/>
          <w:spacing w:val="-4"/>
          <w:sz w:val="24"/>
          <w:szCs w:val="24"/>
        </w:rPr>
        <w:t>0.45kg，</w:t>
      </w:r>
      <w:r>
        <w:rPr>
          <w:rFonts w:hint="eastAsia"/>
          <w:sz w:val="24"/>
          <w:szCs w:val="24"/>
        </w:rPr>
        <w:t>免钥匙接口，表面硬质阳极氧化</w:t>
      </w:r>
      <w:r>
        <w:rPr>
          <w:spacing w:val="-2"/>
          <w:sz w:val="24"/>
          <w:szCs w:val="24"/>
        </w:rPr>
        <w:t>；</w:t>
      </w:r>
    </w:p>
    <w:p>
      <w:pPr>
        <w:numPr>
          <w:ilvl w:val="0"/>
          <w:numId w:val="7"/>
        </w:numPr>
        <w:rPr>
          <w:spacing w:val="-2"/>
          <w:sz w:val="24"/>
          <w:szCs w:val="24"/>
        </w:rPr>
      </w:pPr>
      <w:r>
        <w:rPr>
          <w:sz w:val="24"/>
          <w:szCs w:val="24"/>
        </w:rPr>
        <w:t>带手把，握持舒适，轻巧方便，操控性强</w:t>
      </w:r>
    </w:p>
    <w:p>
      <w:pPr>
        <w:numPr>
          <w:ilvl w:val="0"/>
          <w:numId w:val="7"/>
        </w:numPr>
        <w:rPr>
          <w:spacing w:val="-2"/>
          <w:sz w:val="24"/>
          <w:szCs w:val="24"/>
        </w:rPr>
      </w:pPr>
      <w:r>
        <w:rPr>
          <w:sz w:val="24"/>
          <w:szCs w:val="24"/>
        </w:rPr>
        <w:t>转速：</w:t>
      </w:r>
      <w:r>
        <w:rPr>
          <w:rFonts w:hint="eastAsia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-1500r/min</w:t>
      </w:r>
      <w:r>
        <w:rPr>
          <w:sz w:val="24"/>
          <w:szCs w:val="24"/>
        </w:rPr>
        <w:t>，</w:t>
      </w:r>
      <w:r>
        <w:rPr>
          <w:spacing w:val="-2"/>
          <w:sz w:val="24"/>
          <w:szCs w:val="24"/>
        </w:rPr>
        <w:t>可高</w:t>
      </w:r>
      <w:r>
        <w:rPr>
          <w:spacing w:val="-3"/>
          <w:sz w:val="24"/>
          <w:szCs w:val="24"/>
        </w:rPr>
        <w:t>温高压消毒</w:t>
      </w:r>
    </w:p>
    <w:p>
      <w:pPr>
        <w:numPr>
          <w:ilvl w:val="0"/>
          <w:numId w:val="5"/>
        </w:numPr>
        <w:rPr>
          <w:rFonts w:hAnsi="宋体"/>
          <w:b/>
          <w:bCs/>
          <w:sz w:val="28"/>
          <w:szCs w:val="28"/>
        </w:rPr>
      </w:pPr>
      <w:r>
        <w:rPr>
          <w:rFonts w:hAnsi="宋体"/>
          <w:b/>
          <w:bCs/>
          <w:sz w:val="28"/>
          <w:szCs w:val="28"/>
        </w:rPr>
        <w:t>颅骨钻手柄</w:t>
      </w:r>
    </w:p>
    <w:p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结构小巧，最大外径 </w:t>
      </w:r>
      <w:r>
        <w:rPr>
          <w:rFonts w:ascii="Times New Roman" w:hAnsi="Times New Roman" w:eastAsia="Times New Roman"/>
          <w:sz w:val="24"/>
          <w:szCs w:val="24"/>
        </w:rPr>
        <w:t>20mm</w:t>
      </w:r>
      <w:r>
        <w:rPr>
          <w:sz w:val="24"/>
          <w:szCs w:val="24"/>
        </w:rPr>
        <w:t>，表面防滑设计，可握持式或执笔式操作</w:t>
      </w:r>
    </w:p>
    <w:p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快速铣刀安装接口；</w:t>
      </w:r>
    </w:p>
    <w:p>
      <w:pPr>
        <w:numPr>
          <w:ilvl w:val="0"/>
          <w:numId w:val="8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可配置可旋转护靴或固定护靴，</w:t>
      </w:r>
      <w:r>
        <w:rPr>
          <w:sz w:val="24"/>
          <w:szCs w:val="24"/>
        </w:rPr>
        <w:t>旋转护</w:t>
      </w:r>
      <w:r>
        <w:rPr>
          <w:rFonts w:hint="eastAsia"/>
          <w:sz w:val="24"/>
          <w:szCs w:val="24"/>
        </w:rPr>
        <w:t>靴</w:t>
      </w:r>
      <w:r>
        <w:rPr>
          <w:sz w:val="24"/>
          <w:szCs w:val="24"/>
        </w:rPr>
        <w:t xml:space="preserve">可 </w:t>
      </w:r>
      <w:r>
        <w:rPr>
          <w:rFonts w:ascii="Times New Roman" w:hAnsi="Times New Roman" w:eastAsia="Times New Roman"/>
          <w:sz w:val="24"/>
          <w:szCs w:val="24"/>
        </w:rPr>
        <w:t>360°</w:t>
      </w:r>
      <w:r>
        <w:rPr>
          <w:sz w:val="24"/>
          <w:szCs w:val="24"/>
        </w:rPr>
        <w:t>自由旋转；</w:t>
      </w:r>
    </w:p>
    <w:p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无级调速，最高输出转速 </w:t>
      </w:r>
      <w:r>
        <w:rPr>
          <w:rFonts w:ascii="Times New Roman" w:hAnsi="Times New Roman" w:eastAsia="Times New Roman"/>
          <w:sz w:val="24"/>
          <w:szCs w:val="24"/>
        </w:rPr>
        <w:t>40000r/min</w:t>
      </w:r>
    </w:p>
    <w:p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可高温高压消毒。</w:t>
      </w:r>
    </w:p>
    <w:p>
      <w:pPr>
        <w:numPr>
          <w:ilvl w:val="0"/>
          <w:numId w:val="5"/>
        </w:numPr>
        <w:rPr>
          <w:rFonts w:hAnsi="宋体"/>
          <w:b/>
          <w:bCs/>
          <w:sz w:val="28"/>
          <w:szCs w:val="28"/>
        </w:rPr>
      </w:pPr>
      <w:r>
        <w:rPr>
          <w:rFonts w:hAnsi="宋体"/>
          <w:b/>
          <w:bCs/>
          <w:sz w:val="28"/>
          <w:szCs w:val="28"/>
        </w:rPr>
        <w:t>磨微电机</w:t>
      </w:r>
    </w:p>
    <w:p>
      <w:pPr>
        <w:numPr>
          <w:ilvl w:val="0"/>
          <w:numId w:val="9"/>
        </w:numPr>
        <w:spacing w:line="360" w:lineRule="auto"/>
        <w:ind w:leftChars="0"/>
        <w:rPr>
          <w:rFonts w:hAnsi="宋体"/>
          <w:sz w:val="24"/>
          <w:szCs w:val="24"/>
        </w:rPr>
      </w:pPr>
      <w:r>
        <w:rPr>
          <w:sz w:val="24"/>
          <w:szCs w:val="24"/>
        </w:rPr>
        <w:t>ISO-E</w:t>
      </w:r>
      <w:r>
        <w:rPr>
          <w:rFonts w:hAnsi="宋体"/>
          <w:sz w:val="24"/>
          <w:szCs w:val="24"/>
        </w:rPr>
        <w:t>类标准接口，接插方便快捷，可高温高压消毒；</w:t>
      </w:r>
    </w:p>
    <w:p>
      <w:pPr>
        <w:numPr>
          <w:ilvl w:val="0"/>
          <w:numId w:val="9"/>
        </w:numPr>
        <w:spacing w:line="360" w:lineRule="auto"/>
        <w:ind w:leftChars="0"/>
        <w:rPr>
          <w:sz w:val="24"/>
          <w:szCs w:val="24"/>
        </w:rPr>
      </w:pPr>
      <w:r>
        <w:rPr>
          <w:rFonts w:hAnsi="宋体"/>
          <w:sz w:val="24"/>
          <w:szCs w:val="24"/>
        </w:rPr>
        <w:t>体积小，最大外径</w:t>
      </w:r>
      <w:r>
        <w:rPr>
          <w:sz w:val="24"/>
          <w:szCs w:val="24"/>
        </w:rPr>
        <w:t>21mm</w:t>
      </w:r>
      <w:r>
        <w:rPr>
          <w:rFonts w:hAnsi="宋体"/>
          <w:sz w:val="24"/>
          <w:szCs w:val="24"/>
        </w:rPr>
        <w:t>，重量轻，仅</w:t>
      </w:r>
      <w:r>
        <w:rPr>
          <w:sz w:val="24"/>
          <w:szCs w:val="24"/>
        </w:rPr>
        <w:t>110g</w:t>
      </w:r>
      <w:r>
        <w:rPr>
          <w:rFonts w:hAnsi="宋体"/>
          <w:sz w:val="24"/>
          <w:szCs w:val="24"/>
        </w:rPr>
        <w:t>；</w:t>
      </w:r>
    </w:p>
    <w:p>
      <w:pPr>
        <w:numPr>
          <w:ilvl w:val="0"/>
          <w:numId w:val="9"/>
        </w:numPr>
        <w:spacing w:line="360" w:lineRule="auto"/>
        <w:ind w:leftChars="0"/>
        <w:rPr>
          <w:rFonts w:hint="eastAsia" w:hAnsi="宋体"/>
          <w:b w:val="0"/>
          <w:bCs w:val="0"/>
          <w:sz w:val="24"/>
          <w:szCs w:val="24"/>
          <w:lang w:val="en-US" w:eastAsia="zh-Hans"/>
        </w:rPr>
      </w:pPr>
      <w:r>
        <w:rPr>
          <w:rFonts w:hAnsi="宋体"/>
          <w:sz w:val="24"/>
          <w:szCs w:val="24"/>
        </w:rPr>
        <w:t>高速电机马达，输出动力强劲稳定，峰值输出功率达</w:t>
      </w:r>
      <w:r>
        <w:rPr>
          <w:sz w:val="24"/>
          <w:szCs w:val="24"/>
        </w:rPr>
        <w:t>100W</w:t>
      </w:r>
      <w:r>
        <w:rPr>
          <w:rFonts w:hAnsi="宋体"/>
          <w:sz w:val="24"/>
          <w:szCs w:val="24"/>
        </w:rPr>
        <w:t>；</w:t>
      </w:r>
    </w:p>
    <w:p>
      <w:pPr>
        <w:numPr>
          <w:ilvl w:val="0"/>
          <w:numId w:val="9"/>
        </w:numPr>
        <w:spacing w:line="360" w:lineRule="auto"/>
        <w:ind w:leftChars="0"/>
        <w:rPr>
          <w:rFonts w:hint="eastAsia" w:hAnsi="宋体"/>
          <w:b w:val="0"/>
          <w:bCs w:val="0"/>
          <w:sz w:val="24"/>
          <w:szCs w:val="24"/>
          <w:lang w:val="en-US" w:eastAsia="zh-Hans"/>
        </w:rPr>
      </w:pPr>
      <w:r>
        <w:rPr>
          <w:sz w:val="24"/>
          <w:szCs w:val="24"/>
        </w:rPr>
        <w:t>自动风冷技术，温升小</w:t>
      </w:r>
      <w:r>
        <w:rPr>
          <w:rFonts w:hint="eastAsia"/>
          <w:sz w:val="24"/>
          <w:szCs w:val="24"/>
        </w:rPr>
        <w:t>，高速运行不发烫</w:t>
      </w:r>
      <w:r>
        <w:rPr>
          <w:sz w:val="24"/>
          <w:szCs w:val="24"/>
        </w:rPr>
        <w:t>；</w:t>
      </w:r>
    </w:p>
    <w:p>
      <w:pPr>
        <w:numPr>
          <w:ilvl w:val="0"/>
          <w:numId w:val="5"/>
        </w:numPr>
        <w:rPr>
          <w:rFonts w:hAnsi="宋体"/>
          <w:b/>
          <w:bCs/>
          <w:sz w:val="28"/>
          <w:szCs w:val="28"/>
        </w:rPr>
      </w:pPr>
      <w:r>
        <w:rPr>
          <w:rFonts w:hAnsi="宋体"/>
          <w:b/>
          <w:bCs/>
          <w:sz w:val="28"/>
          <w:szCs w:val="28"/>
        </w:rPr>
        <w:t>磨钻手柄</w:t>
      </w:r>
    </w:p>
    <w:p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Chars="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外形尺寸：外径：</w:t>
      </w:r>
      <w:r>
        <w:rPr>
          <w:sz w:val="24"/>
          <w:szCs w:val="24"/>
        </w:rPr>
        <w:t>Ф</w:t>
      </w:r>
      <w:r>
        <w:rPr>
          <w:rFonts w:hint="eastAsia"/>
          <w:sz w:val="24"/>
          <w:szCs w:val="24"/>
        </w:rPr>
        <w:t>15</w:t>
      </w:r>
      <w:r>
        <w:rPr>
          <w:sz w:val="24"/>
          <w:szCs w:val="24"/>
        </w:rPr>
        <w:t>mm</w:t>
      </w:r>
      <w:r>
        <w:rPr>
          <w:rFonts w:hint="eastAsia" w:hAnsi="宋体"/>
          <w:sz w:val="24"/>
          <w:szCs w:val="24"/>
        </w:rPr>
        <w:t>，角度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°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zh-CN"/>
        </w:rPr>
        <w:t>和</w:t>
      </w:r>
      <w:r>
        <w:rPr>
          <w:sz w:val="24"/>
          <w:szCs w:val="24"/>
        </w:rPr>
        <w:t>21°</w:t>
      </w:r>
      <w:r>
        <w:rPr>
          <w:rFonts w:hint="eastAsia"/>
          <w:color w:val="000000"/>
          <w:sz w:val="24"/>
          <w:szCs w:val="24"/>
        </w:rPr>
        <w:t xml:space="preserve">, </w:t>
      </w:r>
      <w:r>
        <w:rPr>
          <w:rFonts w:hint="eastAsia" w:hAnsi="宋体"/>
          <w:sz w:val="24"/>
          <w:szCs w:val="24"/>
        </w:rPr>
        <w:t>重量0.1kg；</w:t>
      </w:r>
    </w:p>
    <w:p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Chars="0"/>
        <w:rPr>
          <w:bCs/>
          <w:sz w:val="24"/>
          <w:szCs w:val="24"/>
        </w:rPr>
      </w:pPr>
      <w:r>
        <w:rPr>
          <w:sz w:val="24"/>
          <w:szCs w:val="24"/>
          <w:lang w:val="zh-CN"/>
        </w:rPr>
        <w:t>ISO-E</w:t>
      </w:r>
      <w:r>
        <w:rPr>
          <w:rFonts w:hAnsi="宋体"/>
          <w:sz w:val="24"/>
          <w:szCs w:val="24"/>
          <w:lang w:val="zh-CN"/>
        </w:rPr>
        <w:t>类型标准接口，接插方便快捷，可高温高压消毒；</w:t>
      </w:r>
    </w:p>
    <w:p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Chars="0"/>
        <w:rPr>
          <w:rFonts w:hint="eastAsia" w:hAnsi="宋体"/>
          <w:b w:val="0"/>
          <w:bCs w:val="0"/>
          <w:sz w:val="24"/>
          <w:szCs w:val="24"/>
          <w:lang w:eastAsia="zh-Hans"/>
        </w:rPr>
      </w:pPr>
      <w:r>
        <w:rPr>
          <w:sz w:val="24"/>
          <w:szCs w:val="24"/>
        </w:rPr>
        <w:t>磨钻手柄与微电机连接具有锁定功能，防止任意旋转，适合精细手术操作；</w:t>
      </w:r>
    </w:p>
    <w:p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Chars="0"/>
        <w:rPr>
          <w:rFonts w:hint="eastAsia" w:hAnsi="宋体"/>
          <w:b w:val="0"/>
          <w:bCs w:val="0"/>
          <w:sz w:val="24"/>
          <w:szCs w:val="24"/>
          <w:lang w:eastAsia="zh-Hans"/>
        </w:rPr>
      </w:pPr>
      <w:r>
        <w:rPr>
          <w:rFonts w:hint="eastAsia" w:hAnsi="宋体"/>
          <w:sz w:val="24"/>
          <w:szCs w:val="24"/>
        </w:rPr>
        <w:t>最高转速：80000r/min，径向跳动小于0.01mm，</w:t>
      </w:r>
      <w:r>
        <w:rPr>
          <w:rFonts w:hAnsi="宋体"/>
          <w:sz w:val="24"/>
          <w:szCs w:val="24"/>
        </w:rPr>
        <w:t>急停时间＜</w:t>
      </w:r>
      <w:r>
        <w:rPr>
          <w:sz w:val="24"/>
          <w:szCs w:val="24"/>
        </w:rPr>
        <w:t>0.2s</w:t>
      </w:r>
      <w:r>
        <w:rPr>
          <w:rFonts w:hAnsi="宋体"/>
          <w:sz w:val="24"/>
          <w:szCs w:val="24"/>
        </w:rPr>
        <w:t>。</w:t>
      </w:r>
    </w:p>
    <w:p>
      <w:pPr>
        <w:numPr>
          <w:ilvl w:val="0"/>
          <w:numId w:val="5"/>
        </w:numPr>
        <w:rPr>
          <w:rFonts w:hAnsi="宋体"/>
          <w:b/>
          <w:bCs/>
          <w:sz w:val="28"/>
          <w:szCs w:val="28"/>
        </w:rPr>
      </w:pPr>
      <w:r>
        <w:rPr>
          <w:rFonts w:hAnsi="宋体"/>
          <w:b/>
          <w:bCs/>
          <w:sz w:val="28"/>
          <w:szCs w:val="28"/>
        </w:rPr>
        <w:t>一次性无菌</w:t>
      </w:r>
      <w:r>
        <w:rPr>
          <w:rFonts w:hint="eastAsia" w:hAnsi="宋体"/>
          <w:b/>
          <w:bCs/>
          <w:sz w:val="28"/>
          <w:szCs w:val="28"/>
        </w:rPr>
        <w:t xml:space="preserve">  </w:t>
      </w:r>
      <w:r>
        <w:rPr>
          <w:rFonts w:hAnsi="宋体"/>
          <w:b/>
          <w:bCs/>
          <w:sz w:val="28"/>
          <w:szCs w:val="28"/>
        </w:rPr>
        <w:t>颅骨钻头</w:t>
      </w:r>
    </w:p>
    <w:p>
      <w:pPr>
        <w:pStyle w:val="7"/>
        <w:numPr>
          <w:ilvl w:val="0"/>
          <w:numId w:val="11"/>
        </w:numPr>
        <w:spacing w:before="46"/>
        <w:rPr>
          <w:sz w:val="24"/>
          <w:szCs w:val="24"/>
        </w:rPr>
      </w:pPr>
      <w:r>
        <w:rPr>
          <w:sz w:val="24"/>
          <w:szCs w:val="24"/>
        </w:rPr>
        <w:t>采用优质材料制造，具有良好的生物相容性；</w:t>
      </w:r>
    </w:p>
    <w:p>
      <w:pPr>
        <w:pStyle w:val="7"/>
        <w:numPr>
          <w:ilvl w:val="0"/>
          <w:numId w:val="11"/>
        </w:numPr>
        <w:spacing w:before="46"/>
        <w:rPr>
          <w:sz w:val="24"/>
          <w:szCs w:val="24"/>
        </w:rPr>
      </w:pPr>
      <w:r>
        <w:rPr>
          <w:sz w:val="24"/>
          <w:szCs w:val="24"/>
        </w:rPr>
        <w:t>机械式钻穿即停功能，确保操作安全；</w:t>
      </w:r>
    </w:p>
    <w:p>
      <w:pPr>
        <w:pStyle w:val="7"/>
        <w:numPr>
          <w:ilvl w:val="0"/>
          <w:numId w:val="11"/>
        </w:numPr>
        <w:spacing w:before="46"/>
        <w:rPr>
          <w:rFonts w:hint="eastAsia"/>
          <w:sz w:val="24"/>
          <w:szCs w:val="24"/>
        </w:rPr>
      </w:pPr>
      <w:r>
        <w:rPr>
          <w:sz w:val="24"/>
          <w:szCs w:val="24"/>
        </w:rPr>
        <w:t>高精密快装卸接口设计；</w:t>
      </w:r>
    </w:p>
    <w:p>
      <w:pPr>
        <w:pStyle w:val="7"/>
        <w:numPr>
          <w:ilvl w:val="0"/>
          <w:numId w:val="11"/>
        </w:numPr>
        <w:spacing w:before="46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钻头规格：</w:t>
      </w:r>
      <w:r>
        <w:rPr>
          <w:rFonts w:ascii="Times New Roman" w:hAnsi="Times New Roman" w:eastAsia="Times New Roman"/>
          <w:sz w:val="24"/>
          <w:szCs w:val="24"/>
        </w:rPr>
        <w:t>ф</w:t>
      </w:r>
      <w:r>
        <w:rPr>
          <w:rFonts w:hint="eastAsia" w:ascii="Times New Roman" w:hAnsi="Times New Roman"/>
          <w:sz w:val="24"/>
          <w:szCs w:val="24"/>
        </w:rPr>
        <w:t>4</w:t>
      </w:r>
      <w:r>
        <w:rPr>
          <w:rFonts w:ascii="Times New Roman" w:hAnsi="Times New Roman" w:eastAsia="Times New Roman"/>
          <w:sz w:val="24"/>
          <w:szCs w:val="24"/>
        </w:rPr>
        <w:t>mm、ф</w:t>
      </w:r>
      <w:r>
        <w:rPr>
          <w:rFonts w:hint="eastAsia" w:ascii="Times New Roman" w:hAnsi="Times New Roman"/>
          <w:sz w:val="24"/>
          <w:szCs w:val="24"/>
        </w:rPr>
        <w:t>6</w:t>
      </w:r>
      <w:r>
        <w:rPr>
          <w:rFonts w:ascii="Times New Roman" w:hAnsi="Times New Roman" w:eastAsia="Times New Roman"/>
          <w:sz w:val="24"/>
          <w:szCs w:val="24"/>
        </w:rPr>
        <w:t>mm、ф9mm、ф</w:t>
      </w:r>
      <w:r>
        <w:rPr>
          <w:rFonts w:hint="eastAsia" w:ascii="Times New Roman" w:hAnsi="Times New Roman"/>
          <w:sz w:val="24"/>
          <w:szCs w:val="24"/>
        </w:rPr>
        <w:t>12</w:t>
      </w:r>
      <w:r>
        <w:rPr>
          <w:rFonts w:ascii="Times New Roman" w:hAnsi="Times New Roman" w:eastAsia="Times New Roman"/>
          <w:sz w:val="24"/>
          <w:szCs w:val="24"/>
        </w:rPr>
        <w:t>mm</w:t>
      </w:r>
      <w:r>
        <w:rPr>
          <w:sz w:val="24"/>
          <w:szCs w:val="24"/>
        </w:rPr>
        <w:t>；</w:t>
      </w:r>
    </w:p>
    <w:p>
      <w:pPr>
        <w:pStyle w:val="7"/>
        <w:numPr>
          <w:ilvl w:val="0"/>
          <w:numId w:val="11"/>
        </w:numPr>
        <w:spacing w:before="46"/>
        <w:rPr>
          <w:rFonts w:hint="eastAsia" w:hAnsi="宋体"/>
          <w:b w:val="0"/>
          <w:bCs w:val="0"/>
          <w:sz w:val="24"/>
          <w:szCs w:val="24"/>
          <w:lang w:eastAsia="zh-Hans"/>
        </w:rPr>
      </w:pPr>
      <w:r>
        <w:rPr>
          <w:rFonts w:hint="eastAsia"/>
          <w:sz w:val="24"/>
          <w:szCs w:val="24"/>
        </w:rPr>
        <w:t>免钥匙接口；</w:t>
      </w:r>
    </w:p>
    <w:p>
      <w:pPr>
        <w:pStyle w:val="7"/>
        <w:numPr>
          <w:ilvl w:val="0"/>
          <w:numId w:val="11"/>
        </w:numPr>
        <w:spacing w:before="46"/>
        <w:rPr>
          <w:rFonts w:hint="eastAsia" w:hAnsi="宋体"/>
          <w:b w:val="0"/>
          <w:bCs w:val="0"/>
          <w:sz w:val="24"/>
          <w:szCs w:val="24"/>
          <w:lang w:eastAsia="zh-Hans"/>
        </w:rPr>
      </w:pPr>
      <w:r>
        <w:rPr>
          <w:rFonts w:hint="eastAsia"/>
          <w:sz w:val="24"/>
          <w:szCs w:val="24"/>
        </w:rPr>
        <w:t xml:space="preserve"> 经环氧乙烷灭菌，灭菌有效期三年；</w:t>
      </w:r>
    </w:p>
    <w:p>
      <w:pPr>
        <w:numPr>
          <w:ilvl w:val="0"/>
          <w:numId w:val="5"/>
        </w:numPr>
        <w:rPr>
          <w:rFonts w:hAnsi="宋体"/>
          <w:b/>
          <w:bCs/>
          <w:sz w:val="28"/>
          <w:szCs w:val="28"/>
        </w:rPr>
      </w:pPr>
      <w:r>
        <w:rPr>
          <w:rFonts w:hAnsi="宋体"/>
          <w:b/>
          <w:bCs/>
          <w:sz w:val="28"/>
          <w:szCs w:val="28"/>
        </w:rPr>
        <w:t>一次性无菌</w:t>
      </w:r>
      <w:r>
        <w:rPr>
          <w:rFonts w:hint="eastAsia" w:hAnsi="宋体"/>
          <w:b/>
          <w:bCs/>
          <w:sz w:val="28"/>
          <w:szCs w:val="28"/>
          <w:lang w:val="en-US" w:eastAsia="zh-Hans"/>
        </w:rPr>
        <w:t>铣刀</w:t>
      </w:r>
      <w:r>
        <w:rPr>
          <w:rFonts w:hint="eastAsia" w:hAnsi="宋体"/>
          <w:b/>
          <w:bCs/>
          <w:sz w:val="28"/>
          <w:szCs w:val="28"/>
        </w:rPr>
        <w:t xml:space="preserve"> </w:t>
      </w:r>
    </w:p>
    <w:p>
      <w:pPr>
        <w:numPr>
          <w:ilvl w:val="0"/>
          <w:numId w:val="12"/>
        </w:numPr>
        <w:spacing w:line="276" w:lineRule="auto"/>
        <w:rPr>
          <w:sz w:val="24"/>
          <w:szCs w:val="24"/>
        </w:rPr>
      </w:pPr>
      <w:r>
        <w:rPr>
          <w:rFonts w:hAnsi="宋体"/>
          <w:sz w:val="24"/>
          <w:szCs w:val="24"/>
          <w:lang w:val="zh-CN"/>
        </w:rPr>
        <w:t>采用优质材料制造，具有良好的生物相容性</w:t>
      </w:r>
      <w:r>
        <w:rPr>
          <w:sz w:val="24"/>
          <w:szCs w:val="24"/>
        </w:rPr>
        <w:t>；</w:t>
      </w:r>
    </w:p>
    <w:p>
      <w:pPr>
        <w:numPr>
          <w:ilvl w:val="0"/>
          <w:numId w:val="1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专利螺旋密封功能，防止体液进入铣手机内部，增强耐用性；</w:t>
      </w:r>
    </w:p>
    <w:p>
      <w:pPr>
        <w:numPr>
          <w:ilvl w:val="0"/>
          <w:numId w:val="12"/>
        </w:numPr>
        <w:spacing w:line="276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直刃设计，</w:t>
      </w:r>
      <w:r>
        <w:rPr>
          <w:rFonts w:hint="eastAsia"/>
          <w:sz w:val="24"/>
          <w:szCs w:val="24"/>
        </w:rPr>
        <w:t>锋利耐用，</w:t>
      </w:r>
      <w:r>
        <w:rPr>
          <w:sz w:val="24"/>
          <w:szCs w:val="24"/>
        </w:rPr>
        <w:t>铣切轻松快捷；</w:t>
      </w:r>
    </w:p>
    <w:p>
      <w:pPr>
        <w:numPr>
          <w:ilvl w:val="0"/>
          <w:numId w:val="12"/>
        </w:numPr>
        <w:spacing w:line="276" w:lineRule="auto"/>
        <w:rPr>
          <w:spacing w:val="-2"/>
          <w:sz w:val="24"/>
          <w:szCs w:val="24"/>
        </w:rPr>
      </w:pPr>
      <w:r>
        <w:rPr>
          <w:sz w:val="24"/>
          <w:szCs w:val="24"/>
        </w:rPr>
        <w:t>头端直径Φ1.6mm，铣切颅骨缝隙1.6-2.34mm；</w:t>
      </w:r>
    </w:p>
    <w:p>
      <w:pPr>
        <w:numPr>
          <w:ilvl w:val="0"/>
          <w:numId w:val="12"/>
        </w:numPr>
        <w:spacing w:line="276" w:lineRule="auto"/>
        <w:rPr>
          <w:spacing w:val="-2"/>
          <w:sz w:val="24"/>
          <w:szCs w:val="24"/>
        </w:rPr>
      </w:pPr>
      <w:r>
        <w:rPr>
          <w:rFonts w:hint="eastAsia"/>
          <w:sz w:val="24"/>
          <w:szCs w:val="24"/>
        </w:rPr>
        <w:t>经环氧乙烷灭菌，灭菌有效期三年；</w:t>
      </w:r>
    </w:p>
    <w:p>
      <w:pPr>
        <w:numPr>
          <w:ilvl w:val="0"/>
          <w:numId w:val="5"/>
        </w:numPr>
        <w:rPr>
          <w:rFonts w:hAnsi="宋体"/>
          <w:b/>
          <w:bCs/>
          <w:sz w:val="28"/>
          <w:szCs w:val="28"/>
        </w:rPr>
      </w:pPr>
      <w:r>
        <w:rPr>
          <w:rFonts w:hAnsi="宋体"/>
          <w:b/>
          <w:bCs/>
          <w:sz w:val="28"/>
          <w:szCs w:val="28"/>
        </w:rPr>
        <w:t>一次性无菌</w:t>
      </w:r>
      <w:r>
        <w:rPr>
          <w:rFonts w:hint="eastAsia" w:hAnsi="宋体"/>
          <w:b/>
          <w:bCs/>
          <w:sz w:val="28"/>
          <w:szCs w:val="28"/>
        </w:rPr>
        <w:t xml:space="preserve">  </w:t>
      </w:r>
      <w:r>
        <w:rPr>
          <w:rFonts w:hAnsi="宋体"/>
          <w:b/>
          <w:bCs/>
          <w:sz w:val="28"/>
          <w:szCs w:val="28"/>
        </w:rPr>
        <w:t>磨钻头</w:t>
      </w:r>
      <w:r>
        <w:rPr>
          <w:rFonts w:hint="eastAsia" w:hAnsi="宋体"/>
          <w:b/>
          <w:bCs/>
          <w:sz w:val="28"/>
          <w:szCs w:val="28"/>
        </w:rPr>
        <w:t xml:space="preserve"> </w:t>
      </w:r>
    </w:p>
    <w:p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Chars="0"/>
        <w:rPr>
          <w:rFonts w:hint="eastAsia" w:hAnsi="宋体"/>
          <w:szCs w:val="21"/>
        </w:rPr>
      </w:pPr>
      <w:r>
        <w:rPr>
          <w:rFonts w:hAnsi="宋体"/>
          <w:szCs w:val="21"/>
          <w:lang w:val="zh-CN"/>
        </w:rPr>
        <w:t>采用优质材料制造，具有良好的生物相容性，锋利耐用</w:t>
      </w:r>
      <w:r>
        <w:rPr>
          <w:szCs w:val="21"/>
          <w:lang w:val="zh-CN"/>
        </w:rPr>
        <w:t>,</w:t>
      </w:r>
      <w:r>
        <w:rPr>
          <w:szCs w:val="21"/>
        </w:rPr>
        <w:t xml:space="preserve"> </w:t>
      </w:r>
      <w:r>
        <w:rPr>
          <w:rFonts w:hAnsi="宋体"/>
          <w:szCs w:val="21"/>
        </w:rPr>
        <w:t>圆柱度</w:t>
      </w:r>
      <w:r>
        <w:rPr>
          <w:szCs w:val="21"/>
        </w:rPr>
        <w:t>0.01mm</w:t>
      </w:r>
      <w:r>
        <w:rPr>
          <w:rFonts w:hAnsi="宋体"/>
          <w:szCs w:val="21"/>
        </w:rPr>
        <w:t>，</w:t>
      </w:r>
      <w:r>
        <w:rPr>
          <w:rFonts w:hint="eastAsia" w:hAnsi="宋体"/>
          <w:szCs w:val="21"/>
        </w:rPr>
        <w:t xml:space="preserve">  </w:t>
      </w:r>
    </w:p>
    <w:p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Chars="0"/>
        <w:rPr>
          <w:szCs w:val="21"/>
        </w:rPr>
      </w:pPr>
      <w:r>
        <w:rPr>
          <w:rFonts w:hint="eastAsia" w:hAnsi="宋体"/>
          <w:szCs w:val="21"/>
        </w:rPr>
        <w:t xml:space="preserve"> </w:t>
      </w:r>
      <w:r>
        <w:rPr>
          <w:rFonts w:hAnsi="宋体"/>
          <w:szCs w:val="21"/>
        </w:rPr>
        <w:t>直线度</w:t>
      </w:r>
      <w:r>
        <w:rPr>
          <w:szCs w:val="21"/>
        </w:rPr>
        <w:t>0.005mm</w:t>
      </w:r>
      <w:r>
        <w:rPr>
          <w:rFonts w:hAnsi="宋体"/>
          <w:szCs w:val="21"/>
        </w:rPr>
        <w:t>，径向跳动＜</w:t>
      </w:r>
      <w:r>
        <w:rPr>
          <w:szCs w:val="21"/>
        </w:rPr>
        <w:t>0.01mm</w:t>
      </w:r>
      <w:r>
        <w:rPr>
          <w:rFonts w:hAnsi="宋体"/>
          <w:szCs w:val="21"/>
        </w:rPr>
        <w:t>；</w:t>
      </w:r>
    </w:p>
    <w:p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Chars="0"/>
        <w:rPr>
          <w:szCs w:val="21"/>
        </w:rPr>
      </w:pPr>
      <w:r>
        <w:rPr>
          <w:rFonts w:hAnsi="宋体"/>
          <w:szCs w:val="21"/>
        </w:rPr>
        <w:t>规格齐全，广泛应用</w:t>
      </w:r>
      <w:r>
        <w:rPr>
          <w:rFonts w:hAnsi="宋体"/>
          <w:color w:val="000000"/>
          <w:kern w:val="0"/>
          <w:szCs w:val="21"/>
          <w:lang w:val="zh-CN"/>
        </w:rPr>
        <w:t>于骨组织的高速磨削、钻孔</w:t>
      </w:r>
      <w:r>
        <w:rPr>
          <w:rFonts w:hAnsi="宋体"/>
          <w:szCs w:val="21"/>
        </w:rPr>
        <w:t>；</w:t>
      </w:r>
    </w:p>
    <w:p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Chars="0"/>
        <w:rPr>
          <w:rFonts w:hint="eastAsia"/>
          <w:szCs w:val="21"/>
        </w:rPr>
      </w:pPr>
      <w:r>
        <w:rPr>
          <w:rFonts w:hAnsi="宋体"/>
          <w:szCs w:val="21"/>
          <w:lang w:val="zh-CN"/>
        </w:rPr>
        <w:t>金刚石球形磨钻头：</w:t>
      </w:r>
      <w:r>
        <w:rPr>
          <w:szCs w:val="21"/>
          <w:lang w:val="zh-CN"/>
        </w:rPr>
        <w:t>Ф1.0mm</w:t>
      </w:r>
      <w:r>
        <w:rPr>
          <w:rFonts w:hAnsi="宋体"/>
          <w:szCs w:val="21"/>
          <w:lang w:val="zh-CN"/>
        </w:rPr>
        <w:t>、</w:t>
      </w:r>
      <w:r>
        <w:rPr>
          <w:szCs w:val="21"/>
          <w:lang w:val="zh-CN"/>
        </w:rPr>
        <w:t>Ф2.0mm</w:t>
      </w:r>
      <w:r>
        <w:rPr>
          <w:rFonts w:hAnsi="宋体"/>
          <w:szCs w:val="21"/>
          <w:lang w:val="zh-CN"/>
        </w:rPr>
        <w:t>、</w:t>
      </w:r>
      <w:r>
        <w:rPr>
          <w:szCs w:val="21"/>
          <w:lang w:val="zh-CN"/>
        </w:rPr>
        <w:t>Ф3.0mm</w:t>
      </w:r>
      <w:r>
        <w:rPr>
          <w:rFonts w:hAnsi="宋体"/>
          <w:szCs w:val="21"/>
        </w:rPr>
        <w:t>，</w:t>
      </w:r>
      <w:r>
        <w:rPr>
          <w:rFonts w:hAnsi="宋体"/>
          <w:szCs w:val="21"/>
          <w:lang w:val="zh-CN"/>
        </w:rPr>
        <w:t>杆径</w:t>
      </w:r>
      <w:r>
        <w:rPr>
          <w:szCs w:val="21"/>
        </w:rPr>
        <w:t>Φ2.38mm</w:t>
      </w:r>
      <w:r>
        <w:rPr>
          <w:rFonts w:hAnsi="宋体"/>
          <w:szCs w:val="21"/>
        </w:rPr>
        <w:t>；</w:t>
      </w:r>
    </w:p>
    <w:p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Chars="0"/>
        <w:rPr>
          <w:rFonts w:hint="eastAsia"/>
          <w:szCs w:val="21"/>
        </w:rPr>
      </w:pPr>
      <w:r>
        <w:rPr>
          <w:rFonts w:hAnsi="宋体"/>
          <w:szCs w:val="21"/>
        </w:rPr>
        <w:t>不锈刚球形磨钻头</w:t>
      </w:r>
      <w:r>
        <w:rPr>
          <w:rFonts w:hAnsi="宋体"/>
          <w:szCs w:val="21"/>
          <w:lang w:val="zh-CN"/>
        </w:rPr>
        <w:t>：</w:t>
      </w:r>
      <w:r>
        <w:rPr>
          <w:szCs w:val="21"/>
        </w:rPr>
        <w:t>Ф2.0mm</w:t>
      </w:r>
      <w:r>
        <w:rPr>
          <w:rFonts w:hAnsi="宋体"/>
          <w:szCs w:val="21"/>
        </w:rPr>
        <w:t>、</w:t>
      </w:r>
      <w:r>
        <w:rPr>
          <w:szCs w:val="21"/>
        </w:rPr>
        <w:t>Ф</w:t>
      </w:r>
      <w:r>
        <w:rPr>
          <w:szCs w:val="21"/>
          <w:lang w:val="zh-CN"/>
        </w:rPr>
        <w:t>3.0mm</w:t>
      </w:r>
      <w:r>
        <w:rPr>
          <w:rFonts w:hAnsi="宋体"/>
          <w:szCs w:val="21"/>
          <w:lang w:val="zh-CN"/>
        </w:rPr>
        <w:t>、</w:t>
      </w:r>
      <w:r>
        <w:rPr>
          <w:szCs w:val="21"/>
          <w:lang w:val="zh-CN"/>
        </w:rPr>
        <w:t>Ф5.0mm</w:t>
      </w:r>
      <w:r>
        <w:rPr>
          <w:rFonts w:hAnsi="宋体"/>
          <w:szCs w:val="21"/>
          <w:lang w:val="zh-CN"/>
        </w:rPr>
        <w:t>，杆</w:t>
      </w:r>
      <w:r>
        <w:rPr>
          <w:rFonts w:hAnsi="宋体"/>
          <w:szCs w:val="21"/>
        </w:rPr>
        <w:t>径</w:t>
      </w:r>
      <w:r>
        <w:rPr>
          <w:szCs w:val="21"/>
        </w:rPr>
        <w:t>Φ2.38mm</w:t>
      </w:r>
      <w:r>
        <w:rPr>
          <w:rFonts w:hAnsi="宋体"/>
          <w:szCs w:val="21"/>
          <w:lang w:val="zh-CN"/>
        </w:rPr>
        <w:t>；</w:t>
      </w:r>
    </w:p>
    <w:p>
      <w:pPr>
        <w:numPr>
          <w:ilvl w:val="0"/>
          <w:numId w:val="12"/>
        </w:numPr>
        <w:spacing w:line="276" w:lineRule="auto"/>
        <w:rPr>
          <w:spacing w:val="-2"/>
          <w:sz w:val="24"/>
          <w:szCs w:val="24"/>
        </w:rPr>
      </w:pPr>
      <w:r>
        <w:rPr>
          <w:rFonts w:hint="eastAsia"/>
          <w:szCs w:val="21"/>
        </w:rPr>
        <w:t xml:space="preserve"> 经环氧乙烷灭菌，灭菌有效期三年；</w:t>
      </w:r>
    </w:p>
    <w:p>
      <w:pPr>
        <w:numPr>
          <w:ilvl w:val="0"/>
          <w:numId w:val="14"/>
        </w:numPr>
        <w:spacing w:line="276" w:lineRule="auto"/>
        <w:rPr>
          <w:rFonts w:hAnsi="宋体"/>
          <w:b/>
          <w:bCs/>
          <w:sz w:val="28"/>
          <w:szCs w:val="28"/>
        </w:rPr>
      </w:pPr>
      <w:r>
        <w:rPr>
          <w:rFonts w:hAnsi="宋体"/>
          <w:b/>
          <w:bCs/>
          <w:sz w:val="28"/>
          <w:szCs w:val="28"/>
        </w:rPr>
        <w:t>一次性无菌</w:t>
      </w:r>
      <w:r>
        <w:rPr>
          <w:rFonts w:hint="eastAsia" w:hAnsi="宋体"/>
          <w:b/>
          <w:bCs/>
          <w:sz w:val="28"/>
          <w:szCs w:val="28"/>
        </w:rPr>
        <w:t xml:space="preserve">  </w:t>
      </w:r>
      <w:r>
        <w:rPr>
          <w:rFonts w:hint="eastAsia" w:hAnsi="宋体"/>
          <w:b/>
          <w:bCs/>
          <w:sz w:val="28"/>
          <w:szCs w:val="28"/>
          <w:lang w:val="en-US" w:eastAsia="zh-Hans"/>
        </w:rPr>
        <w:t>变向</w:t>
      </w:r>
      <w:r>
        <w:rPr>
          <w:rFonts w:hAnsi="宋体"/>
          <w:b/>
          <w:bCs/>
          <w:sz w:val="28"/>
          <w:szCs w:val="28"/>
        </w:rPr>
        <w:t>磨钻头</w:t>
      </w:r>
    </w:p>
    <w:p>
      <w:pPr>
        <w:numPr>
          <w:ilvl w:val="0"/>
          <w:numId w:val="15"/>
        </w:numPr>
        <w:spacing w:line="276" w:lineRule="auto"/>
        <w:rPr>
          <w:szCs w:val="21"/>
        </w:rPr>
      </w:pPr>
      <w:r>
        <w:rPr>
          <w:rFonts w:hAnsi="宋体"/>
          <w:szCs w:val="21"/>
          <w:lang w:val="zh-CN"/>
        </w:rPr>
        <w:t>采用优质材料制造，具有良好的生物相容性</w:t>
      </w:r>
      <w:r>
        <w:rPr>
          <w:szCs w:val="21"/>
        </w:rPr>
        <w:t>；</w:t>
      </w:r>
    </w:p>
    <w:p>
      <w:pPr>
        <w:numPr>
          <w:ilvl w:val="0"/>
          <w:numId w:val="15"/>
        </w:numPr>
        <w:spacing w:line="276" w:lineRule="auto"/>
        <w:rPr>
          <w:rFonts w:hint="eastAsia"/>
          <w:szCs w:val="21"/>
        </w:rPr>
      </w:pPr>
      <w:r>
        <w:t>刀头可实现0-36°刚性无级变角，</w:t>
      </w:r>
      <w:r>
        <w:rPr>
          <w:rFonts w:hint="eastAsia"/>
        </w:rPr>
        <w:t>0-</w:t>
      </w:r>
      <w:r>
        <w:rPr>
          <w:rFonts w:hint="eastAsia"/>
          <w:b/>
          <w:bCs/>
        </w:rPr>
        <w:t>360°往复无级旋转，</w:t>
      </w:r>
      <w:r>
        <w:t>实现精准磨削；3</w:t>
      </w:r>
    </w:p>
    <w:p>
      <w:pPr>
        <w:numPr>
          <w:ilvl w:val="0"/>
          <w:numId w:val="15"/>
        </w:numPr>
        <w:spacing w:line="276" w:lineRule="auto"/>
        <w:rPr>
          <w:szCs w:val="21"/>
        </w:rPr>
      </w:pPr>
      <w:r>
        <w:rPr>
          <w:rFonts w:hAnsi="宋体"/>
          <w:szCs w:val="21"/>
        </w:rPr>
        <w:t>规格齐全，广泛应用</w:t>
      </w:r>
      <w:r>
        <w:rPr>
          <w:rFonts w:hAnsi="宋体"/>
          <w:color w:val="000000"/>
          <w:kern w:val="0"/>
          <w:szCs w:val="21"/>
          <w:lang w:val="zh-CN"/>
        </w:rPr>
        <w:t>于手术中打磨、切削组织与骨质；</w:t>
      </w:r>
    </w:p>
    <w:p>
      <w:pPr>
        <w:numPr>
          <w:ilvl w:val="0"/>
          <w:numId w:val="15"/>
        </w:numPr>
        <w:spacing w:line="276" w:lineRule="auto"/>
        <w:rPr>
          <w:rFonts w:hint="eastAsia"/>
          <w:szCs w:val="21"/>
        </w:rPr>
      </w:pPr>
      <w:r>
        <w:rPr>
          <w:rFonts w:hAnsi="宋体"/>
          <w:szCs w:val="21"/>
          <w:lang w:val="zh-CN"/>
        </w:rPr>
        <w:t>金刚石球形磨钻头：</w:t>
      </w:r>
      <w:r>
        <w:rPr>
          <w:szCs w:val="21"/>
          <w:lang w:val="zh-CN"/>
        </w:rPr>
        <w:t>Ф</w:t>
      </w:r>
      <w:r>
        <w:rPr>
          <w:rFonts w:hint="eastAsia"/>
          <w:szCs w:val="21"/>
          <w:lang w:val="zh-CN"/>
        </w:rPr>
        <w:t>2</w:t>
      </w:r>
      <w:r>
        <w:rPr>
          <w:szCs w:val="21"/>
          <w:lang w:val="zh-CN"/>
        </w:rPr>
        <w:t>.0mm</w:t>
      </w:r>
      <w:r>
        <w:rPr>
          <w:rFonts w:hAnsi="宋体"/>
          <w:szCs w:val="21"/>
          <w:lang w:val="zh-CN"/>
        </w:rPr>
        <w:t>、</w:t>
      </w:r>
      <w:r>
        <w:rPr>
          <w:szCs w:val="21"/>
          <w:lang w:val="zh-CN"/>
        </w:rPr>
        <w:t>Ф</w:t>
      </w:r>
      <w:r>
        <w:rPr>
          <w:rFonts w:hint="eastAsia"/>
          <w:szCs w:val="21"/>
          <w:lang w:val="zh-CN"/>
        </w:rPr>
        <w:t>3</w:t>
      </w:r>
      <w:r>
        <w:rPr>
          <w:szCs w:val="21"/>
          <w:lang w:val="zh-CN"/>
        </w:rPr>
        <w:t>.0mm</w:t>
      </w:r>
      <w:r>
        <w:rPr>
          <w:rFonts w:hAnsi="宋体"/>
          <w:szCs w:val="21"/>
          <w:lang w:val="zh-CN"/>
        </w:rPr>
        <w:t>、</w:t>
      </w:r>
      <w:r>
        <w:rPr>
          <w:szCs w:val="21"/>
          <w:lang w:val="zh-CN"/>
        </w:rPr>
        <w:t>Ф</w:t>
      </w:r>
      <w:r>
        <w:rPr>
          <w:rFonts w:hint="eastAsia"/>
          <w:szCs w:val="21"/>
          <w:lang w:val="zh-CN"/>
        </w:rPr>
        <w:t>3</w:t>
      </w:r>
      <w:r>
        <w:rPr>
          <w:szCs w:val="21"/>
          <w:lang w:val="zh-CN"/>
        </w:rPr>
        <w:t>.</w:t>
      </w:r>
      <w:r>
        <w:rPr>
          <w:rFonts w:hint="eastAsia"/>
          <w:szCs w:val="21"/>
          <w:lang w:val="zh-CN"/>
        </w:rPr>
        <w:t>5</w:t>
      </w:r>
      <w:r>
        <w:rPr>
          <w:szCs w:val="21"/>
          <w:lang w:val="zh-CN"/>
        </w:rPr>
        <w:t>mm</w:t>
      </w:r>
      <w:r>
        <w:rPr>
          <w:rFonts w:hAnsi="宋体"/>
          <w:szCs w:val="21"/>
        </w:rPr>
        <w:t>，</w:t>
      </w:r>
      <w:r>
        <w:rPr>
          <w:rFonts w:hAnsi="宋体"/>
          <w:szCs w:val="21"/>
          <w:lang w:val="zh-CN"/>
        </w:rPr>
        <w:t>杆径</w:t>
      </w:r>
      <w:r>
        <w:rPr>
          <w:szCs w:val="21"/>
        </w:rPr>
        <w:t>Φ</w:t>
      </w:r>
      <w:r>
        <w:rPr>
          <w:rFonts w:hint="eastAsia"/>
          <w:szCs w:val="21"/>
        </w:rPr>
        <w:t>3</w:t>
      </w:r>
      <w:r>
        <w:rPr>
          <w:szCs w:val="21"/>
        </w:rPr>
        <w:t>.</w:t>
      </w:r>
      <w:r>
        <w:rPr>
          <w:rFonts w:hint="eastAsia"/>
          <w:szCs w:val="21"/>
        </w:rPr>
        <w:t>5</w:t>
      </w:r>
      <w:r>
        <w:rPr>
          <w:szCs w:val="21"/>
        </w:rPr>
        <w:t>mm</w:t>
      </w:r>
      <w:r>
        <w:rPr>
          <w:rFonts w:hAnsi="宋体"/>
          <w:szCs w:val="21"/>
        </w:rPr>
        <w:t>；</w:t>
      </w:r>
    </w:p>
    <w:p>
      <w:pPr>
        <w:numPr>
          <w:ilvl w:val="0"/>
          <w:numId w:val="15"/>
        </w:numPr>
        <w:spacing w:line="276" w:lineRule="auto"/>
        <w:rPr>
          <w:rFonts w:hAnsi="宋体"/>
          <w:b/>
          <w:bCs/>
          <w:sz w:val="28"/>
          <w:szCs w:val="28"/>
        </w:rPr>
      </w:pPr>
      <w:r>
        <w:rPr>
          <w:rFonts w:hAnsi="宋体"/>
          <w:szCs w:val="21"/>
        </w:rPr>
        <w:t>不锈刚球形磨钻头</w:t>
      </w:r>
      <w:r>
        <w:rPr>
          <w:rFonts w:hAnsi="宋体"/>
          <w:szCs w:val="21"/>
          <w:lang w:val="zh-CN"/>
        </w:rPr>
        <w:t>：</w:t>
      </w:r>
      <w:r>
        <w:rPr>
          <w:szCs w:val="21"/>
        </w:rPr>
        <w:t>Ф2.0mm</w:t>
      </w:r>
      <w:r>
        <w:rPr>
          <w:rFonts w:hAnsi="宋体"/>
          <w:szCs w:val="21"/>
        </w:rPr>
        <w:t>、</w:t>
      </w:r>
      <w:r>
        <w:rPr>
          <w:szCs w:val="21"/>
        </w:rPr>
        <w:t>Ф</w:t>
      </w:r>
      <w:r>
        <w:rPr>
          <w:szCs w:val="21"/>
          <w:lang w:val="zh-CN"/>
        </w:rPr>
        <w:t>3.0mm</w:t>
      </w:r>
      <w:r>
        <w:rPr>
          <w:rFonts w:hAnsi="宋体"/>
          <w:szCs w:val="21"/>
          <w:lang w:val="zh-CN"/>
        </w:rPr>
        <w:t>、</w:t>
      </w:r>
      <w:r>
        <w:rPr>
          <w:szCs w:val="21"/>
          <w:lang w:val="zh-CN"/>
        </w:rPr>
        <w:t>Ф</w:t>
      </w:r>
      <w:r>
        <w:rPr>
          <w:rFonts w:hint="eastAsia"/>
          <w:szCs w:val="21"/>
          <w:lang w:val="zh-CN"/>
        </w:rPr>
        <w:t>3</w:t>
      </w:r>
      <w:r>
        <w:rPr>
          <w:szCs w:val="21"/>
          <w:lang w:val="zh-CN"/>
        </w:rPr>
        <w:t>.</w:t>
      </w:r>
      <w:r>
        <w:rPr>
          <w:rFonts w:hint="eastAsia"/>
          <w:szCs w:val="21"/>
          <w:lang w:val="zh-CN"/>
        </w:rPr>
        <w:t>5</w:t>
      </w:r>
      <w:r>
        <w:rPr>
          <w:szCs w:val="21"/>
          <w:lang w:val="zh-CN"/>
        </w:rPr>
        <w:t>mm</w:t>
      </w:r>
      <w:r>
        <w:rPr>
          <w:rFonts w:hAnsi="宋体"/>
          <w:szCs w:val="21"/>
          <w:lang w:val="zh-CN"/>
        </w:rPr>
        <w:t>，杆</w:t>
      </w:r>
      <w:r>
        <w:rPr>
          <w:rFonts w:hAnsi="宋体"/>
          <w:szCs w:val="21"/>
        </w:rPr>
        <w:t>径</w:t>
      </w:r>
      <w:r>
        <w:rPr>
          <w:szCs w:val="21"/>
        </w:rPr>
        <w:t>Φ</w:t>
      </w:r>
      <w:r>
        <w:rPr>
          <w:rFonts w:hint="eastAsia"/>
          <w:szCs w:val="21"/>
        </w:rPr>
        <w:t>3</w:t>
      </w:r>
      <w:r>
        <w:rPr>
          <w:szCs w:val="21"/>
        </w:rPr>
        <w:t>.</w:t>
      </w:r>
      <w:r>
        <w:rPr>
          <w:rFonts w:hint="eastAsia"/>
          <w:szCs w:val="21"/>
        </w:rPr>
        <w:t>5</w:t>
      </w:r>
      <w:r>
        <w:rPr>
          <w:szCs w:val="21"/>
        </w:rPr>
        <w:t>mm</w:t>
      </w:r>
      <w:r>
        <w:rPr>
          <w:rFonts w:hAnsi="宋体"/>
          <w:szCs w:val="21"/>
          <w:lang w:val="zh-CN"/>
        </w:rPr>
        <w:t>；</w:t>
      </w:r>
    </w:p>
    <w:p>
      <w:pPr>
        <w:numPr>
          <w:ilvl w:val="0"/>
          <w:numId w:val="15"/>
        </w:numPr>
        <w:spacing w:line="276" w:lineRule="auto"/>
        <w:rPr>
          <w:rFonts w:hAnsi="宋体"/>
          <w:b/>
          <w:bCs/>
          <w:sz w:val="28"/>
          <w:szCs w:val="28"/>
        </w:rPr>
      </w:pPr>
      <w:r>
        <w:rPr>
          <w:rFonts w:hint="eastAsia"/>
          <w:szCs w:val="21"/>
        </w:rPr>
        <w:t>经环氧乙烷灭菌，灭菌有效期三年；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107305"/>
    <w:multiLevelType w:val="singleLevel"/>
    <w:tmpl w:val="63107305"/>
    <w:lvl w:ilvl="0" w:tentative="0">
      <w:start w:val="1"/>
      <w:numFmt w:val="chineseCounting"/>
      <w:suff w:val="nothing"/>
      <w:lvlText w:val="%1."/>
      <w:lvlJc w:val="left"/>
    </w:lvl>
  </w:abstractNum>
  <w:abstractNum w:abstractNumId="1">
    <w:nsid w:val="6310731E"/>
    <w:multiLevelType w:val="singleLevel"/>
    <w:tmpl w:val="6310731E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631073EC"/>
    <w:multiLevelType w:val="singleLevel"/>
    <w:tmpl w:val="631073EC"/>
    <w:lvl w:ilvl="0" w:tentative="0">
      <w:start w:val="2"/>
      <w:numFmt w:val="chineseCounting"/>
      <w:suff w:val="nothing"/>
      <w:lvlText w:val="%1．"/>
      <w:lvlJc w:val="left"/>
    </w:lvl>
  </w:abstractNum>
  <w:abstractNum w:abstractNumId="3">
    <w:nsid w:val="63107415"/>
    <w:multiLevelType w:val="singleLevel"/>
    <w:tmpl w:val="63107415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63107457"/>
    <w:multiLevelType w:val="singleLevel"/>
    <w:tmpl w:val="63107457"/>
    <w:lvl w:ilvl="0" w:tentative="0">
      <w:start w:val="3"/>
      <w:numFmt w:val="chineseCounting"/>
      <w:suff w:val="nothing"/>
      <w:lvlText w:val="%1．"/>
      <w:lvlJc w:val="left"/>
    </w:lvl>
  </w:abstractNum>
  <w:abstractNum w:abstractNumId="5">
    <w:nsid w:val="63107474"/>
    <w:multiLevelType w:val="singleLevel"/>
    <w:tmpl w:val="63107474"/>
    <w:lvl w:ilvl="0" w:tentative="0">
      <w:start w:val="1"/>
      <w:numFmt w:val="decimal"/>
      <w:suff w:val="nothing"/>
      <w:lvlText w:val="%1."/>
      <w:lvlJc w:val="left"/>
    </w:lvl>
  </w:abstractNum>
  <w:abstractNum w:abstractNumId="6">
    <w:nsid w:val="631074BF"/>
    <w:multiLevelType w:val="singleLevel"/>
    <w:tmpl w:val="631074BF"/>
    <w:lvl w:ilvl="0" w:tentative="0">
      <w:start w:val="1"/>
      <w:numFmt w:val="decimal"/>
      <w:suff w:val="nothing"/>
      <w:lvlText w:val="%1."/>
      <w:lvlJc w:val="left"/>
    </w:lvl>
  </w:abstractNum>
  <w:abstractNum w:abstractNumId="7">
    <w:nsid w:val="63107559"/>
    <w:multiLevelType w:val="singleLevel"/>
    <w:tmpl w:val="63107559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63107679"/>
    <w:multiLevelType w:val="singleLevel"/>
    <w:tmpl w:val="63107679"/>
    <w:lvl w:ilvl="0" w:tentative="0">
      <w:start w:val="1"/>
      <w:numFmt w:val="decimal"/>
      <w:suff w:val="nothing"/>
      <w:lvlText w:val="%1."/>
      <w:lvlJc w:val="left"/>
    </w:lvl>
  </w:abstractNum>
  <w:abstractNum w:abstractNumId="9">
    <w:nsid w:val="631076EB"/>
    <w:multiLevelType w:val="singleLevel"/>
    <w:tmpl w:val="631076EB"/>
    <w:lvl w:ilvl="0" w:tentative="0">
      <w:start w:val="1"/>
      <w:numFmt w:val="decimal"/>
      <w:suff w:val="nothing"/>
      <w:lvlText w:val="%1."/>
      <w:lvlJc w:val="left"/>
    </w:lvl>
  </w:abstractNum>
  <w:abstractNum w:abstractNumId="10">
    <w:nsid w:val="63107731"/>
    <w:multiLevelType w:val="singleLevel"/>
    <w:tmpl w:val="63107731"/>
    <w:lvl w:ilvl="0" w:tentative="0">
      <w:start w:val="1"/>
      <w:numFmt w:val="decimal"/>
      <w:suff w:val="nothing"/>
      <w:lvlText w:val="%1."/>
      <w:lvlJc w:val="left"/>
    </w:lvl>
  </w:abstractNum>
  <w:abstractNum w:abstractNumId="11">
    <w:nsid w:val="631077C2"/>
    <w:multiLevelType w:val="singleLevel"/>
    <w:tmpl w:val="631077C2"/>
    <w:lvl w:ilvl="0" w:tentative="0">
      <w:start w:val="1"/>
      <w:numFmt w:val="decimal"/>
      <w:suff w:val="nothing"/>
      <w:lvlText w:val="%1."/>
      <w:lvlJc w:val="left"/>
    </w:lvl>
  </w:abstractNum>
  <w:abstractNum w:abstractNumId="12">
    <w:nsid w:val="6310781B"/>
    <w:multiLevelType w:val="singleLevel"/>
    <w:tmpl w:val="6310781B"/>
    <w:lvl w:ilvl="0" w:tentative="0">
      <w:start w:val="1"/>
      <w:numFmt w:val="decimal"/>
      <w:suff w:val="nothing"/>
      <w:lvlText w:val="%1."/>
      <w:lvlJc w:val="left"/>
    </w:lvl>
  </w:abstractNum>
  <w:abstractNum w:abstractNumId="13">
    <w:nsid w:val="6310789A"/>
    <w:multiLevelType w:val="singleLevel"/>
    <w:tmpl w:val="6310789A"/>
    <w:lvl w:ilvl="0" w:tentative="0">
      <w:start w:val="11"/>
      <w:numFmt w:val="chineseCounting"/>
      <w:suff w:val="nothing"/>
      <w:lvlText w:val="%1．"/>
      <w:lvlJc w:val="left"/>
    </w:lvl>
  </w:abstractNum>
  <w:abstractNum w:abstractNumId="14">
    <w:nsid w:val="631078B6"/>
    <w:multiLevelType w:val="singleLevel"/>
    <w:tmpl w:val="631078B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A6EAD48"/>
    <w:rsid w:val="6D696181"/>
    <w:rsid w:val="EA6EA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autoSpaceDE w:val="0"/>
      <w:autoSpaceDN w:val="0"/>
      <w:jc w:val="left"/>
    </w:pPr>
    <w:rPr>
      <w:rFonts w:ascii="黑体" w:hAnsi="黑体" w:eastAsia="黑体" w:cs="黑体"/>
      <w:b/>
      <w:bCs/>
      <w:kern w:val="0"/>
      <w:sz w:val="24"/>
      <w:lang w:val="zh-CN" w:bidi="zh-CN"/>
    </w:rPr>
  </w:style>
  <w:style w:type="paragraph" w:customStyle="1" w:styleId="6">
    <w:name w:val="_Style 2"/>
    <w:basedOn w:val="1"/>
    <w:qFormat/>
    <w:uiPriority w:val="0"/>
    <w:pPr>
      <w:ind w:firstLine="420" w:firstLineChars="200"/>
    </w:pPr>
  </w:style>
  <w:style w:type="paragraph" w:customStyle="1" w:styleId="7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2022-09-01T16:42:00Z</dcterms:created>
  <dc:creator>sutongqin</dc:creator>
  <cp:lastModifiedBy>Administrator</cp:lastModifiedBy>
  <dcterms:modified xsi:type="dcterms:W3CDTF">2024-07-25T08:51:26Z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F0045F2ECDC843E38BF147FDCB5356C9</vt:lpwstr>
  </property>
</Properties>
</file>