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bookmarkStart w:id="0" w:name="_GoBack"/>
      <w:r>
        <w:rPr>
          <w:rFonts w:hint="eastAsia"/>
          <w:lang w:eastAsia="zh-CN"/>
        </w:rPr>
        <w:t>熏蒸仪</w:t>
      </w:r>
      <w:bookmarkEnd w:id="0"/>
      <w:r>
        <w:rPr>
          <w:rFonts w:hint="eastAsia"/>
        </w:rPr>
        <w:t>主要性能及功能特点：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1、工作环境条件要求为：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a)  环境温度：5 ℃～40 ℃；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b)  相对湿度：10%～</w:t>
      </w:r>
      <w:r>
        <w:rPr>
          <w:rFonts w:hint="eastAsia"/>
          <w:lang w:val="en-US" w:eastAsia="zh-CN"/>
        </w:rPr>
        <w:t>80</w:t>
      </w:r>
      <w:r>
        <w:rPr>
          <w:rFonts w:hint="eastAsia"/>
        </w:rPr>
        <w:t>%；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c)  大气压力：700 hPa～1060 hPa。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d)  电源：AC 220V±22V；50Hz±1Hz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e)  额定输入功率：</w:t>
      </w:r>
      <w:r>
        <w:rPr>
          <w:rFonts w:hint="eastAsia"/>
          <w:lang w:val="en-US" w:eastAsia="zh-CN"/>
        </w:rPr>
        <w:t>2400</w:t>
      </w:r>
      <w:r>
        <w:rPr>
          <w:rFonts w:hint="eastAsia"/>
        </w:rPr>
        <w:t>VA。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2、熏蒸床温度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a)  熏蒸温度可在室温～45℃内可调，级差1℃，允差为±5℃。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b)  熏蒸温度均匀性应不大于5℃；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c)  熏蒸温度稳定性应不大于5℃；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D401D"/>
    <w:rsid w:val="1F0D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2024-06-05T10:15:00Z</dcterms:created>
  <dc:creator>Administrator</dc:creator>
  <cp:lastModifiedBy>Administrator</cp:lastModifiedBy>
  <dcterms:modified xsi:type="dcterms:W3CDTF">2024-06-05T10:16:33Z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8BF507E8B9964090862327DBEB726FA9</vt:lpwstr>
  </property>
</Properties>
</file>