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楷体_GB2312" w:hAnsi="楷体_GB2312" w:eastAsia="楷体_GB2312" w:cs="楷体_GB2312"/>
          <w:sz w:val="32"/>
          <w:szCs w:val="32"/>
          <w:lang w:val="en-US" w:eastAsia="zh-CN"/>
        </w:rPr>
      </w:pPr>
      <w:bookmarkStart w:id="0" w:name="_GoBack"/>
      <w:bookmarkEnd w:id="0"/>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项目一：编制哈密市伊州区中原大道道路及配套设施建设项目可行性研究报告</w:t>
      </w:r>
    </w:p>
    <w:p>
      <w:pPr>
        <w:ind w:firstLine="640" w:firstLineChars="200"/>
        <w:rPr>
          <w:rFonts w:hint="eastAsia" w:ascii="楷体" w:hAnsi="楷体" w:eastAsia="楷体" w:cs="楷体"/>
          <w:b w:val="0"/>
          <w:bCs w:val="0"/>
          <w:sz w:val="32"/>
          <w:szCs w:val="32"/>
          <w:lang w:val="en-US" w:eastAsia="zh-CN"/>
        </w:rPr>
      </w:pPr>
      <w:r>
        <w:rPr>
          <w:rFonts w:hint="eastAsia" w:ascii="黑体" w:hAnsi="黑体" w:eastAsia="黑体" w:cs="黑体"/>
          <w:sz w:val="32"/>
          <w:szCs w:val="32"/>
          <w:lang w:val="en-US" w:eastAsia="zh-CN"/>
        </w:rPr>
        <w:t>项目简况：</w:t>
      </w:r>
      <w:r>
        <w:rPr>
          <w:rFonts w:hint="eastAsia" w:ascii="楷体" w:hAnsi="楷体" w:eastAsia="楷体" w:cs="楷体"/>
          <w:sz w:val="32"/>
          <w:szCs w:val="32"/>
          <w:lang w:val="en-US" w:eastAsia="zh-CN"/>
        </w:rPr>
        <w:t>项目计划总投资4400万元（拟申请中央预算内资金、地方财政配套资金）</w:t>
      </w:r>
      <w:r>
        <w:rPr>
          <w:rFonts w:hint="eastAsia" w:ascii="楷体" w:hAnsi="楷体" w:eastAsia="楷体" w:cs="楷体"/>
          <w:b w:val="0"/>
          <w:bCs w:val="0"/>
          <w:sz w:val="32"/>
          <w:szCs w:val="32"/>
          <w:lang w:val="en-US" w:eastAsia="zh-CN"/>
        </w:rPr>
        <w:t>，计划新建红柳路至白石头路道路，断面宽度40米及相关配套附属设施建设；新建白石头路至七一路道路，断面宽度40米及相关配套附属设施建设。</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项目二：编制哈密市伊州区新民四路道路及配套设施建设项目可行性研究报告</w:t>
      </w:r>
    </w:p>
    <w:p>
      <w:pPr>
        <w:ind w:firstLine="640" w:firstLineChars="200"/>
        <w:rPr>
          <w:rFonts w:hint="eastAsia" w:ascii="楷体" w:hAnsi="楷体" w:eastAsia="楷体" w:cs="楷体"/>
          <w:b w:val="0"/>
          <w:bCs w:val="0"/>
          <w:sz w:val="32"/>
          <w:szCs w:val="32"/>
          <w:lang w:val="en-US" w:eastAsia="zh-CN"/>
        </w:rPr>
      </w:pPr>
      <w:r>
        <w:rPr>
          <w:rFonts w:hint="eastAsia" w:ascii="黑体" w:hAnsi="黑体" w:eastAsia="黑体" w:cs="黑体"/>
          <w:sz w:val="32"/>
          <w:szCs w:val="32"/>
          <w:lang w:val="en-US" w:eastAsia="zh-CN"/>
        </w:rPr>
        <w:t>项目简况：</w:t>
      </w:r>
      <w:r>
        <w:rPr>
          <w:rFonts w:hint="eastAsia" w:ascii="楷体" w:hAnsi="楷体" w:eastAsia="楷体" w:cs="楷体"/>
          <w:sz w:val="32"/>
          <w:szCs w:val="32"/>
          <w:lang w:val="en-US" w:eastAsia="zh-CN"/>
        </w:rPr>
        <w:t>项目计划总投资3100万元（拟申请中央预算内资金、地方财政配套资金）</w:t>
      </w:r>
      <w:r>
        <w:rPr>
          <w:rFonts w:hint="eastAsia" w:ascii="楷体" w:hAnsi="楷体" w:eastAsia="楷体" w:cs="楷体"/>
          <w:b w:val="0"/>
          <w:bCs w:val="0"/>
          <w:sz w:val="32"/>
          <w:szCs w:val="32"/>
          <w:lang w:val="en-US" w:eastAsia="zh-CN"/>
        </w:rPr>
        <w:t>，计划新建鸣沙山至红柳路道路，断面宽度40米及相关配套附属设施建设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A4A13"/>
    <w:rsid w:val="688A4A13"/>
    <w:rsid w:val="7016426A"/>
    <w:rsid w:val="7889688C"/>
    <w:rsid w:val="7C39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2025-02-06T02:55:00Z</dcterms:created>
  <dc:creator>开心妈妈</dc:creator>
  <cp:lastModifiedBy>开心妈妈</cp:lastModifiedBy>
  <dcterms:modified xsi:type="dcterms:W3CDTF">2025-02-15T02:30:04Z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