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04AE5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项目名称：哈密市伊吾县下马崖乡防渗渠及防风林建设项目</w:t>
      </w:r>
    </w:p>
    <w:p w14:paraId="7739141C"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采购需求：监理</w:t>
      </w:r>
    </w:p>
    <w:p w14:paraId="63E3142A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地点：伊吾县下马崖乡</w:t>
      </w:r>
    </w:p>
    <w:p w14:paraId="735AFD95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资格要求</w:t>
      </w:r>
    </w:p>
    <w:p w14:paraId="1D4FC59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36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36"/>
        </w:rPr>
        <w:t>营业执照;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.具有工程监理乙级资质及以上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3.法人身份证明或</w:t>
      </w:r>
      <w:r>
        <w:rPr>
          <w:rFonts w:hint="eastAsia" w:ascii="宋体" w:hAnsi="宋体" w:eastAsia="宋体" w:cs="宋体"/>
          <w:sz w:val="28"/>
          <w:szCs w:val="36"/>
        </w:rPr>
        <w:t>法人授权委托书及法人授权委托代理人身份证;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.参加本次采购的供应商三年内无违法记录，近三年内在”中国裁判文书网"等政府部门相关信用平台上查询无行贿犯罪记录，并提供查询报告或网络截图;在信用中国网站(www.creditchina.gov.cn)没有被列入失信被执行人和税收违法黑名单，并提交查询报告或裁图，截图必须清晰可见供应商名称;在中国政府采购网(www.cgp.gov.cn)无政府采购严重违法失信行为信息记录(在一定期限内被禁止参加政府采购活动但期限届满的除外)，并提交查询报告或载图，截图必须清晰可见供应商名称;5报价函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格式自拟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36"/>
        </w:rPr>
        <w:t>服务承诺书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36"/>
        </w:rPr>
        <w:t>供应商业绩汇总表及以往业绩合同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36"/>
        </w:rPr>
        <w:t xml:space="preserve">报价前需和采购人联系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进行实地勘察，且现场踏勘必须是本单位在职人员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提供现场勘察证明。</w:t>
      </w:r>
    </w:p>
    <w:p w14:paraId="280E9C9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商务要求：</w:t>
      </w:r>
    </w:p>
    <w:p w14:paraId="07860056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36"/>
        </w:rPr>
        <w:t>质量符合相关行业标准，要求合格</w:t>
      </w:r>
    </w:p>
    <w:p w14:paraId="4FC9F0B6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2.工期：2025年5月-2025年12月 </w:t>
      </w:r>
      <w:r>
        <w:rPr>
          <w:rFonts w:hint="eastAsia" w:ascii="宋体" w:hAnsi="宋体" w:eastAsia="宋体" w:cs="宋体"/>
          <w:sz w:val="28"/>
          <w:szCs w:val="36"/>
        </w:rPr>
        <w:t>，如工期延期或超量不再增加额外费用。</w:t>
      </w:r>
    </w:p>
    <w:p w14:paraId="2435B4F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36"/>
        </w:rPr>
        <w:t>供应商报价中应包含人员工资、监理费、差旅费、管理费、利润、税费、交通费、临时措施费等其他完成服务所需相关费用，委托方不再额外支付其他任何费用;应不得期望通过索赔等获取补偿，应充分考虑报价的风险;</w:t>
      </w:r>
    </w:p>
    <w:p w14:paraId="244614B8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36"/>
        </w:rPr>
        <w:t>供应商应为项目施工全过程监理:</w:t>
      </w:r>
    </w:p>
    <w:p w14:paraId="57FD976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36"/>
        </w:rPr>
        <w:t>供应商报价要合理，投标报价不能影响服务质量或影响诚信履约，不可明显低于市场及行业报价，若供应商报价过低，要求其提供成本构成书面说明及人员履约承诺书等相关证明材料;</w:t>
      </w:r>
    </w:p>
    <w:p w14:paraId="78D5458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36"/>
        </w:rPr>
        <w:t>为了避免低价低质恶性竞争，请供应商实事求是报价，如有违反市场价格超低价恶意谋取中标后，又不能按招标人要求提供合格服务者，招标人有权终止合同并将供应商违规违约行为上报平台，追究相关责任:</w:t>
      </w:r>
    </w:p>
    <w:p w14:paraId="1098379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36"/>
        </w:rPr>
        <w:t>价格不作为本次招标的唯一确定因素，招标人将综合考虑确定供应商。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2565C"/>
    <w:rsid w:val="01D10BED"/>
    <w:rsid w:val="340B0A87"/>
    <w:rsid w:val="40627B89"/>
    <w:rsid w:val="4882565C"/>
    <w:rsid w:val="75F40059"/>
    <w:rsid w:val="7F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809</Characters>
  <Lines>0</Lines>
  <Paragraphs>0</Paragraphs>
  <TotalTime>1357</TotalTime>
  <ScaleCrop>false</ScaleCrop>
  <LinksUpToDate>false</LinksUpToDate>
  <CharactersWithSpaces>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2025-04-16T01:40:00Z</dcterms:created>
  <dc:creator>WPS_1656988756</dc:creator>
  <cp:lastModifiedBy>缘来是你</cp:lastModifiedBy>
  <dcterms:modified xsi:type="dcterms:W3CDTF">2025-04-29T10:59:02Z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67C7971CE7264E99AD9C8C61F77C2A05_13</vt:lpwstr>
  </property>
  <property fmtid="{D5CDD505-2E9C-101B-9397-08002B2CF9AE}" pid="4" name="KSOTemplateDocerSaveRecord">
    <vt:lpwstr>eyJoZGlkIjoiNTA1NjNiMjFmY2NhMjkyY2UxMTVmYzI1Mzc1Zjc5NjciLCJ1c2VySWQiOiI1MDA5ODYzODkifQ==</vt:lpwstr>
  </property>
</Properties>
</file>