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B5EB">
      <w:pPr>
        <w:rPr>
          <w:rFonts w:hint="eastAsia"/>
          <w:vertAlign w:val="baseline"/>
          <w:lang w:eastAsia="zh-CN"/>
        </w:rPr>
      </w:pPr>
    </w:p>
    <w:p w14:paraId="7289BD7D">
      <w:pPr>
        <w:jc w:val="center"/>
        <w:rPr>
          <w:rFonts w:hint="default"/>
          <w:sz w:val="44"/>
          <w:szCs w:val="44"/>
          <w:vertAlign w:val="baseline"/>
          <w:lang w:val="en-US" w:eastAsia="zh-CN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新疆您好商贸有限公司报价单</w:t>
      </w:r>
    </w:p>
    <w:p w14:paraId="1C8A6626">
      <w:pPr>
        <w:rPr>
          <w:rFonts w:hint="eastAsia"/>
          <w:sz w:val="22"/>
          <w:szCs w:val="22"/>
          <w:vertAlign w:val="baseline"/>
          <w:lang w:eastAsia="zh-CN"/>
        </w:rPr>
      </w:pPr>
    </w:p>
    <w:p w14:paraId="0F9ACF0B">
      <w:pPr>
        <w:rPr>
          <w:rFonts w:hint="default"/>
          <w:sz w:val="28"/>
          <w:szCs w:val="28"/>
          <w:vertAlign w:val="baseline"/>
          <w:lang w:val="en-US" w:eastAsia="zh-CN"/>
        </w:rPr>
      </w:pPr>
    </w:p>
    <w:tbl>
      <w:tblPr>
        <w:tblStyle w:val="2"/>
        <w:tblW w:w="7922" w:type="dxa"/>
        <w:tblInd w:w="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76"/>
        <w:gridCol w:w="1502"/>
        <w:gridCol w:w="3245"/>
      </w:tblGrid>
      <w:tr w14:paraId="7BF8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</w:t>
            </w:r>
          </w:p>
        </w:tc>
      </w:tr>
      <w:tr w14:paraId="4D9A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小米SMini65寸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3480</w:t>
            </w:r>
            <w:bookmarkStart w:id="0" w:name="_GoBack"/>
            <w:bookmarkEnd w:id="0"/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L65MA-SPL</w:t>
            </w:r>
          </w:p>
        </w:tc>
      </w:tr>
    </w:tbl>
    <w:p w14:paraId="114E1BDD">
      <w:pPr>
        <w:rPr>
          <w:sz w:val="24"/>
          <w:szCs w:val="24"/>
          <w:vertAlign w:val="baseline"/>
        </w:rPr>
      </w:pPr>
    </w:p>
    <w:p w14:paraId="2CE225C8">
      <w:pPr>
        <w:rPr>
          <w:sz w:val="24"/>
          <w:szCs w:val="24"/>
        </w:rPr>
      </w:pPr>
    </w:p>
    <w:p w14:paraId="2903AFE8">
      <w:pPr>
        <w:rPr>
          <w:rFonts w:hint="eastAsia"/>
          <w:sz w:val="24"/>
          <w:szCs w:val="24"/>
          <w:vertAlign w:val="baseline"/>
          <w:lang w:eastAsia="zh-CN"/>
        </w:rPr>
      </w:pPr>
    </w:p>
    <w:p w14:paraId="291C94CF">
      <w:pPr>
        <w:rPr>
          <w:rFonts w:hint="eastAsia"/>
          <w:sz w:val="24"/>
          <w:szCs w:val="24"/>
          <w:vertAlign w:val="baseline"/>
          <w:lang w:eastAsia="zh-CN"/>
        </w:rPr>
      </w:pPr>
    </w:p>
    <w:p w14:paraId="2DA0A8D7">
      <w:pPr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供应商名称：</w:t>
      </w:r>
      <w:r>
        <w:rPr>
          <w:rFonts w:hint="eastAsia"/>
          <w:sz w:val="24"/>
          <w:szCs w:val="24"/>
          <w:vertAlign w:val="baseline"/>
          <w:lang w:val="en-US" w:eastAsia="zh-CN"/>
        </w:rPr>
        <w:t>新疆您好商贸有限公司</w:t>
      </w:r>
    </w:p>
    <w:p w14:paraId="58796D60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14605</wp:posOffset>
            </wp:positionV>
            <wp:extent cx="1991360" cy="1967230"/>
            <wp:effectExtent l="0" t="0" r="6350" b="5715"/>
            <wp:wrapNone/>
            <wp:docPr id="1" name="图片 1" descr="518350555044936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83505550449368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C0FC8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</w:t>
      </w:r>
    </w:p>
    <w:p w14:paraId="4DA24FCB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1722D95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64E1065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1806325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盖章：</w:t>
      </w:r>
    </w:p>
    <w:p w14:paraId="65662AA2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02AF7C23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0D5F5AD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452911E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81868C1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此报价自签订30天内有效</w:t>
      </w:r>
    </w:p>
    <w:p w14:paraId="55C3FAF6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1D706C0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付款方式：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全款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预付款</w:t>
      </w:r>
    </w:p>
    <w:p w14:paraId="2CF56D73"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交货方式：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52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送货上门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自提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52412C4"/>
    <w:rsid w:val="00ED5986"/>
    <w:rsid w:val="052412C4"/>
    <w:rsid w:val="05BE40FB"/>
    <w:rsid w:val="0D056277"/>
    <w:rsid w:val="1C256C23"/>
    <w:rsid w:val="1C6F196A"/>
    <w:rsid w:val="20C924D2"/>
    <w:rsid w:val="2D72139E"/>
    <w:rsid w:val="2D7A0B45"/>
    <w:rsid w:val="37F963E3"/>
    <w:rsid w:val="39BF767A"/>
    <w:rsid w:val="3A007460"/>
    <w:rsid w:val="4D677E3B"/>
    <w:rsid w:val="544F5298"/>
    <w:rsid w:val="5A334E25"/>
    <w:rsid w:val="60455DBA"/>
    <w:rsid w:val="61B645D2"/>
    <w:rsid w:val="6FD507DB"/>
    <w:rsid w:val="76300E84"/>
    <w:rsid w:val="77277B70"/>
    <w:rsid w:val="7E8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105</Characters>
  <Lines>0</Lines>
  <Paragraphs>0</Paragraphs>
  <TotalTime>11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2023-11-29T05:30:00Z</dcterms:created>
  <dc:creator>admin</dc:creator>
  <cp:lastModifiedBy>阳光少年</cp:lastModifiedBy>
  <dcterms:modified xsi:type="dcterms:W3CDTF">2025-02-24T11:06:55Z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D0E5DB380741497CA99BD2CF28FD3F3D_13</vt:lpwstr>
  </property>
  <property fmtid="{D5CDD505-2E9C-101B-9397-08002B2CF9AE}" pid="4" name="KSOTemplateDocerSaveRecord">
    <vt:lpwstr>eyJoZGlkIjoiMGJiMjIxZmY0MDczZjRlZDM5YWI0YjRiZjlhOTVlYTUiLCJ1c2VySWQiOiI0MzU3MzMyMTgifQ==</vt:lpwstr>
  </property>
</Properties>
</file>