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2C473">
      <w:pPr>
        <w:adjustRightInd w:val="0"/>
        <w:snapToGrid w:val="0"/>
        <w:spacing w:line="360" w:lineRule="auto"/>
        <w:ind w:firstLine="643" w:firstLineChars="200"/>
        <w:jc w:val="left"/>
        <w:rPr>
          <w:rFonts w:hint="eastAsia" w:ascii="宋体" w:hAnsi="宋体" w:cs="宋体"/>
          <w:b/>
          <w:bCs/>
          <w:snapToGrid w:val="0"/>
          <w:sz w:val="32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sz w:val="32"/>
          <w:szCs w:val="44"/>
          <w:lang w:val="en-US" w:eastAsia="zh-CN"/>
        </w:rPr>
        <w:t>商务要求</w:t>
      </w:r>
    </w:p>
    <w:p w14:paraId="473BE742">
      <w:pPr>
        <w:adjustRightInd w:val="0"/>
        <w:snapToGrid w:val="0"/>
        <w:spacing w:line="360" w:lineRule="auto"/>
        <w:ind w:firstLine="645"/>
        <w:jc w:val="left"/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投标商的投标总价包含货物到甲方（采购单位）或甲方（采购单位）指定用户，并把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视频拍摄及制作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>、使用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、调试，能正常使用所需的一切费用。包括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>设计费、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视频拍摄费、制作费、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保险费、技术服务费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税费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拍摄指导费，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>出现质量问题24小时内必须响应及更换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等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甲方不再承担其他任何费用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eastAsia="zh-CN"/>
        </w:rPr>
        <w:t>；</w:t>
      </w:r>
    </w:p>
    <w:p w14:paraId="2340EEF9">
      <w:pPr>
        <w:adjustRightInd w:val="0"/>
        <w:snapToGrid w:val="0"/>
        <w:spacing w:line="360" w:lineRule="auto"/>
        <w:ind w:firstLine="645"/>
        <w:jc w:val="left"/>
        <w:rPr>
          <w:rFonts w:hint="eastAsia" w:ascii="宋体" w:hAnsi="宋体" w:cs="宋体"/>
          <w:snapToGrid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投标商应标内容必须响应招标参数要求，不得以任何理由更改清单参数内容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eastAsia="zh-CN"/>
        </w:rPr>
        <w:t>；</w:t>
      </w:r>
    </w:p>
    <w:p w14:paraId="0532CE09">
      <w:pPr>
        <w:adjustRightInd w:val="0"/>
        <w:snapToGrid w:val="0"/>
        <w:spacing w:line="360" w:lineRule="auto"/>
        <w:ind w:firstLine="645"/>
        <w:jc w:val="left"/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>设计内容由供应商校对必须无错别字，如有错别字所造成后果均由供应商承担一切后果，设计版面创新独特，不套版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；</w:t>
      </w:r>
    </w:p>
    <w:p w14:paraId="00C264E3">
      <w:pPr>
        <w:adjustRightInd w:val="0"/>
        <w:snapToGrid w:val="0"/>
        <w:spacing w:line="360" w:lineRule="auto"/>
        <w:ind w:firstLine="645"/>
        <w:jc w:val="left"/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投标商必须自签订合同之日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在5月30日</w:t>
      </w:r>
      <w:bookmarkStart w:id="0" w:name="_GoBack"/>
      <w:bookmarkEnd w:id="0"/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-6月23日完成拍摄、制作等相关工作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，如未能在指定时间内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完成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>制作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，视为投标商自愿放弃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产生的所有费用由供应商承担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；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如因采购单位的原因超出拍摄完成期限，供应商需继续拍摄直至完成，期间产生的费用由投标商承担；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如盲目报价，中标后无法满足我单位要求，无法按时完成，视为扰乱我单位工作秩序，我单位将恶意竞标供应商上报财政局处理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eastAsia="zh-CN"/>
        </w:rPr>
        <w:t>；</w:t>
      </w:r>
    </w:p>
    <w:p w14:paraId="4DE7936D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因需要多次往返拍摄，</w:t>
      </w:r>
      <w:r>
        <w:rPr>
          <w:rFonts w:hint="eastAsia" w:ascii="宋体" w:hAnsi="宋体" w:cs="宋体"/>
          <w:snapToGrid w:val="0"/>
          <w:color w:val="auto"/>
          <w:sz w:val="28"/>
          <w:szCs w:val="28"/>
          <w:lang w:val="en-US" w:eastAsia="zh-CN"/>
        </w:rPr>
        <w:t>产生的所有费用供应商承担；</w:t>
      </w:r>
    </w:p>
    <w:p w14:paraId="5AAC8BFB">
      <w:pPr>
        <w:pStyle w:val="2"/>
        <w:rPr>
          <w:rFonts w:hint="default" w:asci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拍摄时间需依据采购单位要求执行，不能因供应商其他事务影响采购单位的拍摄进度；</w:t>
      </w:r>
    </w:p>
    <w:p w14:paraId="0992DBDB">
      <w:pPr>
        <w:pStyle w:val="2"/>
        <w:rPr>
          <w:rFonts w:hint="eastAsia" w:asci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8、视频作品需由采购方确认无修改后，视为拍摄结束；</w:t>
      </w:r>
    </w:p>
    <w:p w14:paraId="0283EB63">
      <w:pPr>
        <w:pStyle w:val="4"/>
        <w:rPr>
          <w:rFonts w:hint="eastAsia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snapToGrid w:val="0"/>
          <w:color w:val="auto"/>
          <w:kern w:val="2"/>
          <w:sz w:val="28"/>
          <w:szCs w:val="28"/>
          <w:lang w:val="en-US" w:eastAsia="zh-CN" w:bidi="ar-SA"/>
        </w:rPr>
        <w:t>9、视频拍摄分场景：室内拍摄以及外景拍摄；</w:t>
      </w:r>
    </w:p>
    <w:p w14:paraId="356873CB">
      <w:pPr>
        <w:pStyle w:val="2"/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10、投标商自行承担吃住行费用</w:t>
      </w:r>
      <w:r>
        <w:rPr>
          <w:rFonts w:hint="eastAsia" w:ascii="宋体" w:eastAsia="宋体" w:cs="宋体"/>
          <w:snapToGrid w:val="0"/>
          <w:color w:val="auto"/>
          <w:kern w:val="2"/>
          <w:sz w:val="28"/>
          <w:szCs w:val="28"/>
          <w:lang w:val="en-US" w:eastAsia="zh-CN" w:bidi="ar-SA"/>
        </w:rPr>
        <w:t>；</w:t>
      </w:r>
    </w:p>
    <w:p w14:paraId="6FA2485D">
      <w:pPr>
        <w:pStyle w:val="4"/>
        <w:rPr>
          <w:rFonts w:hint="default"/>
          <w:lang w:val="en-US" w:eastAsia="zh-CN"/>
        </w:rPr>
      </w:pPr>
      <w:r>
        <w:rPr>
          <w:rFonts w:hint="eastAsia" w:cs="宋体"/>
          <w:snapToGrid w:val="0"/>
          <w:color w:val="auto"/>
          <w:kern w:val="2"/>
          <w:sz w:val="28"/>
          <w:szCs w:val="28"/>
          <w:lang w:val="en-US" w:eastAsia="zh-CN" w:bidi="ar-SA"/>
        </w:rPr>
        <w:t>11、有过拍摄教师教学能力比赛着优先，拍摄教师教学能力比赛获奖的优先。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232124A2"/>
    <w:rsid w:val="0EC75A69"/>
    <w:rsid w:val="1DA623D8"/>
    <w:rsid w:val="232124A2"/>
    <w:rsid w:val="3E0E580E"/>
    <w:rsid w:val="465C5660"/>
    <w:rsid w:val="6B937B78"/>
    <w:rsid w:val="7DAE4B47"/>
    <w:rsid w:val="7ED3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4">
    <w:name w:val="Body Text First Indent"/>
    <w:basedOn w:val="5"/>
    <w:next w:val="2"/>
    <w:unhideWhenUsed/>
    <w:qFormat/>
    <w:uiPriority w:val="99"/>
    <w:pPr>
      <w:ind w:firstLine="640"/>
    </w:pPr>
  </w:style>
  <w:style w:type="paragraph" w:styleId="5">
    <w:name w:val="Body Text"/>
    <w:basedOn w:val="1"/>
    <w:next w:val="2"/>
    <w:semiHidden/>
    <w:qFormat/>
    <w:uiPriority w:val="0"/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492</Characters>
  <Lines>0</Lines>
  <Paragraphs>0</Paragraphs>
  <TotalTime>20</TotalTime>
  <ScaleCrop>false</ScaleCrop>
  <LinksUpToDate>false</LinksUpToDate>
  <CharactersWithSpaces>497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2024-04-09T03:29:00Z</dcterms:created>
  <dc:creator>田凤娟</dc:creator>
  <cp:lastModifiedBy>umar </cp:lastModifiedBy>
  <dcterms:modified xsi:type="dcterms:W3CDTF">2025-05-23T12:59:57Z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A9300BA1723A4C908AB6F83DAA25393D_13</vt:lpwstr>
  </property>
  <property fmtid="{D5CDD505-2E9C-101B-9397-08002B2CF9AE}" pid="4" name="KSOTemplateDocerSaveRecord">
    <vt:lpwstr>eyJoZGlkIjoiZWU0Mzg1M2MyYzJmYzA0MDU1NGJhMDdkMmE1YzMzMDgiLCJ1c2VySWQiOiIzOTI2NDgzMzkifQ==</vt:lpwstr>
  </property>
</Properties>
</file>