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1762445F">
      <w:pPr>
        <w:numPr>
          <w:ilvl w:val="0"/>
          <w:numId w:val="1"/>
        </w:numPr>
        <w:snapToGrid w:val="0"/>
        <w:spacing w:line="360" w:lineRule="auto"/>
        <w:ind w:left="0" w:leftChars="0"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投标商应标内容必须响应招标参数要求，</w:t>
      </w:r>
      <w:bookmarkStart w:id="1" w:name="_GoBack"/>
      <w:bookmarkStart w:id="0" w:name="OLE_LINK1"/>
      <w:r>
        <w:rPr>
          <w:rFonts w:hint="eastAsia"/>
          <w:color w:val="auto"/>
          <w:sz w:val="32"/>
          <w:szCs w:val="32"/>
          <w:lang w:val="en-US" w:eastAsia="zh-CN"/>
        </w:rPr>
        <w:t>供应商承担流量年包，一个月不少于500G流量。</w:t>
      </w:r>
      <w:bookmarkEnd w:id="0"/>
    </w:p>
    <w:bookmarkEnd w:id="1"/>
    <w:p w14:paraId="52F553E3">
      <w:pPr>
        <w:numPr>
          <w:ilvl w:val="0"/>
          <w:numId w:val="1"/>
        </w:numPr>
        <w:snapToGrid w:val="0"/>
        <w:spacing w:line="360" w:lineRule="auto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投标商的投标总价包含货物到甲方（采</w:t>
      </w:r>
      <w:r>
        <w:rPr>
          <w:color w:val="auto"/>
          <w:sz w:val="32"/>
          <w:szCs w:val="32"/>
        </w:rPr>
        <w:t>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5个工作日内送货到位，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96158"/>
    <w:multiLevelType w:val="singleLevel"/>
    <w:tmpl w:val="81996158"/>
    <w:lvl w:ilvl="0" w:tentative="0">
      <w:start w:val="1"/>
      <w:numFmt w:val="decimal"/>
      <w:suff w:val="nothing"/>
      <w:lvlText w:val="%1、"/>
      <w:lvlJc w:val="left"/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42C4A8E"/>
    <w:rsid w:val="090A34D9"/>
    <w:rsid w:val="105772C0"/>
    <w:rsid w:val="20025CA3"/>
    <w:rsid w:val="265C2890"/>
    <w:rsid w:val="2BE041B6"/>
    <w:rsid w:val="2D9D6058"/>
    <w:rsid w:val="3BEF071E"/>
    <w:rsid w:val="3F8C65AD"/>
    <w:rsid w:val="45E106AE"/>
    <w:rsid w:val="49D51C43"/>
    <w:rsid w:val="4B7F5EA5"/>
    <w:rsid w:val="4B946C91"/>
    <w:rsid w:val="4F20330A"/>
    <w:rsid w:val="539A7ABC"/>
    <w:rsid w:val="55222FC6"/>
    <w:rsid w:val="59DD640A"/>
    <w:rsid w:val="5ADA5613"/>
    <w:rsid w:val="5E74723A"/>
    <w:rsid w:val="67C646D5"/>
    <w:rsid w:val="70F92679"/>
    <w:rsid w:val="74791404"/>
    <w:rsid w:val="77D03BD5"/>
    <w:rsid w:val="7CD35663"/>
    <w:rsid w:val="7DC66335"/>
    <w:rsid w:val="7DF7793E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36</TotalTime>
  <ScaleCrop>false</ScaleCrop>
  <LinksUpToDate>false</LinksUpToDate>
  <CharactersWithSpaces>229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2025-03-04T03:06:23Z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A5A9F84E8ABF4CF29DC00A5F455A90D6_13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