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0378914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536308A9">
      <w:pPr>
        <w:numPr>
          <w:ilvl w:val="0"/>
          <w:numId w:val="0"/>
        </w:numPr>
        <w:snapToGrid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按照</w:t>
      </w:r>
      <w:r>
        <w:rPr>
          <w:color w:val="auto"/>
          <w:sz w:val="32"/>
          <w:szCs w:val="32"/>
        </w:rPr>
        <w:t>甲方（采购单位）</w:t>
      </w:r>
      <w:r>
        <w:rPr>
          <w:rFonts w:hint="eastAsia"/>
          <w:color w:val="auto"/>
          <w:sz w:val="32"/>
          <w:szCs w:val="32"/>
          <w:lang w:val="en-US" w:eastAsia="zh-CN"/>
        </w:rPr>
        <w:t>分三批送货，每一批按要求的时间3个工作日</w:t>
      </w:r>
      <w:r>
        <w:rPr>
          <w:color w:val="auto"/>
          <w:sz w:val="32"/>
          <w:szCs w:val="32"/>
        </w:rPr>
        <w:t>内供货到位，</w:t>
      </w:r>
      <w:r>
        <w:rPr>
          <w:rFonts w:hint="eastAsia"/>
          <w:color w:val="auto"/>
          <w:sz w:val="32"/>
          <w:szCs w:val="32"/>
          <w:lang w:val="en-US" w:eastAsia="zh-CN"/>
        </w:rPr>
        <w:t>并且花材新鲜、完整无破损。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DE576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96158"/>
    <w:multiLevelType w:val="singleLevel"/>
    <w:tmpl w:val="81996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5143B93"/>
    <w:rsid w:val="090A34D9"/>
    <w:rsid w:val="097D1872"/>
    <w:rsid w:val="0B7C1B31"/>
    <w:rsid w:val="20025CA3"/>
    <w:rsid w:val="2D9D6058"/>
    <w:rsid w:val="3BEF071E"/>
    <w:rsid w:val="3F8C65AD"/>
    <w:rsid w:val="45E106AE"/>
    <w:rsid w:val="49D51C43"/>
    <w:rsid w:val="4B7F5EA5"/>
    <w:rsid w:val="4B946C91"/>
    <w:rsid w:val="4F20330A"/>
    <w:rsid w:val="59DD640A"/>
    <w:rsid w:val="66AB0046"/>
    <w:rsid w:val="67C646D5"/>
    <w:rsid w:val="7CD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1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umar </cp:lastModifiedBy>
  <dcterms:modified xsi:type="dcterms:W3CDTF">2025-02-06T04:46:57Z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8D15A4FF04D7437C95BE60FE1C744141_13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