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B31392">
      <w:pPr>
        <w:ind w:firstLine="2520" w:firstLineChars="900"/>
        <w:rPr>
          <w:rFonts w:hint="eastAsia" w:eastAsiaTheme="minorEastAsia"/>
          <w:sz w:val="28"/>
          <w:szCs w:val="28"/>
          <w:lang w:val="en-US" w:eastAsia="zh-CN"/>
        </w:rPr>
      </w:pPr>
      <w:r>
        <w:rPr>
          <w:sz w:val="28"/>
          <w:szCs w:val="28"/>
        </w:rPr>
        <w:t>内窥镜手术器械</w:t>
      </w:r>
      <w:r>
        <w:rPr>
          <w:rFonts w:hint="eastAsia"/>
          <w:sz w:val="28"/>
          <w:szCs w:val="28"/>
          <w:lang w:val="en-US" w:eastAsia="zh-CN"/>
        </w:rPr>
        <w:t>参数</w:t>
      </w:r>
    </w:p>
    <w:p w14:paraId="33586401">
      <w:pPr>
        <w:rPr>
          <w:sz w:val="28"/>
          <w:szCs w:val="28"/>
        </w:rPr>
      </w:pPr>
      <w:r>
        <w:rPr>
          <w:sz w:val="28"/>
          <w:szCs w:val="28"/>
        </w:rPr>
        <w:t>采购需求：</w:t>
      </w:r>
      <w:bookmarkStart w:id="0" w:name="_GoBack"/>
      <w:bookmarkEnd w:id="0"/>
    </w:p>
    <w:p w14:paraId="18AF4D0A">
      <w:pPr>
        <w:rPr>
          <w:sz w:val="28"/>
          <w:szCs w:val="28"/>
        </w:rPr>
      </w:pPr>
      <w:r>
        <w:rPr>
          <w:sz w:val="28"/>
          <w:szCs w:val="28"/>
        </w:rPr>
        <w:t>鼠齿抓钳</w:t>
      </w:r>
      <w:r>
        <w:rPr>
          <w:rFonts w:hint="eastAsia"/>
          <w:sz w:val="28"/>
          <w:szCs w:val="28"/>
        </w:rPr>
        <w:t xml:space="preserve"> 6支</w:t>
      </w:r>
    </w:p>
    <w:p w14:paraId="3E1AD28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抓钳手柄 6把</w:t>
      </w:r>
    </w:p>
    <w:p w14:paraId="30485FAF">
      <w:pPr>
        <w:rPr>
          <w:sz w:val="28"/>
          <w:szCs w:val="28"/>
        </w:rPr>
      </w:pPr>
    </w:p>
    <w:p w14:paraId="4889BD8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主要技术指标：</w:t>
      </w:r>
    </w:p>
    <w:p w14:paraId="02A98FF7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1、结构组成：</w:t>
      </w:r>
    </w:p>
    <w:p w14:paraId="3C9E8867">
      <w:pPr>
        <w:rPr>
          <w:sz w:val="28"/>
          <w:szCs w:val="28"/>
        </w:rPr>
      </w:pPr>
      <w:r>
        <w:rPr>
          <w:sz w:val="28"/>
          <w:szCs w:val="28"/>
        </w:rPr>
        <w:t>产品由手柄、钳头、剪刀头、穿孔器头组成。产品材料为Custom455不锈钢、PEEK、YY/T 0294.1中代号为 M、O的不锈钢制成。非灭菌包装。</w:t>
      </w:r>
    </w:p>
    <w:p w14:paraId="353BAF9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2、适用范围：</w:t>
      </w:r>
    </w:p>
    <w:p w14:paraId="64EAA6B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该产品配合肾镜及膀胱镜，通过自然或手术通道进行抓取、咬切， 分离组织或异物，适用于微创泌尿科、 妇科及外科手术中。</w:t>
      </w:r>
    </w:p>
    <w:p w14:paraId="4952BEB9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3、钳芯规格：硬性，钳嘴直径：1.34mm; </w:t>
      </w:r>
      <w:r>
        <w:rPr>
          <w:rFonts w:hint="eastAsia"/>
          <w:sz w:val="28"/>
          <w:szCs w:val="28"/>
          <w:lang w:val="en-US" w:eastAsia="zh-CN"/>
        </w:rPr>
        <w:t>钳芯为</w:t>
      </w:r>
      <w:r>
        <w:rPr>
          <w:rFonts w:hint="default"/>
          <w:sz w:val="28"/>
          <w:szCs w:val="28"/>
          <w:lang w:val="en-US" w:eastAsia="zh-CN"/>
        </w:rPr>
        <w:t>4Fr,</w:t>
      </w:r>
      <w:r>
        <w:rPr>
          <w:rFonts w:hint="eastAsia"/>
          <w:sz w:val="28"/>
          <w:szCs w:val="28"/>
        </w:rPr>
        <w:t xml:space="preserve">工作长度：550mm;钳嘴开口长度（MAX）：6.5mm;钳嘴最大张角：70度. </w:t>
      </w:r>
    </w:p>
    <w:p w14:paraId="5A06CAE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4、手柄规格：四指钳柄，用于标准组件的钳子系统。</w:t>
      </w:r>
    </w:p>
    <w:p w14:paraId="F5B3AAAF">
      <w:pPr>
        <w:pStyle w:val="8"/>
        <w:numPr>
          <w:ilvl w:val="0"/>
          <w:numId w:val="0"/>
        </w:numPr>
        <w:ind w:leftChars="0"/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  <w:t>5、钳芯与手柄可以自由拆卸，单独更换。</w:t>
      </w:r>
    </w:p>
    <w:p w14:paraId="3A129685">
      <w:pPr>
        <w:pStyle w:val="8"/>
        <w:numPr>
          <w:ilvl w:val="0"/>
          <w:numId w:val="0"/>
        </w:numPr>
        <w:ind w:leftChars="0"/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  <w:t>6、异物钳夹持异物为鼠齿结构。</w:t>
      </w:r>
    </w:p>
    <w:p w14:paraId="49B2D143">
      <w:pPr>
        <w:pStyle w:val="8"/>
        <w:numPr>
          <w:ilvl w:val="0"/>
          <w:numId w:val="0"/>
        </w:numPr>
        <w:ind w:leftChars="0"/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  <w:t>7、质保期≥1年</w:t>
      </w:r>
    </w:p>
    <w:p w14:paraId="5BBFA06F">
      <w:pPr>
        <w:pStyle w:val="8"/>
        <w:numPr>
          <w:ilvl w:val="0"/>
          <w:numId w:val="0"/>
        </w:numPr>
        <w:ind w:leftChars="0"/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  <w:t>8、货物到医院后须经临床医生和设备科验收，验收产品不合格、不能满足我院临床手术使用者一律退还厂家。</w:t>
      </w:r>
    </w:p>
    <w:p w14:paraId="65C0C9BC">
      <w:pPr>
        <w:rPr>
          <w:rFonts w:hint="eastAsia" w:asciiTheme="minorHAnsi" w:hAnsiTheme="minorHAnsi" w:eastAsiaTheme="minorEastAsia" w:cstheme="minorBidi"/>
          <w:kern w:val="2"/>
          <w:sz w:val="28"/>
          <w:szCs w:val="28"/>
          <w:lang w:val="en-US" w:eastAsia="zh-CN" w:bidi="ar-SA"/>
        </w:rPr>
      </w:pPr>
    </w:p>
    <w:p w14:paraId="4D8992D6"/>
    <w:p w14:paraId="3D4B1104"/>
    <w:p w14:paraId="1435D778">
      <w:pPr>
        <w:widowControl/>
        <w:jc w:val="left"/>
        <w:rPr>
          <w:rFonts w:ascii="微软雅黑" w:hAnsi="微软雅黑" w:eastAsia="微软雅黑" w:cs="宋体"/>
          <w:color w:val="000000"/>
          <w:kern w:val="0"/>
          <w:sz w:val="27"/>
          <w:szCs w:val="27"/>
          <w:shd w:val="clear" w:color="auto" w:fill="525659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B1B"/>
    <w:rsid w:val="00227ED0"/>
    <w:rsid w:val="0055678E"/>
    <w:rsid w:val="00565A58"/>
    <w:rsid w:val="00596CDD"/>
    <w:rsid w:val="007F12D4"/>
    <w:rsid w:val="007F760F"/>
    <w:rsid w:val="00914B1B"/>
    <w:rsid w:val="00A064A9"/>
    <w:rsid w:val="00DE4E94"/>
    <w:rsid w:val="00E03BEE"/>
    <w:rsid w:val="091E3B75"/>
    <w:rsid w:val="0AF07328"/>
    <w:rsid w:val="1C8C2332"/>
    <w:rsid w:val="29EE7EF6"/>
    <w:rsid w:val="3EDC6A5F"/>
    <w:rsid w:val="4F1B3040"/>
    <w:rsid w:val="6B055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316</Words>
  <Characters>357</Characters>
  <Lines>2</Lines>
  <Paragraphs>1</Paragraphs>
  <TotalTime>2</TotalTime>
  <ScaleCrop>false</ScaleCrop>
  <LinksUpToDate>false</LinksUpToDate>
  <CharactersWithSpaces>365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2025-03-25T07:41:00Z</dcterms:created>
  <dc:creator>卖好好</dc:creator>
  <cp:lastModifiedBy>周娟</cp:lastModifiedBy>
  <dcterms:modified xsi:type="dcterms:W3CDTF">2025-03-26T14:26:05Z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eyJoZGlkIjoiNGY0ODg4YWMxOWZjZTdhYTcwMDg3YTEzN2U0MGY5ZmUiLCJ1c2VySWQiOiI0MjQxMjY5OTYifQ==</vt:lpwstr>
  </property>
  <property fmtid="{D5CDD505-2E9C-101B-9397-08002B2CF9AE}" pid="3" name="KSOProductBuildVer">
    <vt:lpwstr>2052-12.1.0.20305</vt:lpwstr>
  </property>
  <property fmtid="{D5CDD505-2E9C-101B-9397-08002B2CF9AE}" pid="4" name="ICV">
    <vt:lpwstr>5FB20655B6E4401999DA03DD10B53B4E_13</vt:lpwstr>
  </property>
</Properties>
</file>