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F99ED">
      <w:pPr>
        <w:pStyle w:val="4"/>
        <w:bidi w:val="0"/>
        <w:jc w:val="center"/>
        <w:rPr>
          <w:rFonts w:hint="default"/>
          <w:lang w:val="en-US" w:eastAsia="zh-CN"/>
        </w:rPr>
      </w:pPr>
      <w:r>
        <w:rPr>
          <w:rFonts w:hint="eastAsia"/>
          <w:lang w:val="en-US" w:eastAsia="zh-CN"/>
        </w:rPr>
        <w:t>产品参数响应要求</w:t>
      </w:r>
    </w:p>
    <w:p w14:paraId="4AF19A5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p>
    <w:p w14:paraId="71F94B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空气源热泵系统为热水型空气源热泵机组，要符合以下要求：</w:t>
      </w:r>
    </w:p>
    <w:tbl>
      <w:tblPr>
        <w:tblStyle w:val="6"/>
        <w:tblW w:w="9467" w:type="dxa"/>
        <w:jc w:val="center"/>
        <w:tblLayout w:type="fixed"/>
        <w:tblCellMar>
          <w:top w:w="0" w:type="dxa"/>
          <w:left w:w="108" w:type="dxa"/>
          <w:bottom w:w="0" w:type="dxa"/>
          <w:right w:w="108" w:type="dxa"/>
        </w:tblCellMar>
      </w:tblPr>
      <w:tblGrid>
        <w:gridCol w:w="795"/>
        <w:gridCol w:w="7853"/>
        <w:gridCol w:w="819"/>
      </w:tblGrid>
      <w:tr w14:paraId="4C060413">
        <w:tblPrEx>
          <w:tblCellMar>
            <w:top w:w="0" w:type="dxa"/>
            <w:left w:w="108" w:type="dxa"/>
            <w:bottom w:w="0" w:type="dxa"/>
            <w:right w:w="108" w:type="dxa"/>
          </w:tblCellMar>
        </w:tblPrEx>
        <w:trPr>
          <w:trHeight w:val="624" w:hRule="atLeast"/>
          <w:jc w:val="center"/>
        </w:trPr>
        <w:tc>
          <w:tcPr>
            <w:tcW w:w="795" w:type="dxa"/>
            <w:tcBorders>
              <w:top w:val="single" w:color="auto" w:sz="8" w:space="0"/>
              <w:left w:val="single" w:color="auto" w:sz="8" w:space="0"/>
              <w:bottom w:val="single" w:color="auto" w:sz="8" w:space="0"/>
              <w:right w:val="single" w:color="auto" w:sz="8" w:space="0"/>
            </w:tcBorders>
            <w:vAlign w:val="center"/>
          </w:tcPr>
          <w:p w14:paraId="3A625A07">
            <w:pPr>
              <w:widowControl/>
              <w:adjustRightInd/>
              <w:spacing w:before="0" w:after="0" w:line="240" w:lineRule="auto"/>
              <w:ind w:left="0" w:leftChars="0" w:right="0" w:rightChars="0" w:firstLine="0" w:firstLineChars="0"/>
              <w:jc w:val="center"/>
              <w:textAlignment w:val="auto"/>
              <w:rPr>
                <w:rFonts w:ascii="宋体" w:hAnsi="宋体" w:cs="宋体"/>
                <w:color w:val="000000"/>
                <w:sz w:val="24"/>
                <w:szCs w:val="24"/>
              </w:rPr>
            </w:pPr>
            <w:r>
              <w:rPr>
                <w:rFonts w:hint="eastAsia" w:ascii="宋体" w:hAnsi="宋体" w:cs="宋体"/>
                <w:color w:val="000000"/>
                <w:sz w:val="24"/>
                <w:szCs w:val="24"/>
              </w:rPr>
              <w:t>序号</w:t>
            </w:r>
          </w:p>
        </w:tc>
        <w:tc>
          <w:tcPr>
            <w:tcW w:w="7853" w:type="dxa"/>
            <w:tcBorders>
              <w:top w:val="single" w:color="auto" w:sz="8" w:space="0"/>
              <w:left w:val="nil"/>
              <w:bottom w:val="single" w:color="auto" w:sz="8" w:space="0"/>
              <w:right w:val="single" w:color="auto" w:sz="8" w:space="0"/>
            </w:tcBorders>
            <w:vAlign w:val="center"/>
          </w:tcPr>
          <w:p w14:paraId="1DFE94B8">
            <w:pPr>
              <w:widowControl/>
              <w:adjustRightInd/>
              <w:spacing w:before="0" w:after="0" w:line="240" w:lineRule="auto"/>
              <w:ind w:left="0" w:firstLine="0"/>
              <w:jc w:val="center"/>
              <w:textAlignment w:val="auto"/>
              <w:rPr>
                <w:rFonts w:ascii="宋体" w:hAnsi="宋体" w:cs="宋体"/>
                <w:color w:val="000000"/>
                <w:sz w:val="24"/>
                <w:szCs w:val="24"/>
              </w:rPr>
            </w:pPr>
            <w:r>
              <w:rPr>
                <w:rFonts w:hint="eastAsia" w:ascii="宋体" w:hAnsi="宋体" w:cs="宋体"/>
                <w:color w:val="000000"/>
                <w:sz w:val="24"/>
                <w:szCs w:val="24"/>
              </w:rPr>
              <w:t>招  标  要  求</w:t>
            </w:r>
          </w:p>
        </w:tc>
        <w:tc>
          <w:tcPr>
            <w:tcW w:w="819" w:type="dxa"/>
            <w:tcBorders>
              <w:top w:val="single" w:color="auto" w:sz="8" w:space="0"/>
              <w:left w:val="nil"/>
              <w:bottom w:val="single" w:color="auto" w:sz="8" w:space="0"/>
              <w:right w:val="single" w:color="auto" w:sz="8" w:space="0"/>
            </w:tcBorders>
            <w:vAlign w:val="center"/>
          </w:tcPr>
          <w:p w14:paraId="5892F992">
            <w:pPr>
              <w:widowControl/>
              <w:adjustRightInd/>
              <w:spacing w:before="0" w:after="0" w:line="240" w:lineRule="auto"/>
              <w:ind w:left="0" w:firstLine="0"/>
              <w:jc w:val="center"/>
              <w:textAlignment w:val="auto"/>
              <w:rPr>
                <w:rFonts w:ascii="宋体" w:hAnsi="宋体" w:cs="宋体"/>
                <w:color w:val="000000"/>
                <w:sz w:val="24"/>
                <w:szCs w:val="24"/>
              </w:rPr>
            </w:pPr>
            <w:r>
              <w:rPr>
                <w:rFonts w:hint="eastAsia" w:ascii="宋体" w:hAnsi="宋体" w:cs="宋体"/>
                <w:color w:val="000000"/>
                <w:sz w:val="24"/>
                <w:szCs w:val="24"/>
              </w:rPr>
              <w:t>投标响应</w:t>
            </w:r>
          </w:p>
        </w:tc>
      </w:tr>
      <w:tr w14:paraId="4CD63346">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4" w:space="0"/>
              <w:right w:val="single" w:color="auto" w:sz="8" w:space="0"/>
            </w:tcBorders>
            <w:vAlign w:val="center"/>
          </w:tcPr>
          <w:p w14:paraId="551AA46E">
            <w:pPr>
              <w:widowControl/>
              <w:adjustRightInd/>
              <w:spacing w:before="0" w:after="0" w:line="240" w:lineRule="auto"/>
              <w:ind w:left="0" w:leftChars="0" w:right="0" w:rightChars="0" w:firstLine="0" w:firstLineChars="0"/>
              <w:jc w:val="center"/>
              <w:textAlignment w:val="auto"/>
              <w:rPr>
                <w:rFonts w:ascii="宋体" w:hAnsi="宋体" w:cs="宋体"/>
                <w:b/>
                <w:color w:val="000000"/>
                <w:sz w:val="24"/>
                <w:szCs w:val="24"/>
              </w:rPr>
            </w:pPr>
          </w:p>
        </w:tc>
        <w:tc>
          <w:tcPr>
            <w:tcW w:w="7853" w:type="dxa"/>
            <w:tcBorders>
              <w:top w:val="nil"/>
              <w:left w:val="nil"/>
              <w:bottom w:val="single" w:color="auto" w:sz="4" w:space="0"/>
              <w:right w:val="single" w:color="auto" w:sz="8" w:space="0"/>
            </w:tcBorders>
            <w:vAlign w:val="center"/>
          </w:tcPr>
          <w:p w14:paraId="214CA29E">
            <w:pPr>
              <w:widowControl/>
              <w:adjustRightInd/>
              <w:spacing w:before="0" w:after="0" w:line="240" w:lineRule="auto"/>
              <w:ind w:left="0" w:firstLine="0"/>
              <w:jc w:val="center"/>
              <w:textAlignment w:val="auto"/>
              <w:rPr>
                <w:rFonts w:hint="eastAsia" w:ascii="宋体" w:hAnsi="宋体" w:eastAsia="宋体" w:cs="宋体"/>
                <w:b/>
                <w:color w:val="000000"/>
                <w:sz w:val="24"/>
                <w:szCs w:val="24"/>
                <w:lang w:eastAsia="zh-CN"/>
              </w:rPr>
            </w:pPr>
            <w:r>
              <w:rPr>
                <w:rFonts w:hint="eastAsia" w:ascii="宋体" w:hAnsi="宋体" w:cs="宋体"/>
                <w:color w:val="000000"/>
                <w:sz w:val="24"/>
                <w:szCs w:val="24"/>
                <w:lang w:eastAsia="zh-CN"/>
              </w:rPr>
              <w:t>低温空气源</w:t>
            </w:r>
            <w:r>
              <w:rPr>
                <w:rFonts w:hint="eastAsia" w:ascii="宋体" w:hAnsi="宋体" w:cs="宋体"/>
                <w:color w:val="000000"/>
                <w:sz w:val="24"/>
                <w:szCs w:val="24"/>
              </w:rPr>
              <w:t>热泵</w:t>
            </w:r>
            <w:r>
              <w:rPr>
                <w:rFonts w:hint="eastAsia" w:ascii="宋体" w:hAnsi="宋体" w:cs="宋体"/>
                <w:color w:val="000000"/>
                <w:sz w:val="24"/>
                <w:szCs w:val="24"/>
                <w:lang w:eastAsia="zh-CN"/>
              </w:rPr>
              <w:t>采暖</w:t>
            </w:r>
            <w:r>
              <w:rPr>
                <w:rFonts w:hint="eastAsia" w:ascii="宋体" w:hAnsi="宋体" w:cs="宋体"/>
                <w:color w:val="000000"/>
                <w:sz w:val="24"/>
                <w:szCs w:val="24"/>
              </w:rPr>
              <w:t>机</w:t>
            </w:r>
            <w:r>
              <w:rPr>
                <w:rFonts w:hint="eastAsia" w:ascii="宋体" w:hAnsi="宋体" w:cs="宋体"/>
                <w:color w:val="000000"/>
                <w:sz w:val="24"/>
                <w:szCs w:val="24"/>
                <w:lang w:eastAsia="zh-CN"/>
              </w:rPr>
              <w:t>组</w:t>
            </w:r>
          </w:p>
        </w:tc>
        <w:tc>
          <w:tcPr>
            <w:tcW w:w="819" w:type="dxa"/>
            <w:tcBorders>
              <w:top w:val="nil"/>
              <w:left w:val="nil"/>
              <w:bottom w:val="single" w:color="auto" w:sz="4" w:space="0"/>
              <w:right w:val="single" w:color="auto" w:sz="8" w:space="0"/>
            </w:tcBorders>
            <w:vAlign w:val="center"/>
          </w:tcPr>
          <w:p w14:paraId="4AF83B25">
            <w:pPr>
              <w:widowControl/>
              <w:adjustRightInd/>
              <w:spacing w:before="0" w:after="0" w:line="240" w:lineRule="auto"/>
              <w:ind w:left="0" w:firstLine="0"/>
              <w:textAlignment w:val="auto"/>
              <w:rPr>
                <w:rFonts w:ascii="宋体" w:hAnsi="宋体" w:cs="宋体"/>
                <w:color w:val="000000"/>
                <w:sz w:val="24"/>
                <w:szCs w:val="24"/>
              </w:rPr>
            </w:pPr>
          </w:p>
        </w:tc>
      </w:tr>
      <w:tr w14:paraId="682E2663">
        <w:tblPrEx>
          <w:tblCellMar>
            <w:top w:w="0" w:type="dxa"/>
            <w:left w:w="108" w:type="dxa"/>
            <w:bottom w:w="0" w:type="dxa"/>
            <w:right w:w="108" w:type="dxa"/>
          </w:tblCellMar>
        </w:tblPrEx>
        <w:trPr>
          <w:trHeight w:val="1007" w:hRule="atLeast"/>
          <w:jc w:val="center"/>
        </w:trPr>
        <w:tc>
          <w:tcPr>
            <w:tcW w:w="795" w:type="dxa"/>
            <w:tcBorders>
              <w:top w:val="nil"/>
              <w:left w:val="single" w:color="auto" w:sz="8" w:space="0"/>
              <w:bottom w:val="single" w:color="000000" w:sz="8" w:space="0"/>
              <w:right w:val="nil"/>
            </w:tcBorders>
            <w:vAlign w:val="center"/>
          </w:tcPr>
          <w:p w14:paraId="59B4AB24">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7853" w:type="dxa"/>
            <w:tcBorders>
              <w:top w:val="single" w:color="auto" w:sz="4" w:space="0"/>
              <w:left w:val="single" w:color="auto" w:sz="4" w:space="0"/>
              <w:bottom w:val="single" w:color="auto" w:sz="4" w:space="0"/>
              <w:right w:val="single" w:color="auto" w:sz="4" w:space="0"/>
            </w:tcBorders>
            <w:vAlign w:val="center"/>
          </w:tcPr>
          <w:p w14:paraId="1C024E8C">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必须具有经国家级检验机构出具的第三方检验合格报告，检验报告涵盖GB/T 25127.1-2020规定的名义工况及低温工况制热性能。</w:t>
            </w:r>
          </w:p>
          <w:p w14:paraId="75E62F4D">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1、名义制热工况</w:t>
            </w:r>
            <w:r>
              <w:rPr>
                <w:rFonts w:hint="eastAsia" w:ascii="宋体" w:hAnsi="宋体" w:cs="宋体"/>
                <w:b/>
                <w:bCs/>
                <w:color w:val="000000"/>
                <w:sz w:val="24"/>
                <w:szCs w:val="24"/>
                <w:lang w:val="en-US" w:eastAsia="zh-CN"/>
              </w:rPr>
              <w:t>（-12℃，出水41℃）</w:t>
            </w:r>
            <w:r>
              <w:rPr>
                <w:rFonts w:hint="eastAsia" w:ascii="宋体" w:hAnsi="宋体" w:cs="宋体"/>
                <w:color w:val="000000"/>
                <w:sz w:val="24"/>
                <w:szCs w:val="24"/>
                <w:lang w:val="en-US" w:eastAsia="zh-CN"/>
              </w:rPr>
              <w:t>下：</w:t>
            </w:r>
          </w:p>
          <w:p w14:paraId="17D83819">
            <w:pPr>
              <w:widowControl/>
              <w:numPr>
                <w:ilvl w:val="0"/>
                <w:numId w:val="0"/>
              </w:numPr>
              <w:adjustRightInd/>
              <w:spacing w:before="0" w:after="0" w:line="240" w:lineRule="auto"/>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1）制热量≥100kW；</w:t>
            </w:r>
          </w:p>
          <w:p w14:paraId="0A0B1397">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2）制热功率≤42.5kW；</w:t>
            </w:r>
          </w:p>
          <w:p w14:paraId="3156A4A5">
            <w:pPr>
              <w:widowControl/>
              <w:numPr>
                <w:ilvl w:val="0"/>
                <w:numId w:val="0"/>
              </w:numPr>
              <w:adjustRightInd/>
              <w:spacing w:before="0" w:after="0" w:line="240" w:lineRule="auto"/>
              <w:ind w:leftChars="0" w:firstLine="480" w:firstLineChars="200"/>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3）COP≥2.40。</w:t>
            </w:r>
          </w:p>
          <w:p w14:paraId="487075F1">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2.名义制冷工况</w:t>
            </w:r>
            <w:r>
              <w:rPr>
                <w:rFonts w:hint="eastAsia" w:ascii="宋体" w:hAnsi="宋体" w:cs="宋体"/>
                <w:b/>
                <w:bCs/>
                <w:color w:val="000000"/>
                <w:sz w:val="24"/>
                <w:szCs w:val="24"/>
                <w:lang w:val="en-US" w:eastAsia="zh-CN"/>
              </w:rPr>
              <w:t>（35℃，出水7℃）</w:t>
            </w:r>
            <w:r>
              <w:rPr>
                <w:rFonts w:hint="eastAsia" w:ascii="宋体" w:hAnsi="宋体" w:cs="宋体"/>
                <w:color w:val="000000"/>
                <w:sz w:val="24"/>
                <w:szCs w:val="24"/>
                <w:lang w:val="en-US" w:eastAsia="zh-CN"/>
              </w:rPr>
              <w:t>下：</w:t>
            </w:r>
          </w:p>
          <w:p w14:paraId="3FBBA22E">
            <w:pPr>
              <w:widowControl/>
              <w:numPr>
                <w:ilvl w:val="0"/>
                <w:numId w:val="0"/>
              </w:numPr>
              <w:adjustRightInd/>
              <w:spacing w:before="0" w:after="0" w:line="240" w:lineRule="auto"/>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1）制冷量≥130kW；</w:t>
            </w:r>
          </w:p>
          <w:p w14:paraId="5DD4CB52">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2）制冷功率≤50.2kW；</w:t>
            </w:r>
          </w:p>
          <w:p w14:paraId="025CF218">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3）COP≥2.80。</w:t>
            </w:r>
          </w:p>
          <w:p w14:paraId="35617CC1">
            <w:pPr>
              <w:widowControl/>
              <w:numPr>
                <w:ilvl w:val="0"/>
                <w:numId w:val="0"/>
              </w:numPr>
              <w:adjustRightInd/>
              <w:spacing w:before="0" w:after="0" w:line="240" w:lineRule="auto"/>
              <w:textAlignment w:val="auto"/>
              <w:rPr>
                <w:rFonts w:hint="default" w:ascii="宋体" w:hAnsi="宋体" w:eastAsia="宋体" w:cs="宋体"/>
                <w:color w:val="000000"/>
                <w:kern w:val="2"/>
                <w:sz w:val="24"/>
                <w:szCs w:val="24"/>
                <w:lang w:val="en-US" w:eastAsia="zh-CN" w:bidi="ar-SA"/>
              </w:rPr>
            </w:pPr>
          </w:p>
          <w:p w14:paraId="34D8C3E9">
            <w:pPr>
              <w:widowControl/>
              <w:numPr>
                <w:ilvl w:val="0"/>
                <w:numId w:val="0"/>
              </w:numPr>
              <w:adjustRightInd/>
              <w:spacing w:before="0" w:after="0" w:line="240" w:lineRule="auto"/>
              <w:ind w:leftChars="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3、低温工况</w:t>
            </w:r>
            <w:r>
              <w:rPr>
                <w:rFonts w:hint="eastAsia" w:ascii="宋体" w:hAnsi="宋体" w:cs="宋体"/>
                <w:b/>
                <w:bCs/>
                <w:color w:val="000000"/>
                <w:sz w:val="24"/>
                <w:szCs w:val="24"/>
                <w:lang w:val="en-US" w:eastAsia="zh-CN"/>
              </w:rPr>
              <w:t>（-20℃，出水41℃）</w:t>
            </w:r>
            <w:r>
              <w:rPr>
                <w:rFonts w:hint="eastAsia" w:ascii="宋体" w:hAnsi="宋体" w:cs="宋体"/>
                <w:color w:val="000000"/>
                <w:sz w:val="24"/>
                <w:szCs w:val="24"/>
                <w:lang w:val="en-US" w:eastAsia="zh-CN"/>
              </w:rPr>
              <w:t>下：</w:t>
            </w:r>
          </w:p>
          <w:p w14:paraId="0E1E4368">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1）制热量≥90kW；</w:t>
            </w:r>
          </w:p>
          <w:p w14:paraId="123D70FB">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2）制热功率≤47.0kW；</w:t>
            </w:r>
          </w:p>
          <w:p w14:paraId="67E320FB">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3）COP≥1.90。</w:t>
            </w:r>
          </w:p>
          <w:p w14:paraId="23B2F9BD">
            <w:pPr>
              <w:widowControl/>
              <w:numPr>
                <w:ilvl w:val="0"/>
                <w:numId w:val="0"/>
              </w:numPr>
              <w:adjustRightInd/>
              <w:spacing w:before="0" w:after="0" w:line="240" w:lineRule="auto"/>
              <w:ind w:leftChars="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4、低温工况</w:t>
            </w:r>
            <w:r>
              <w:rPr>
                <w:rFonts w:hint="eastAsia" w:ascii="宋体" w:hAnsi="宋体" w:cs="宋体"/>
                <w:b/>
                <w:bCs/>
                <w:color w:val="000000"/>
                <w:sz w:val="24"/>
                <w:szCs w:val="24"/>
                <w:lang w:val="en-US" w:eastAsia="zh-CN"/>
              </w:rPr>
              <w:t>（-35℃，出水41℃）</w:t>
            </w:r>
            <w:r>
              <w:rPr>
                <w:rFonts w:hint="eastAsia" w:ascii="宋体" w:hAnsi="宋体" w:cs="宋体"/>
                <w:color w:val="000000"/>
                <w:sz w:val="24"/>
                <w:szCs w:val="24"/>
                <w:lang w:val="en-US" w:eastAsia="zh-CN"/>
              </w:rPr>
              <w:t>下：</w:t>
            </w:r>
          </w:p>
          <w:p w14:paraId="79A872AC">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1）制热量≥58kW；</w:t>
            </w:r>
          </w:p>
          <w:p w14:paraId="0844ED1F">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2）制热功率≤41.5kW；</w:t>
            </w:r>
          </w:p>
          <w:p w14:paraId="55A46D44">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3）COP≥1.40。</w:t>
            </w:r>
          </w:p>
          <w:p w14:paraId="2C85A754">
            <w:pPr>
              <w:widowControl/>
              <w:numPr>
                <w:ilvl w:val="0"/>
                <w:numId w:val="0"/>
              </w:numPr>
              <w:adjustRightInd/>
              <w:spacing w:before="0" w:after="0" w:line="240" w:lineRule="auto"/>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制热综合部分负荷性能系数IPLV（H）≥3.20；</w:t>
            </w:r>
          </w:p>
          <w:p w14:paraId="41668ECD">
            <w:pPr>
              <w:pStyle w:val="2"/>
              <w:rPr>
                <w:rFonts w:hint="eastAsia" w:ascii="宋体" w:hAnsi="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color w:val="000000"/>
                <w:sz w:val="24"/>
                <w:szCs w:val="24"/>
                <w:lang w:val="en-US" w:eastAsia="zh-CN"/>
              </w:rPr>
              <w:t>★</w:t>
            </w:r>
            <w:r>
              <w:rPr>
                <w:rFonts w:hint="eastAsia" w:ascii="宋体" w:hAnsi="宋体" w:eastAsia="宋体" w:cs="宋体"/>
                <w:color w:val="000000"/>
                <w:kern w:val="2"/>
                <w:sz w:val="24"/>
                <w:szCs w:val="24"/>
                <w:lang w:val="en-US" w:eastAsia="zh-CN" w:bidi="ar-SA"/>
              </w:rPr>
              <w:t>制冷</w:t>
            </w:r>
            <w:r>
              <w:rPr>
                <w:rFonts w:hint="eastAsia" w:ascii="宋体" w:hAnsi="宋体" w:cs="宋体"/>
                <w:color w:val="000000"/>
                <w:sz w:val="24"/>
                <w:szCs w:val="24"/>
                <w:lang w:val="en-US" w:eastAsia="zh-CN"/>
              </w:rPr>
              <w:t>综合部分负荷性能系数</w:t>
            </w:r>
            <w:r>
              <w:rPr>
                <w:rFonts w:hint="eastAsia" w:ascii="宋体" w:hAnsi="宋体" w:eastAsia="宋体" w:cs="宋体"/>
                <w:color w:val="000000"/>
                <w:kern w:val="2"/>
                <w:sz w:val="24"/>
                <w:szCs w:val="24"/>
                <w:lang w:val="en-US" w:eastAsia="zh-CN" w:bidi="ar-SA"/>
              </w:rPr>
              <w:t>IPLV（C）≥4.</w:t>
            </w:r>
            <w:r>
              <w:rPr>
                <w:rFonts w:hint="eastAsia" w:ascii="宋体" w:hAnsi="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0</w:t>
            </w:r>
            <w:r>
              <w:rPr>
                <w:rFonts w:hint="eastAsia" w:ascii="宋体" w:hAnsi="宋体" w:cs="宋体"/>
                <w:color w:val="000000"/>
                <w:sz w:val="24"/>
                <w:szCs w:val="24"/>
                <w:lang w:val="en-US" w:eastAsia="zh-CN"/>
              </w:rPr>
              <w:t>；</w:t>
            </w:r>
          </w:p>
          <w:p w14:paraId="0A4EC6E8">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7、全年性能系数APF</w:t>
            </w:r>
            <w:r>
              <w:rPr>
                <w:rFonts w:hint="eastAsia" w:ascii="宋体" w:hAnsi="宋体" w:eastAsia="宋体" w:cs="宋体"/>
                <w:color w:val="000000"/>
                <w:kern w:val="2"/>
                <w:sz w:val="24"/>
                <w:szCs w:val="24"/>
                <w:lang w:val="en-US" w:eastAsia="zh-CN" w:bidi="ar-SA"/>
              </w:rPr>
              <w:t>≥</w:t>
            </w:r>
            <w:r>
              <w:rPr>
                <w:rFonts w:hint="eastAsia" w:ascii="宋体" w:hAnsi="宋体" w:cs="宋体"/>
                <w:color w:val="000000"/>
                <w:kern w:val="2"/>
                <w:sz w:val="24"/>
                <w:szCs w:val="24"/>
                <w:lang w:val="en-US" w:eastAsia="zh-CN" w:bidi="ar-SA"/>
              </w:rPr>
              <w:t>3.60</w:t>
            </w:r>
            <w:r>
              <w:rPr>
                <w:rFonts w:hint="eastAsia" w:ascii="宋体" w:hAnsi="宋体" w:cs="宋体"/>
                <w:color w:val="000000"/>
                <w:sz w:val="24"/>
                <w:szCs w:val="24"/>
                <w:lang w:val="en-US" w:eastAsia="zh-CN"/>
              </w:rPr>
              <w:t>；</w:t>
            </w:r>
          </w:p>
          <w:p w14:paraId="2B974AB0">
            <w:pPr>
              <w:pStyle w:val="2"/>
              <w:rPr>
                <w:rFonts w:hint="default"/>
                <w:lang w:val="en-US" w:eastAsia="zh-CN"/>
              </w:rPr>
            </w:pPr>
            <w:r>
              <w:rPr>
                <w:rFonts w:hint="eastAsia" w:ascii="宋体" w:hAnsi="宋体" w:cs="宋体"/>
                <w:color w:val="000000"/>
                <w:sz w:val="24"/>
                <w:szCs w:val="24"/>
                <w:lang w:val="en-US" w:eastAsia="zh-CN"/>
              </w:rPr>
              <w:t>8、制热季节性能系数HSPF≥3.30；</w:t>
            </w:r>
          </w:p>
          <w:p w14:paraId="636982E9">
            <w:pPr>
              <w:widowControl/>
              <w:numPr>
                <w:ilvl w:val="0"/>
                <w:numId w:val="0"/>
              </w:numPr>
              <w:adjustRightInd/>
              <w:spacing w:before="0" w:after="0" w:line="240" w:lineRule="auto"/>
              <w:textAlignment w:val="auto"/>
              <w:rPr>
                <w:rFonts w:hint="eastAsia" w:ascii="宋体" w:hAnsi="宋体" w:cs="宋体"/>
                <w:sz w:val="24"/>
                <w:lang w:eastAsia="zh-CN"/>
              </w:rPr>
            </w:pPr>
            <w:r>
              <w:rPr>
                <w:rFonts w:hint="eastAsia" w:ascii="宋体" w:hAnsi="宋体" w:cs="宋体"/>
                <w:color w:val="000000"/>
                <w:sz w:val="24"/>
                <w:szCs w:val="24"/>
                <w:lang w:val="en-US" w:eastAsia="zh-CN"/>
              </w:rPr>
              <w:t>9、水侧压力损失≤80kPa。</w:t>
            </w:r>
          </w:p>
          <w:p w14:paraId="658D6A85">
            <w:pPr>
              <w:widowControl/>
              <w:numPr>
                <w:ilvl w:val="0"/>
                <w:numId w:val="0"/>
              </w:numPr>
              <w:adjustRightInd/>
              <w:spacing w:before="0" w:after="0" w:line="240" w:lineRule="auto"/>
              <w:textAlignment w:val="auto"/>
              <w:rPr>
                <w:rFonts w:hint="default" w:ascii="宋体" w:hAnsi="宋体" w:cs="宋体"/>
                <w:sz w:val="24"/>
                <w:lang w:val="en-US" w:eastAsia="zh-CN"/>
              </w:rPr>
            </w:pPr>
            <w:r>
              <w:rPr>
                <w:rFonts w:hint="eastAsia" w:ascii="宋体" w:hAnsi="宋体" w:cs="宋体"/>
                <w:sz w:val="24"/>
                <w:lang w:val="en-US" w:eastAsia="zh-CN"/>
              </w:rPr>
              <w:t>10、绝缘电阻、电气强度、运转实验、气密性试验、压力试验合格。</w:t>
            </w:r>
          </w:p>
          <w:p w14:paraId="3F3C0046">
            <w:pPr>
              <w:widowControl/>
              <w:numPr>
                <w:ilvl w:val="0"/>
                <w:numId w:val="0"/>
              </w:numPr>
              <w:adjustRightInd/>
              <w:spacing w:before="0" w:after="0" w:line="240" w:lineRule="auto"/>
              <w:textAlignment w:val="auto"/>
              <w:rPr>
                <w:rFonts w:hint="eastAsia" w:ascii="宋体" w:hAnsi="宋体" w:cs="宋体"/>
                <w:sz w:val="24"/>
                <w:lang w:val="en-US" w:eastAsia="zh-CN"/>
              </w:rPr>
            </w:pPr>
            <w:r>
              <w:rPr>
                <w:rFonts w:hint="eastAsia" w:ascii="宋体" w:hAnsi="宋体" w:cs="宋体"/>
                <w:sz w:val="24"/>
                <w:lang w:val="en-US" w:eastAsia="zh-CN"/>
              </w:rPr>
              <w:t>以上以检测报告为准，加</w:t>
            </w:r>
            <w:r>
              <w:rPr>
                <w:rFonts w:hint="eastAsia" w:ascii="宋体" w:hAnsi="宋体" w:eastAsia="宋体" w:cs="宋体"/>
                <w:color w:val="000000"/>
                <w:sz w:val="24"/>
                <w:szCs w:val="24"/>
                <w:lang w:val="en-US" w:eastAsia="zh-CN"/>
              </w:rPr>
              <w:t>★的要求不允许出现负偏离</w:t>
            </w:r>
            <w:r>
              <w:rPr>
                <w:rFonts w:hint="eastAsia" w:ascii="宋体" w:hAnsi="宋体" w:cs="宋体"/>
                <w:sz w:val="24"/>
                <w:lang w:val="en-US" w:eastAsia="zh-CN"/>
              </w:rPr>
              <w:t>。</w:t>
            </w:r>
          </w:p>
        </w:tc>
        <w:tc>
          <w:tcPr>
            <w:tcW w:w="819" w:type="dxa"/>
            <w:tcBorders>
              <w:top w:val="nil"/>
              <w:left w:val="nil"/>
              <w:bottom w:val="single" w:color="000000" w:sz="8" w:space="0"/>
              <w:right w:val="single" w:color="auto" w:sz="8" w:space="0"/>
            </w:tcBorders>
            <w:vAlign w:val="center"/>
          </w:tcPr>
          <w:p w14:paraId="4C7BAF33">
            <w:pPr>
              <w:widowControl/>
              <w:adjustRightInd/>
              <w:spacing w:before="0" w:after="0" w:line="240" w:lineRule="auto"/>
              <w:ind w:left="0" w:firstLine="0"/>
              <w:textAlignment w:val="auto"/>
              <w:rPr>
                <w:rFonts w:ascii="宋体" w:hAnsi="宋体" w:cs="宋体"/>
                <w:color w:val="000000"/>
                <w:sz w:val="24"/>
                <w:szCs w:val="24"/>
              </w:rPr>
            </w:pPr>
          </w:p>
        </w:tc>
      </w:tr>
      <w:tr w14:paraId="38D9C5D0">
        <w:tblPrEx>
          <w:tblCellMar>
            <w:top w:w="0" w:type="dxa"/>
            <w:left w:w="108" w:type="dxa"/>
            <w:bottom w:w="0" w:type="dxa"/>
            <w:right w:w="108" w:type="dxa"/>
          </w:tblCellMar>
        </w:tblPrEx>
        <w:trPr>
          <w:trHeight w:val="615" w:hRule="atLeast"/>
          <w:jc w:val="center"/>
        </w:trPr>
        <w:tc>
          <w:tcPr>
            <w:tcW w:w="795" w:type="dxa"/>
            <w:tcBorders>
              <w:top w:val="nil"/>
              <w:left w:val="single" w:color="auto" w:sz="8" w:space="0"/>
              <w:bottom w:val="single" w:color="000000" w:sz="8" w:space="0"/>
              <w:right w:val="nil"/>
            </w:tcBorders>
            <w:vAlign w:val="center"/>
          </w:tcPr>
          <w:p w14:paraId="52473167">
            <w:pPr>
              <w:widowControl/>
              <w:adjustRightInd/>
              <w:spacing w:before="0" w:after="0" w:line="240" w:lineRule="auto"/>
              <w:ind w:left="0" w:leftChars="0" w:right="0" w:rightChars="0" w:firstLine="0" w:firstLineChars="0"/>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7853" w:type="dxa"/>
            <w:tcBorders>
              <w:top w:val="single" w:color="auto" w:sz="4" w:space="0"/>
              <w:left w:val="single" w:color="auto" w:sz="4" w:space="0"/>
              <w:bottom w:val="single" w:color="auto" w:sz="4" w:space="0"/>
              <w:right w:val="single" w:color="auto" w:sz="4" w:space="0"/>
            </w:tcBorders>
            <w:vAlign w:val="center"/>
          </w:tcPr>
          <w:p w14:paraId="1DB4BEFA">
            <w:pPr>
              <w:widowControl/>
              <w:numPr>
                <w:ilvl w:val="0"/>
                <w:numId w:val="0"/>
              </w:numPr>
              <w:adjustRightInd/>
              <w:spacing w:before="0" w:after="0" w:line="240" w:lineRule="auto"/>
              <w:textAlignment w:val="auto"/>
              <w:rPr>
                <w:rFonts w:hint="eastAsia" w:ascii="宋体" w:hAnsi="宋体" w:cs="宋体"/>
                <w:sz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噪音≤70dB(A)。</w:t>
            </w:r>
          </w:p>
        </w:tc>
        <w:tc>
          <w:tcPr>
            <w:tcW w:w="819" w:type="dxa"/>
            <w:tcBorders>
              <w:top w:val="nil"/>
              <w:left w:val="nil"/>
              <w:bottom w:val="single" w:color="000000" w:sz="8" w:space="0"/>
              <w:right w:val="single" w:color="auto" w:sz="8" w:space="0"/>
            </w:tcBorders>
            <w:vAlign w:val="center"/>
          </w:tcPr>
          <w:p w14:paraId="50D7996E">
            <w:pPr>
              <w:widowControl/>
              <w:adjustRightInd/>
              <w:spacing w:before="0" w:after="0" w:line="240" w:lineRule="auto"/>
              <w:ind w:left="0" w:firstLine="0"/>
              <w:textAlignment w:val="auto"/>
              <w:rPr>
                <w:rFonts w:ascii="宋体" w:hAnsi="宋体" w:cs="宋体"/>
                <w:color w:val="000000"/>
                <w:sz w:val="24"/>
                <w:szCs w:val="24"/>
              </w:rPr>
            </w:pPr>
          </w:p>
        </w:tc>
      </w:tr>
      <w:tr w14:paraId="3ECA8335">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69A75B03">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853" w:type="dxa"/>
            <w:tcBorders>
              <w:top w:val="nil"/>
              <w:left w:val="nil"/>
              <w:bottom w:val="single" w:color="auto" w:sz="8" w:space="0"/>
              <w:right w:val="single" w:color="auto" w:sz="8" w:space="0"/>
            </w:tcBorders>
            <w:vAlign w:val="center"/>
          </w:tcPr>
          <w:p w14:paraId="0D5A9E6E">
            <w:pPr>
              <w:widowControl/>
              <w:adjustRightInd/>
              <w:spacing w:before="0" w:after="0" w:line="240" w:lineRule="auto"/>
              <w:ind w:left="0" w:firstLine="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机组制热能效等级1级</w:t>
            </w:r>
          </w:p>
        </w:tc>
        <w:tc>
          <w:tcPr>
            <w:tcW w:w="819" w:type="dxa"/>
            <w:tcBorders>
              <w:top w:val="nil"/>
              <w:left w:val="nil"/>
              <w:bottom w:val="single" w:color="auto" w:sz="8" w:space="0"/>
              <w:right w:val="single" w:color="auto" w:sz="8" w:space="0"/>
            </w:tcBorders>
            <w:vAlign w:val="center"/>
          </w:tcPr>
          <w:p w14:paraId="54E7EC7A">
            <w:pPr>
              <w:widowControl/>
              <w:adjustRightInd/>
              <w:spacing w:before="0" w:after="0" w:line="240" w:lineRule="auto"/>
              <w:ind w:left="0" w:firstLine="0"/>
              <w:textAlignment w:val="auto"/>
              <w:rPr>
                <w:rFonts w:ascii="宋体" w:hAnsi="宋体" w:cs="宋体"/>
                <w:color w:val="000000"/>
                <w:sz w:val="24"/>
                <w:szCs w:val="24"/>
              </w:rPr>
            </w:pPr>
          </w:p>
        </w:tc>
      </w:tr>
      <w:tr w14:paraId="46896043">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45300205">
            <w:pPr>
              <w:widowControl/>
              <w:adjustRightInd/>
              <w:spacing w:before="0" w:after="0" w:line="240" w:lineRule="auto"/>
              <w:ind w:left="0" w:leftChars="0" w:right="0" w:rightChars="0" w:firstLine="0" w:firstLineChars="0"/>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w:t>
            </w:r>
          </w:p>
        </w:tc>
        <w:tc>
          <w:tcPr>
            <w:tcW w:w="7853" w:type="dxa"/>
            <w:tcBorders>
              <w:top w:val="nil"/>
              <w:left w:val="nil"/>
              <w:bottom w:val="single" w:color="auto" w:sz="8" w:space="0"/>
              <w:right w:val="single" w:color="auto" w:sz="8" w:space="0"/>
            </w:tcBorders>
            <w:vAlign w:val="center"/>
          </w:tcPr>
          <w:p w14:paraId="21E53B98">
            <w:pPr>
              <w:widowControl/>
              <w:adjustRightInd/>
              <w:spacing w:before="0" w:after="0" w:line="240" w:lineRule="auto"/>
              <w:ind w:left="0" w:firstLine="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机组制冷能效等级1级</w:t>
            </w:r>
          </w:p>
        </w:tc>
        <w:tc>
          <w:tcPr>
            <w:tcW w:w="819" w:type="dxa"/>
            <w:tcBorders>
              <w:top w:val="nil"/>
              <w:left w:val="nil"/>
              <w:bottom w:val="single" w:color="auto" w:sz="8" w:space="0"/>
              <w:right w:val="single" w:color="auto" w:sz="8" w:space="0"/>
            </w:tcBorders>
            <w:vAlign w:val="center"/>
          </w:tcPr>
          <w:p w14:paraId="4CE69784">
            <w:pPr>
              <w:widowControl/>
              <w:adjustRightInd/>
              <w:spacing w:before="0" w:after="0" w:line="240" w:lineRule="auto"/>
              <w:ind w:left="0" w:firstLine="0"/>
              <w:textAlignment w:val="auto"/>
              <w:rPr>
                <w:rFonts w:ascii="宋体" w:hAnsi="宋体" w:cs="宋体"/>
                <w:color w:val="000000"/>
                <w:sz w:val="24"/>
                <w:szCs w:val="24"/>
              </w:rPr>
            </w:pPr>
          </w:p>
        </w:tc>
      </w:tr>
      <w:tr w14:paraId="3A97F722">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1A9CE276">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w:t>
            </w:r>
          </w:p>
        </w:tc>
        <w:tc>
          <w:tcPr>
            <w:tcW w:w="7853" w:type="dxa"/>
            <w:tcBorders>
              <w:top w:val="nil"/>
              <w:left w:val="nil"/>
              <w:bottom w:val="single" w:color="auto" w:sz="8" w:space="0"/>
              <w:right w:val="single" w:color="auto" w:sz="8" w:space="0"/>
            </w:tcBorders>
            <w:vAlign w:val="center"/>
          </w:tcPr>
          <w:p w14:paraId="1C86F0D7">
            <w:pPr>
              <w:widowControl/>
              <w:adjustRightInd/>
              <w:spacing w:before="0" w:after="0" w:line="240" w:lineRule="auto"/>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采用环保冷媒R410A</w:t>
            </w:r>
          </w:p>
        </w:tc>
        <w:tc>
          <w:tcPr>
            <w:tcW w:w="819" w:type="dxa"/>
            <w:tcBorders>
              <w:top w:val="nil"/>
              <w:left w:val="nil"/>
              <w:bottom w:val="single" w:color="auto" w:sz="8" w:space="0"/>
              <w:right w:val="single" w:color="auto" w:sz="8" w:space="0"/>
            </w:tcBorders>
            <w:vAlign w:val="center"/>
          </w:tcPr>
          <w:p w14:paraId="5B0F4F73">
            <w:pPr>
              <w:widowControl/>
              <w:adjustRightInd/>
              <w:spacing w:before="0" w:after="0" w:line="240" w:lineRule="auto"/>
              <w:ind w:left="0" w:firstLine="0"/>
              <w:textAlignment w:val="auto"/>
              <w:rPr>
                <w:rFonts w:ascii="宋体" w:hAnsi="宋体" w:cs="宋体"/>
                <w:color w:val="000000"/>
                <w:sz w:val="24"/>
                <w:szCs w:val="24"/>
              </w:rPr>
            </w:pPr>
          </w:p>
        </w:tc>
      </w:tr>
      <w:tr w14:paraId="7507F6B0">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38D8E781">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w:t>
            </w:r>
          </w:p>
        </w:tc>
        <w:tc>
          <w:tcPr>
            <w:tcW w:w="7853" w:type="dxa"/>
            <w:tcBorders>
              <w:top w:val="nil"/>
              <w:left w:val="nil"/>
              <w:bottom w:val="single" w:color="auto" w:sz="8" w:space="0"/>
              <w:right w:val="single" w:color="auto" w:sz="8" w:space="0"/>
            </w:tcBorders>
            <w:vAlign w:val="center"/>
          </w:tcPr>
          <w:p w14:paraId="0B77AFFF">
            <w:pPr>
              <w:widowControl/>
              <w:adjustRightInd/>
              <w:spacing w:before="0" w:after="0" w:line="240" w:lineRule="auto"/>
              <w:ind w:left="0" w:leftChars="0" w:firstLine="0" w:firstLineChars="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空气源热泵机组可手机APP远程控制</w:t>
            </w:r>
          </w:p>
        </w:tc>
        <w:tc>
          <w:tcPr>
            <w:tcW w:w="819" w:type="dxa"/>
            <w:tcBorders>
              <w:top w:val="nil"/>
              <w:left w:val="nil"/>
              <w:bottom w:val="single" w:color="auto" w:sz="8" w:space="0"/>
              <w:right w:val="single" w:color="auto" w:sz="8" w:space="0"/>
            </w:tcBorders>
            <w:vAlign w:val="center"/>
          </w:tcPr>
          <w:p w14:paraId="3D60549D">
            <w:pPr>
              <w:widowControl/>
              <w:adjustRightInd/>
              <w:spacing w:before="0" w:after="0" w:line="240" w:lineRule="auto"/>
              <w:ind w:left="0" w:firstLine="0"/>
              <w:textAlignment w:val="auto"/>
              <w:rPr>
                <w:rFonts w:ascii="宋体" w:hAnsi="宋体" w:cs="宋体"/>
                <w:color w:val="000000"/>
                <w:sz w:val="24"/>
                <w:szCs w:val="24"/>
              </w:rPr>
            </w:pPr>
          </w:p>
        </w:tc>
      </w:tr>
      <w:tr w14:paraId="18C9EA7B">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17057E64">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7</w:t>
            </w:r>
          </w:p>
        </w:tc>
        <w:tc>
          <w:tcPr>
            <w:tcW w:w="7853" w:type="dxa"/>
            <w:tcBorders>
              <w:top w:val="nil"/>
              <w:left w:val="nil"/>
              <w:bottom w:val="single" w:color="auto" w:sz="8" w:space="0"/>
              <w:right w:val="single" w:color="auto" w:sz="8" w:space="0"/>
            </w:tcBorders>
            <w:vAlign w:val="center"/>
          </w:tcPr>
          <w:p w14:paraId="7C239B27">
            <w:pPr>
              <w:widowControl/>
              <w:adjustRightInd/>
              <w:spacing w:before="0" w:after="0" w:line="240" w:lineRule="auto"/>
              <w:ind w:left="0" w:leftChars="0" w:firstLine="0" w:firstLineChars="0"/>
              <w:textAlignment w:val="auto"/>
              <w:rPr>
                <w:rFonts w:hint="default"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所提供得空气源热泵为直流变频机组</w:t>
            </w:r>
          </w:p>
        </w:tc>
        <w:tc>
          <w:tcPr>
            <w:tcW w:w="819" w:type="dxa"/>
            <w:tcBorders>
              <w:top w:val="nil"/>
              <w:left w:val="nil"/>
              <w:bottom w:val="single" w:color="auto" w:sz="8" w:space="0"/>
              <w:right w:val="single" w:color="auto" w:sz="8" w:space="0"/>
            </w:tcBorders>
            <w:vAlign w:val="center"/>
          </w:tcPr>
          <w:p w14:paraId="7D9CCAC2">
            <w:pPr>
              <w:widowControl/>
              <w:adjustRightInd/>
              <w:spacing w:before="0" w:after="0" w:line="240" w:lineRule="auto"/>
              <w:ind w:left="0" w:firstLine="0"/>
              <w:textAlignment w:val="auto"/>
              <w:rPr>
                <w:rFonts w:ascii="宋体" w:hAnsi="宋体" w:cs="宋体"/>
                <w:color w:val="000000"/>
                <w:sz w:val="24"/>
                <w:szCs w:val="24"/>
              </w:rPr>
            </w:pPr>
          </w:p>
        </w:tc>
      </w:tr>
      <w:tr w14:paraId="15E4CB77">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19EACA0C">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w:t>
            </w:r>
          </w:p>
        </w:tc>
        <w:tc>
          <w:tcPr>
            <w:tcW w:w="7853" w:type="dxa"/>
            <w:tcBorders>
              <w:top w:val="nil"/>
              <w:left w:val="nil"/>
              <w:bottom w:val="single" w:color="auto" w:sz="8" w:space="0"/>
              <w:right w:val="single" w:color="auto" w:sz="8" w:space="0"/>
            </w:tcBorders>
            <w:vAlign w:val="center"/>
          </w:tcPr>
          <w:p w14:paraId="3BAB38DD">
            <w:pPr>
              <w:widowControl/>
              <w:adjustRightInd/>
              <w:spacing w:before="0" w:after="0" w:line="240" w:lineRule="auto"/>
              <w:ind w:left="0" w:firstLine="0"/>
              <w:textAlignment w:val="auto"/>
              <w:rPr>
                <w:rFonts w:ascii="宋体" w:hAnsi="宋体" w:cs="宋体"/>
                <w:color w:val="000000"/>
                <w:sz w:val="24"/>
                <w:szCs w:val="24"/>
              </w:rPr>
            </w:pPr>
            <w:r>
              <w:rPr>
                <w:rFonts w:hint="eastAsia" w:ascii="宋体" w:hAnsi="宋体" w:cs="宋体"/>
                <w:color w:val="000000"/>
                <w:sz w:val="24"/>
                <w:szCs w:val="24"/>
              </w:rPr>
              <w:t>压缩机采用</w:t>
            </w:r>
            <w:r>
              <w:rPr>
                <w:rFonts w:hint="eastAsia" w:ascii="宋体" w:hAnsi="宋体" w:cs="宋体"/>
                <w:color w:val="000000"/>
                <w:sz w:val="24"/>
                <w:szCs w:val="24"/>
                <w:lang w:val="en-US" w:eastAsia="zh-CN"/>
              </w:rPr>
              <w:t>知名品牌</w:t>
            </w:r>
            <w:r>
              <w:rPr>
                <w:rFonts w:hint="eastAsia" w:ascii="宋体" w:hAnsi="宋体" w:cs="宋体"/>
                <w:color w:val="000000"/>
                <w:sz w:val="24"/>
                <w:szCs w:val="24"/>
                <w:lang w:eastAsia="zh-CN"/>
              </w:rPr>
              <w:t>热泵专用喷气增焓涡旋</w:t>
            </w:r>
            <w:r>
              <w:rPr>
                <w:rFonts w:hint="eastAsia" w:ascii="宋体" w:hAnsi="宋体" w:cs="宋体"/>
                <w:color w:val="000000"/>
                <w:sz w:val="24"/>
                <w:szCs w:val="24"/>
              </w:rPr>
              <w:t>压缩机，压缩机控制技术先进、成熟。</w:t>
            </w:r>
          </w:p>
        </w:tc>
        <w:tc>
          <w:tcPr>
            <w:tcW w:w="819" w:type="dxa"/>
            <w:tcBorders>
              <w:top w:val="nil"/>
              <w:left w:val="nil"/>
              <w:bottom w:val="single" w:color="auto" w:sz="8" w:space="0"/>
              <w:right w:val="single" w:color="auto" w:sz="8" w:space="0"/>
            </w:tcBorders>
            <w:vAlign w:val="center"/>
          </w:tcPr>
          <w:p w14:paraId="4A6C4059">
            <w:pPr>
              <w:widowControl/>
              <w:adjustRightInd/>
              <w:spacing w:before="0" w:after="0" w:line="240" w:lineRule="auto"/>
              <w:ind w:left="0" w:firstLine="0"/>
              <w:textAlignment w:val="auto"/>
              <w:rPr>
                <w:rFonts w:ascii="宋体" w:hAnsi="宋体" w:cs="宋体"/>
                <w:color w:val="000000"/>
                <w:sz w:val="24"/>
                <w:szCs w:val="24"/>
              </w:rPr>
            </w:pPr>
          </w:p>
        </w:tc>
      </w:tr>
      <w:tr w14:paraId="15CB4DF0">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374A81DE">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9</w:t>
            </w:r>
          </w:p>
        </w:tc>
        <w:tc>
          <w:tcPr>
            <w:tcW w:w="7853" w:type="dxa"/>
            <w:tcBorders>
              <w:top w:val="nil"/>
              <w:left w:val="nil"/>
              <w:bottom w:val="single" w:color="auto" w:sz="8" w:space="0"/>
              <w:right w:val="single" w:color="auto" w:sz="8" w:space="0"/>
            </w:tcBorders>
            <w:vAlign w:val="center"/>
          </w:tcPr>
          <w:p w14:paraId="2322668D">
            <w:pPr>
              <w:widowControl/>
              <w:adjustRightInd/>
              <w:spacing w:before="0" w:after="0" w:line="240" w:lineRule="auto"/>
              <w:ind w:left="0" w:leftChars="0" w:firstLine="0" w:firstLineChars="0"/>
              <w:textAlignment w:val="auto"/>
              <w:rPr>
                <w:rFonts w:hint="eastAsia" w:ascii="宋体" w:hAnsi="宋体" w:cs="宋体"/>
                <w:color w:val="000000"/>
                <w:sz w:val="24"/>
                <w:szCs w:val="24"/>
              </w:rPr>
            </w:pPr>
            <w:r>
              <w:rPr>
                <w:rFonts w:hint="eastAsia" w:ascii="宋体" w:hAnsi="宋体" w:cs="宋体"/>
                <w:color w:val="000000"/>
                <w:sz w:val="24"/>
                <w:szCs w:val="24"/>
                <w:lang w:eastAsia="zh-CN"/>
              </w:rPr>
              <w:t>制热</w:t>
            </w:r>
            <w:r>
              <w:rPr>
                <w:rFonts w:hint="eastAsia" w:ascii="宋体" w:hAnsi="宋体" w:cs="宋体"/>
                <w:color w:val="000000"/>
                <w:sz w:val="24"/>
                <w:szCs w:val="24"/>
              </w:rPr>
              <w:t>使用温度范围：-</w:t>
            </w:r>
            <w:r>
              <w:rPr>
                <w:rFonts w:hint="eastAsia" w:ascii="宋体" w:hAnsi="宋体" w:cs="宋体"/>
                <w:color w:val="000000"/>
                <w:sz w:val="24"/>
                <w:szCs w:val="24"/>
                <w:lang w:val="en-US" w:eastAsia="zh-CN"/>
              </w:rPr>
              <w:t>30</w:t>
            </w:r>
            <w:r>
              <w:rPr>
                <w:rFonts w:hint="eastAsia" w:ascii="宋体" w:hAnsi="宋体" w:cs="宋体"/>
                <w:color w:val="000000"/>
                <w:sz w:val="24"/>
                <w:szCs w:val="24"/>
              </w:rPr>
              <w:t>～</w:t>
            </w:r>
            <w:r>
              <w:rPr>
                <w:rFonts w:hint="eastAsia" w:ascii="宋体" w:hAnsi="宋体" w:cs="宋体"/>
                <w:color w:val="000000"/>
                <w:sz w:val="24"/>
                <w:szCs w:val="24"/>
                <w:lang w:val="en-US" w:eastAsia="zh-CN"/>
              </w:rPr>
              <w:t>45</w:t>
            </w:r>
            <w:r>
              <w:rPr>
                <w:rFonts w:hint="eastAsia" w:ascii="宋体" w:hAnsi="宋体" w:cs="宋体"/>
                <w:color w:val="000000"/>
                <w:sz w:val="24"/>
                <w:szCs w:val="24"/>
              </w:rPr>
              <w:t>℃。</w:t>
            </w:r>
          </w:p>
        </w:tc>
        <w:tc>
          <w:tcPr>
            <w:tcW w:w="819" w:type="dxa"/>
            <w:tcBorders>
              <w:top w:val="nil"/>
              <w:left w:val="nil"/>
              <w:bottom w:val="single" w:color="auto" w:sz="8" w:space="0"/>
              <w:right w:val="single" w:color="auto" w:sz="8" w:space="0"/>
            </w:tcBorders>
            <w:vAlign w:val="center"/>
          </w:tcPr>
          <w:p w14:paraId="65CE9458">
            <w:pPr>
              <w:widowControl/>
              <w:adjustRightInd/>
              <w:spacing w:before="0" w:after="0" w:line="240" w:lineRule="auto"/>
              <w:ind w:left="0" w:firstLine="0"/>
              <w:textAlignment w:val="auto"/>
              <w:rPr>
                <w:rFonts w:ascii="宋体" w:hAnsi="宋体" w:cs="宋体"/>
                <w:color w:val="000000"/>
                <w:sz w:val="24"/>
                <w:szCs w:val="24"/>
              </w:rPr>
            </w:pPr>
          </w:p>
        </w:tc>
      </w:tr>
      <w:tr w14:paraId="249DC593">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vAlign w:val="center"/>
          </w:tcPr>
          <w:p w14:paraId="7631CA6F">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10</w:t>
            </w:r>
          </w:p>
        </w:tc>
        <w:tc>
          <w:tcPr>
            <w:tcW w:w="7853" w:type="dxa"/>
            <w:tcBorders>
              <w:top w:val="nil"/>
              <w:left w:val="nil"/>
              <w:bottom w:val="single" w:color="auto" w:sz="8" w:space="0"/>
              <w:right w:val="single" w:color="auto" w:sz="8" w:space="0"/>
            </w:tcBorders>
            <w:vAlign w:val="center"/>
          </w:tcPr>
          <w:p w14:paraId="489B4BDE">
            <w:pPr>
              <w:widowControl/>
              <w:adjustRightInd/>
              <w:spacing w:before="0" w:after="0" w:line="240" w:lineRule="auto"/>
              <w:ind w:left="0" w:firstLine="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eastAsia="zh-CN"/>
              </w:rPr>
              <w:t>设备免费质保期限：</w:t>
            </w:r>
            <w:r>
              <w:rPr>
                <w:rFonts w:hint="eastAsia" w:ascii="宋体" w:hAnsi="宋体" w:cs="宋体"/>
                <w:color w:val="000000"/>
                <w:sz w:val="24"/>
                <w:szCs w:val="24"/>
                <w:lang w:val="en-US" w:eastAsia="zh-CN"/>
              </w:rPr>
              <w:t>3年</w:t>
            </w:r>
          </w:p>
        </w:tc>
        <w:tc>
          <w:tcPr>
            <w:tcW w:w="819" w:type="dxa"/>
            <w:tcBorders>
              <w:top w:val="nil"/>
              <w:left w:val="nil"/>
              <w:bottom w:val="single" w:color="auto" w:sz="8" w:space="0"/>
              <w:right w:val="single" w:color="auto" w:sz="8" w:space="0"/>
            </w:tcBorders>
            <w:vAlign w:val="center"/>
          </w:tcPr>
          <w:p w14:paraId="07B237E1">
            <w:pPr>
              <w:widowControl/>
              <w:adjustRightInd/>
              <w:spacing w:before="0" w:after="0" w:line="240" w:lineRule="auto"/>
              <w:ind w:left="0" w:firstLine="0"/>
              <w:textAlignment w:val="auto"/>
              <w:rPr>
                <w:rFonts w:ascii="宋体" w:hAnsi="宋体" w:cs="宋体"/>
                <w:color w:val="000000"/>
                <w:sz w:val="24"/>
                <w:szCs w:val="24"/>
              </w:rPr>
            </w:pPr>
          </w:p>
        </w:tc>
      </w:tr>
      <w:tr w14:paraId="27C7AD2C">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vAlign w:val="center"/>
          </w:tcPr>
          <w:p w14:paraId="0E3CF1E9">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11</w:t>
            </w:r>
          </w:p>
        </w:tc>
        <w:tc>
          <w:tcPr>
            <w:tcW w:w="7853" w:type="dxa"/>
            <w:tcBorders>
              <w:top w:val="nil"/>
              <w:left w:val="nil"/>
              <w:bottom w:val="single" w:color="auto" w:sz="8" w:space="0"/>
              <w:right w:val="single" w:color="auto" w:sz="8" w:space="0"/>
            </w:tcBorders>
            <w:vAlign w:val="center"/>
          </w:tcPr>
          <w:p w14:paraId="50F421F4">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lang w:eastAsia="zh-CN"/>
              </w:rPr>
              <w:t>采用模块化技术，可任意组合、自由并联。</w:t>
            </w:r>
          </w:p>
        </w:tc>
        <w:tc>
          <w:tcPr>
            <w:tcW w:w="819" w:type="dxa"/>
            <w:tcBorders>
              <w:top w:val="nil"/>
              <w:left w:val="nil"/>
              <w:bottom w:val="single" w:color="auto" w:sz="8" w:space="0"/>
              <w:right w:val="single" w:color="auto" w:sz="8" w:space="0"/>
            </w:tcBorders>
            <w:vAlign w:val="center"/>
          </w:tcPr>
          <w:p w14:paraId="2568090D">
            <w:pPr>
              <w:widowControl/>
              <w:adjustRightInd/>
              <w:spacing w:before="0" w:after="0" w:line="240" w:lineRule="auto"/>
              <w:ind w:left="0" w:firstLine="0"/>
              <w:textAlignment w:val="auto"/>
              <w:rPr>
                <w:rFonts w:ascii="宋体" w:hAnsi="宋体" w:cs="宋体"/>
                <w:color w:val="000000"/>
                <w:sz w:val="24"/>
                <w:szCs w:val="24"/>
              </w:rPr>
            </w:pPr>
          </w:p>
        </w:tc>
      </w:tr>
      <w:tr w14:paraId="76339740">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vAlign w:val="center"/>
          </w:tcPr>
          <w:p w14:paraId="689A9644">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12</w:t>
            </w:r>
          </w:p>
        </w:tc>
        <w:tc>
          <w:tcPr>
            <w:tcW w:w="7853" w:type="dxa"/>
            <w:tcBorders>
              <w:top w:val="nil"/>
              <w:left w:val="nil"/>
              <w:bottom w:val="single" w:color="auto" w:sz="8" w:space="0"/>
              <w:right w:val="single" w:color="auto" w:sz="8" w:space="0"/>
            </w:tcBorders>
            <w:vAlign w:val="center"/>
          </w:tcPr>
          <w:p w14:paraId="6CFB8E7C">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机组</w:t>
            </w:r>
            <w:r>
              <w:rPr>
                <w:rFonts w:hint="eastAsia" w:ascii="宋体" w:hAnsi="宋体" w:cs="宋体"/>
                <w:color w:val="000000"/>
                <w:sz w:val="24"/>
                <w:szCs w:val="24"/>
                <w:lang w:eastAsia="zh-CN"/>
              </w:rPr>
              <w:t>采暖</w:t>
            </w:r>
            <w:r>
              <w:rPr>
                <w:rFonts w:hint="eastAsia" w:ascii="宋体" w:hAnsi="宋体" w:cs="宋体"/>
                <w:color w:val="000000"/>
                <w:sz w:val="24"/>
                <w:szCs w:val="24"/>
                <w:lang w:val="en-US" w:eastAsia="zh-CN"/>
              </w:rPr>
              <w:t>出水</w:t>
            </w:r>
            <w:r>
              <w:rPr>
                <w:rFonts w:hint="eastAsia" w:ascii="宋体" w:hAnsi="宋体" w:cs="宋体"/>
                <w:color w:val="000000"/>
                <w:sz w:val="24"/>
                <w:szCs w:val="24"/>
              </w:rPr>
              <w:t>温度可在</w:t>
            </w:r>
            <w:r>
              <w:rPr>
                <w:rFonts w:hint="eastAsia" w:ascii="宋体" w:hAnsi="宋体" w:cs="宋体"/>
                <w:color w:val="000000"/>
                <w:sz w:val="24"/>
                <w:szCs w:val="24"/>
                <w:lang w:val="en-US" w:eastAsia="zh-CN"/>
              </w:rPr>
              <w:t>25</w:t>
            </w:r>
            <w:r>
              <w:rPr>
                <w:rFonts w:hint="eastAsia" w:ascii="宋体" w:hAnsi="宋体" w:cs="宋体"/>
                <w:color w:val="000000"/>
                <w:sz w:val="24"/>
                <w:szCs w:val="24"/>
              </w:rPr>
              <w:t>~</w:t>
            </w:r>
            <w:r>
              <w:rPr>
                <w:rFonts w:hint="eastAsia" w:ascii="宋体" w:hAnsi="宋体" w:cs="宋体"/>
                <w:color w:val="000000"/>
                <w:sz w:val="24"/>
                <w:szCs w:val="24"/>
                <w:lang w:val="en-US" w:eastAsia="zh-CN"/>
              </w:rPr>
              <w:t>60</w:t>
            </w:r>
            <w:r>
              <w:rPr>
                <w:rFonts w:hint="eastAsia" w:ascii="宋体" w:hAnsi="宋体" w:cs="宋体"/>
                <w:color w:val="000000"/>
                <w:sz w:val="24"/>
                <w:szCs w:val="24"/>
              </w:rPr>
              <w:t>℃内自由调节，在保证用水温度的情况，根据季节不同调节水温，达到最佳性价比。</w:t>
            </w:r>
          </w:p>
        </w:tc>
        <w:tc>
          <w:tcPr>
            <w:tcW w:w="819" w:type="dxa"/>
            <w:tcBorders>
              <w:top w:val="nil"/>
              <w:left w:val="nil"/>
              <w:bottom w:val="single" w:color="auto" w:sz="8" w:space="0"/>
              <w:right w:val="single" w:color="auto" w:sz="8" w:space="0"/>
            </w:tcBorders>
            <w:vAlign w:val="center"/>
          </w:tcPr>
          <w:p w14:paraId="0E10FD33">
            <w:pPr>
              <w:widowControl/>
              <w:adjustRightInd/>
              <w:spacing w:before="0" w:after="0" w:line="240" w:lineRule="auto"/>
              <w:ind w:left="0" w:firstLine="0"/>
              <w:textAlignment w:val="auto"/>
              <w:rPr>
                <w:rFonts w:ascii="宋体" w:hAnsi="宋体" w:cs="宋体"/>
                <w:color w:val="000000"/>
                <w:sz w:val="24"/>
                <w:szCs w:val="24"/>
              </w:rPr>
            </w:pPr>
          </w:p>
        </w:tc>
      </w:tr>
      <w:tr w14:paraId="4C5196FF">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8" w:space="0"/>
              <w:right w:val="single" w:color="auto" w:sz="8" w:space="0"/>
            </w:tcBorders>
            <w:vAlign w:val="center"/>
          </w:tcPr>
          <w:p w14:paraId="3119CAF0">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13</w:t>
            </w:r>
          </w:p>
        </w:tc>
        <w:tc>
          <w:tcPr>
            <w:tcW w:w="7853" w:type="dxa"/>
            <w:tcBorders>
              <w:top w:val="nil"/>
              <w:left w:val="nil"/>
              <w:bottom w:val="single" w:color="auto" w:sz="8" w:space="0"/>
              <w:right w:val="single" w:color="auto" w:sz="8" w:space="0"/>
            </w:tcBorders>
            <w:vAlign w:val="center"/>
          </w:tcPr>
          <w:p w14:paraId="0D59FF4C">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定时开、关机功能，满足错峰用电需求；或者使机组在白天气温高的时间段运转，效率更高。</w:t>
            </w:r>
          </w:p>
        </w:tc>
        <w:tc>
          <w:tcPr>
            <w:tcW w:w="819" w:type="dxa"/>
            <w:tcBorders>
              <w:top w:val="nil"/>
              <w:left w:val="nil"/>
              <w:bottom w:val="single" w:color="auto" w:sz="8" w:space="0"/>
              <w:right w:val="single" w:color="auto" w:sz="8" w:space="0"/>
            </w:tcBorders>
            <w:vAlign w:val="center"/>
          </w:tcPr>
          <w:p w14:paraId="1D628F53">
            <w:pPr>
              <w:widowControl/>
              <w:adjustRightInd/>
              <w:spacing w:before="0" w:after="0" w:line="240" w:lineRule="auto"/>
              <w:ind w:left="0" w:firstLine="0"/>
              <w:textAlignment w:val="auto"/>
              <w:rPr>
                <w:rFonts w:ascii="宋体" w:hAnsi="宋体" w:cs="宋体"/>
                <w:color w:val="000000"/>
                <w:sz w:val="24"/>
                <w:szCs w:val="24"/>
              </w:rPr>
            </w:pPr>
          </w:p>
        </w:tc>
      </w:tr>
      <w:tr w14:paraId="699E39EC">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8" w:space="0"/>
              <w:right w:val="single" w:color="auto" w:sz="8" w:space="0"/>
            </w:tcBorders>
            <w:vAlign w:val="center"/>
          </w:tcPr>
          <w:p w14:paraId="56A803F9">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14</w:t>
            </w:r>
          </w:p>
        </w:tc>
        <w:tc>
          <w:tcPr>
            <w:tcW w:w="7853" w:type="dxa"/>
            <w:tcBorders>
              <w:top w:val="nil"/>
              <w:left w:val="nil"/>
              <w:bottom w:val="single" w:color="auto" w:sz="8" w:space="0"/>
              <w:right w:val="single" w:color="auto" w:sz="8" w:space="0"/>
            </w:tcBorders>
            <w:vAlign w:val="center"/>
          </w:tcPr>
          <w:p w14:paraId="620AB708">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具有断电重新上电后自动恢复原运行状态功能，不需要人工手动复位。</w:t>
            </w:r>
          </w:p>
        </w:tc>
        <w:tc>
          <w:tcPr>
            <w:tcW w:w="819" w:type="dxa"/>
            <w:tcBorders>
              <w:top w:val="nil"/>
              <w:left w:val="nil"/>
              <w:bottom w:val="single" w:color="auto" w:sz="8" w:space="0"/>
              <w:right w:val="single" w:color="auto" w:sz="8" w:space="0"/>
            </w:tcBorders>
            <w:vAlign w:val="center"/>
          </w:tcPr>
          <w:p w14:paraId="208183CA">
            <w:pPr>
              <w:widowControl/>
              <w:adjustRightInd/>
              <w:spacing w:before="0" w:after="0" w:line="240" w:lineRule="auto"/>
              <w:ind w:left="0" w:firstLine="0"/>
              <w:textAlignment w:val="auto"/>
              <w:rPr>
                <w:rFonts w:ascii="宋体" w:hAnsi="宋体" w:cs="宋体"/>
                <w:color w:val="000000"/>
                <w:sz w:val="24"/>
                <w:szCs w:val="24"/>
              </w:rPr>
            </w:pPr>
          </w:p>
        </w:tc>
      </w:tr>
      <w:tr w14:paraId="39F5C572">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4" w:space="0"/>
              <w:right w:val="single" w:color="auto" w:sz="8" w:space="0"/>
            </w:tcBorders>
            <w:vAlign w:val="center"/>
          </w:tcPr>
          <w:p w14:paraId="1719AA0D">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15</w:t>
            </w:r>
          </w:p>
        </w:tc>
        <w:tc>
          <w:tcPr>
            <w:tcW w:w="7853" w:type="dxa"/>
            <w:tcBorders>
              <w:top w:val="nil"/>
              <w:left w:val="nil"/>
              <w:bottom w:val="single" w:color="auto" w:sz="4" w:space="0"/>
              <w:right w:val="single" w:color="auto" w:sz="8" w:space="0"/>
            </w:tcBorders>
            <w:vAlign w:val="center"/>
          </w:tcPr>
          <w:p w14:paraId="3D73A502">
            <w:pPr>
              <w:widowControl/>
              <w:adjustRightInd/>
              <w:spacing w:before="0" w:after="0" w:line="240" w:lineRule="auto"/>
              <w:ind w:left="0" w:leftChars="0" w:firstLine="0" w:firstLineChars="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eastAsia="zh-CN"/>
              </w:rPr>
              <w:t>蒸发器采用</w:t>
            </w:r>
            <w:r>
              <w:rPr>
                <w:rFonts w:hint="eastAsia" w:ascii="宋体" w:hAnsi="宋体" w:cs="宋体"/>
                <w:color w:val="000000"/>
                <w:sz w:val="24"/>
                <w:szCs w:val="24"/>
                <w:lang w:val="en-US" w:eastAsia="zh-CN"/>
              </w:rPr>
              <w:t>U型蒸发器。</w:t>
            </w:r>
          </w:p>
        </w:tc>
        <w:tc>
          <w:tcPr>
            <w:tcW w:w="819" w:type="dxa"/>
            <w:tcBorders>
              <w:top w:val="nil"/>
              <w:left w:val="nil"/>
              <w:bottom w:val="single" w:color="auto" w:sz="8" w:space="0"/>
              <w:right w:val="single" w:color="auto" w:sz="8" w:space="0"/>
            </w:tcBorders>
            <w:vAlign w:val="center"/>
          </w:tcPr>
          <w:p w14:paraId="1B3D9147">
            <w:pPr>
              <w:widowControl/>
              <w:adjustRightInd/>
              <w:spacing w:before="0" w:after="0" w:line="240" w:lineRule="auto"/>
              <w:ind w:left="0" w:firstLine="0"/>
              <w:textAlignment w:val="auto"/>
              <w:rPr>
                <w:rFonts w:ascii="宋体" w:hAnsi="宋体" w:cs="宋体"/>
                <w:color w:val="000000"/>
                <w:sz w:val="24"/>
                <w:szCs w:val="24"/>
              </w:rPr>
            </w:pPr>
          </w:p>
        </w:tc>
      </w:tr>
      <w:tr w14:paraId="2D3348D6">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8A6BE1D">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16</w:t>
            </w:r>
          </w:p>
        </w:tc>
        <w:tc>
          <w:tcPr>
            <w:tcW w:w="7853" w:type="dxa"/>
            <w:tcBorders>
              <w:top w:val="single" w:color="auto" w:sz="4" w:space="0"/>
              <w:left w:val="single" w:color="auto" w:sz="4" w:space="0"/>
              <w:bottom w:val="single" w:color="auto" w:sz="4" w:space="0"/>
              <w:right w:val="single" w:color="auto" w:sz="4" w:space="0"/>
            </w:tcBorders>
            <w:vAlign w:val="center"/>
          </w:tcPr>
          <w:p w14:paraId="7F873704">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具有压缩机延时保护、防冻保护、排气过高保护、水流信号保护、缺相保护、进出水温差保护等多种保护功能，提供加盖厂家公章的见证性资料。</w:t>
            </w:r>
          </w:p>
        </w:tc>
        <w:tc>
          <w:tcPr>
            <w:tcW w:w="819" w:type="dxa"/>
            <w:tcBorders>
              <w:top w:val="single" w:color="auto" w:sz="4" w:space="0"/>
              <w:left w:val="single" w:color="auto" w:sz="4" w:space="0"/>
              <w:bottom w:val="single" w:color="auto" w:sz="4" w:space="0"/>
              <w:right w:val="single" w:color="auto" w:sz="4" w:space="0"/>
            </w:tcBorders>
            <w:vAlign w:val="center"/>
          </w:tcPr>
          <w:p w14:paraId="45A2C5C2">
            <w:pPr>
              <w:widowControl/>
              <w:adjustRightInd/>
              <w:spacing w:before="0" w:after="0" w:line="240" w:lineRule="auto"/>
              <w:ind w:left="0" w:firstLine="0"/>
              <w:textAlignment w:val="auto"/>
              <w:rPr>
                <w:rFonts w:ascii="宋体" w:hAnsi="宋体" w:cs="宋体"/>
                <w:color w:val="000000"/>
                <w:sz w:val="24"/>
                <w:szCs w:val="24"/>
              </w:rPr>
            </w:pPr>
          </w:p>
        </w:tc>
      </w:tr>
      <w:tr w14:paraId="1D275783">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50FBB88F">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17</w:t>
            </w:r>
          </w:p>
        </w:tc>
        <w:tc>
          <w:tcPr>
            <w:tcW w:w="7853" w:type="dxa"/>
            <w:tcBorders>
              <w:top w:val="single" w:color="auto" w:sz="4" w:space="0"/>
              <w:left w:val="single" w:color="auto" w:sz="4" w:space="0"/>
              <w:bottom w:val="single" w:color="auto" w:sz="4" w:space="0"/>
              <w:right w:val="single" w:color="auto" w:sz="4" w:space="0"/>
            </w:tcBorders>
            <w:vAlign w:val="center"/>
          </w:tcPr>
          <w:p w14:paraId="751EAD59">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风机采用轴流风机，顶出风</w:t>
            </w:r>
          </w:p>
        </w:tc>
        <w:tc>
          <w:tcPr>
            <w:tcW w:w="819" w:type="dxa"/>
            <w:tcBorders>
              <w:top w:val="single" w:color="auto" w:sz="4" w:space="0"/>
              <w:left w:val="single" w:color="auto" w:sz="4" w:space="0"/>
              <w:bottom w:val="single" w:color="auto" w:sz="4" w:space="0"/>
              <w:right w:val="single" w:color="auto" w:sz="4" w:space="0"/>
            </w:tcBorders>
            <w:vAlign w:val="center"/>
          </w:tcPr>
          <w:p w14:paraId="2F2926D0">
            <w:pPr>
              <w:widowControl/>
              <w:adjustRightInd/>
              <w:spacing w:before="0" w:after="0" w:line="240" w:lineRule="auto"/>
              <w:ind w:left="0" w:firstLine="0"/>
              <w:textAlignment w:val="auto"/>
              <w:rPr>
                <w:rFonts w:ascii="宋体" w:hAnsi="宋体" w:cs="宋体"/>
                <w:color w:val="000000"/>
                <w:sz w:val="24"/>
                <w:szCs w:val="24"/>
              </w:rPr>
            </w:pPr>
          </w:p>
        </w:tc>
      </w:tr>
      <w:tr w14:paraId="65B8CCF0">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FEFB0FF">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7853" w:type="dxa"/>
            <w:tcBorders>
              <w:top w:val="single" w:color="auto" w:sz="4" w:space="0"/>
              <w:left w:val="single" w:color="auto" w:sz="4" w:space="0"/>
              <w:bottom w:val="single" w:color="auto" w:sz="4" w:space="0"/>
              <w:right w:val="single" w:color="auto" w:sz="4" w:space="0"/>
            </w:tcBorders>
            <w:vAlign w:val="center"/>
          </w:tcPr>
          <w:p w14:paraId="6B9AB477">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电源</w:t>
            </w:r>
            <w:r>
              <w:rPr>
                <w:rFonts w:hint="eastAsia" w:ascii="宋体" w:hAnsi="宋体" w:cs="宋体"/>
                <w:color w:val="000000"/>
                <w:sz w:val="24"/>
                <w:szCs w:val="24"/>
                <w:lang w:val="en-US" w:eastAsia="zh-CN"/>
              </w:rPr>
              <w:t>380V~50Hz</w:t>
            </w:r>
          </w:p>
        </w:tc>
        <w:tc>
          <w:tcPr>
            <w:tcW w:w="819" w:type="dxa"/>
            <w:tcBorders>
              <w:top w:val="single" w:color="auto" w:sz="4" w:space="0"/>
              <w:left w:val="single" w:color="auto" w:sz="4" w:space="0"/>
              <w:bottom w:val="single" w:color="auto" w:sz="4" w:space="0"/>
              <w:right w:val="single" w:color="auto" w:sz="4" w:space="0"/>
            </w:tcBorders>
            <w:vAlign w:val="center"/>
          </w:tcPr>
          <w:p w14:paraId="33615B45">
            <w:pPr>
              <w:widowControl/>
              <w:adjustRightInd/>
              <w:spacing w:before="0" w:after="0" w:line="240" w:lineRule="auto"/>
              <w:ind w:left="0" w:firstLine="0"/>
              <w:textAlignment w:val="auto"/>
              <w:rPr>
                <w:rFonts w:ascii="宋体" w:hAnsi="宋体" w:cs="宋体"/>
                <w:color w:val="000000"/>
                <w:sz w:val="24"/>
                <w:szCs w:val="24"/>
              </w:rPr>
            </w:pPr>
          </w:p>
        </w:tc>
      </w:tr>
    </w:tbl>
    <w:p w14:paraId="53086FE9">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eastAsia="zh-CN"/>
        </w:rPr>
        <w:t>（若不满足打★的条件报价无效）</w:t>
      </w:r>
    </w:p>
    <w:p w14:paraId="62487C1F">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rPr>
        <w:t>技术统一要求：</w:t>
      </w:r>
    </w:p>
    <w:p w14:paraId="0C6520D0">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.空气源热泵要具有消声和隔振装置</w:t>
      </w:r>
      <w:r>
        <w:rPr>
          <w:rFonts w:hint="eastAsia" w:ascii="宋体" w:hAnsi="宋体" w:cs="宋体"/>
          <w:sz w:val="24"/>
          <w:lang w:eastAsia="zh-CN"/>
        </w:rPr>
        <w:t>；</w:t>
      </w:r>
    </w:p>
    <w:p w14:paraId="66AA56D0">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.企业应设有24小时专用售后服务电话，具备</w:t>
      </w:r>
      <w:r>
        <w:rPr>
          <w:rFonts w:hint="eastAsia" w:ascii="宋体" w:hAnsi="宋体" w:cs="宋体"/>
          <w:sz w:val="24"/>
          <w:lang w:val="en-US" w:eastAsia="zh-CN"/>
        </w:rPr>
        <w:t>8</w:t>
      </w:r>
      <w:r>
        <w:rPr>
          <w:rFonts w:hint="eastAsia" w:ascii="宋体" w:hAnsi="宋体" w:cs="宋体"/>
          <w:sz w:val="24"/>
        </w:rPr>
        <w:t>小时内随时上门、</w:t>
      </w:r>
      <w:r>
        <w:rPr>
          <w:rFonts w:hint="eastAsia" w:ascii="宋体" w:hAnsi="宋体" w:cs="宋体"/>
          <w:sz w:val="24"/>
          <w:lang w:val="en-US" w:eastAsia="zh-CN"/>
        </w:rPr>
        <w:t>24</w:t>
      </w:r>
      <w:r>
        <w:rPr>
          <w:rFonts w:hint="eastAsia" w:ascii="宋体" w:hAnsi="宋体" w:cs="宋体"/>
          <w:sz w:val="24"/>
        </w:rPr>
        <w:t>小时解决问题的服务体系和相应保障能力。</w:t>
      </w:r>
    </w:p>
    <w:p w14:paraId="777A8A68">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甲方</w:t>
      </w:r>
      <w:r>
        <w:rPr>
          <w:rFonts w:hint="eastAsia" w:ascii="宋体" w:hAnsi="宋体" w:cs="宋体"/>
          <w:sz w:val="24"/>
        </w:rPr>
        <w:t>对安装的空气源热泵设备委托第三方机构对产品的使用情况进行抽样跟踪测试，对现场安装或在使用中的空气源热泵进行抽查检测，并出具检测报告。如抽检不合格或质量问题严重的，要依法采取措施直至取消其供应资格，并赔偿需方相应损失。</w:t>
      </w:r>
    </w:p>
    <w:p w14:paraId="6ED3B561">
      <w:pPr>
        <w:pStyle w:val="3"/>
        <w:jc w:val="both"/>
        <w:rPr>
          <w:rFonts w:hint="eastAsia"/>
          <w:lang w:eastAsia="zh-CN"/>
        </w:rPr>
      </w:pPr>
    </w:p>
    <w:p w14:paraId="1031CC9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空气源热泵系统为热水型空气源热泵机组，要符合以下要求：</w:t>
      </w:r>
    </w:p>
    <w:tbl>
      <w:tblPr>
        <w:tblStyle w:val="6"/>
        <w:tblW w:w="9467" w:type="dxa"/>
        <w:jc w:val="center"/>
        <w:tblLayout w:type="fixed"/>
        <w:tblCellMar>
          <w:top w:w="0" w:type="dxa"/>
          <w:left w:w="108" w:type="dxa"/>
          <w:bottom w:w="0" w:type="dxa"/>
          <w:right w:w="108" w:type="dxa"/>
        </w:tblCellMar>
      </w:tblPr>
      <w:tblGrid>
        <w:gridCol w:w="795"/>
        <w:gridCol w:w="7853"/>
        <w:gridCol w:w="819"/>
      </w:tblGrid>
      <w:tr w14:paraId="21DC6F65">
        <w:tblPrEx>
          <w:tblCellMar>
            <w:top w:w="0" w:type="dxa"/>
            <w:left w:w="108" w:type="dxa"/>
            <w:bottom w:w="0" w:type="dxa"/>
            <w:right w:w="108" w:type="dxa"/>
          </w:tblCellMar>
        </w:tblPrEx>
        <w:trPr>
          <w:trHeight w:val="624" w:hRule="atLeast"/>
          <w:jc w:val="center"/>
        </w:trPr>
        <w:tc>
          <w:tcPr>
            <w:tcW w:w="795" w:type="dxa"/>
            <w:tcBorders>
              <w:top w:val="single" w:color="auto" w:sz="8" w:space="0"/>
              <w:left w:val="single" w:color="auto" w:sz="8" w:space="0"/>
              <w:bottom w:val="single" w:color="auto" w:sz="8" w:space="0"/>
              <w:right w:val="single" w:color="auto" w:sz="8" w:space="0"/>
            </w:tcBorders>
            <w:noWrap w:val="0"/>
            <w:vAlign w:val="center"/>
          </w:tcPr>
          <w:p w14:paraId="14523D2C">
            <w:pPr>
              <w:widowControl/>
              <w:adjustRightInd/>
              <w:spacing w:before="0" w:after="0" w:line="240" w:lineRule="auto"/>
              <w:ind w:left="0" w:leftChars="0" w:right="0" w:rightChars="0" w:firstLine="0" w:firstLineChars="0"/>
              <w:jc w:val="center"/>
              <w:textAlignment w:val="auto"/>
              <w:rPr>
                <w:rFonts w:ascii="宋体" w:hAnsi="宋体" w:cs="宋体"/>
                <w:color w:val="000000"/>
                <w:sz w:val="24"/>
                <w:szCs w:val="24"/>
              </w:rPr>
            </w:pPr>
            <w:r>
              <w:rPr>
                <w:rFonts w:hint="eastAsia" w:ascii="宋体" w:hAnsi="宋体" w:cs="宋体"/>
                <w:color w:val="000000"/>
                <w:sz w:val="24"/>
                <w:szCs w:val="24"/>
              </w:rPr>
              <w:t>序号</w:t>
            </w:r>
          </w:p>
        </w:tc>
        <w:tc>
          <w:tcPr>
            <w:tcW w:w="7853" w:type="dxa"/>
            <w:tcBorders>
              <w:top w:val="single" w:color="auto" w:sz="8" w:space="0"/>
              <w:left w:val="nil"/>
              <w:bottom w:val="single" w:color="auto" w:sz="8" w:space="0"/>
              <w:right w:val="single" w:color="auto" w:sz="8" w:space="0"/>
            </w:tcBorders>
            <w:noWrap w:val="0"/>
            <w:vAlign w:val="center"/>
          </w:tcPr>
          <w:p w14:paraId="2D811CD8">
            <w:pPr>
              <w:widowControl/>
              <w:adjustRightInd/>
              <w:spacing w:before="0" w:after="0" w:line="240" w:lineRule="auto"/>
              <w:ind w:left="0" w:firstLine="0"/>
              <w:jc w:val="center"/>
              <w:textAlignment w:val="auto"/>
              <w:rPr>
                <w:rFonts w:ascii="宋体" w:hAnsi="宋体" w:cs="宋体"/>
                <w:color w:val="000000"/>
                <w:sz w:val="24"/>
                <w:szCs w:val="24"/>
              </w:rPr>
            </w:pPr>
            <w:r>
              <w:rPr>
                <w:rFonts w:hint="eastAsia" w:ascii="宋体" w:hAnsi="宋体" w:cs="宋体"/>
                <w:color w:val="000000"/>
                <w:sz w:val="24"/>
                <w:szCs w:val="24"/>
              </w:rPr>
              <w:t>招  标  要  求</w:t>
            </w:r>
          </w:p>
        </w:tc>
        <w:tc>
          <w:tcPr>
            <w:tcW w:w="819" w:type="dxa"/>
            <w:tcBorders>
              <w:top w:val="single" w:color="auto" w:sz="8" w:space="0"/>
              <w:left w:val="nil"/>
              <w:bottom w:val="single" w:color="auto" w:sz="8" w:space="0"/>
              <w:right w:val="single" w:color="auto" w:sz="8" w:space="0"/>
            </w:tcBorders>
            <w:noWrap w:val="0"/>
            <w:vAlign w:val="center"/>
          </w:tcPr>
          <w:p w14:paraId="6FDB419B">
            <w:pPr>
              <w:widowControl/>
              <w:adjustRightInd/>
              <w:spacing w:before="0" w:after="0" w:line="240" w:lineRule="auto"/>
              <w:ind w:left="0" w:firstLine="0"/>
              <w:jc w:val="center"/>
              <w:textAlignment w:val="auto"/>
              <w:rPr>
                <w:rFonts w:ascii="宋体" w:hAnsi="宋体" w:cs="宋体"/>
                <w:color w:val="000000"/>
                <w:sz w:val="24"/>
                <w:szCs w:val="24"/>
              </w:rPr>
            </w:pPr>
            <w:r>
              <w:rPr>
                <w:rFonts w:hint="eastAsia" w:ascii="宋体" w:hAnsi="宋体" w:cs="宋体"/>
                <w:color w:val="000000"/>
                <w:sz w:val="24"/>
                <w:szCs w:val="24"/>
              </w:rPr>
              <w:t>投标响应</w:t>
            </w:r>
          </w:p>
        </w:tc>
      </w:tr>
      <w:tr w14:paraId="6359FCC9">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4" w:space="0"/>
              <w:right w:val="single" w:color="auto" w:sz="8" w:space="0"/>
            </w:tcBorders>
            <w:noWrap w:val="0"/>
            <w:vAlign w:val="center"/>
          </w:tcPr>
          <w:p w14:paraId="13A08640">
            <w:pPr>
              <w:widowControl/>
              <w:adjustRightInd/>
              <w:spacing w:before="0" w:after="0" w:line="240" w:lineRule="auto"/>
              <w:ind w:left="0" w:leftChars="0" w:right="0" w:rightChars="0" w:firstLine="0" w:firstLineChars="0"/>
              <w:jc w:val="center"/>
              <w:textAlignment w:val="auto"/>
              <w:rPr>
                <w:rFonts w:ascii="宋体" w:hAnsi="宋体" w:cs="宋体"/>
                <w:b/>
                <w:color w:val="000000"/>
                <w:sz w:val="24"/>
                <w:szCs w:val="24"/>
              </w:rPr>
            </w:pPr>
          </w:p>
        </w:tc>
        <w:tc>
          <w:tcPr>
            <w:tcW w:w="7853" w:type="dxa"/>
            <w:tcBorders>
              <w:top w:val="nil"/>
              <w:left w:val="nil"/>
              <w:bottom w:val="single" w:color="auto" w:sz="4" w:space="0"/>
              <w:right w:val="single" w:color="auto" w:sz="8" w:space="0"/>
            </w:tcBorders>
            <w:noWrap w:val="0"/>
            <w:vAlign w:val="center"/>
          </w:tcPr>
          <w:p w14:paraId="1DF25479">
            <w:pPr>
              <w:widowControl/>
              <w:adjustRightInd/>
              <w:spacing w:before="0" w:after="0" w:line="240" w:lineRule="auto"/>
              <w:ind w:left="0" w:firstLine="0"/>
              <w:jc w:val="center"/>
              <w:textAlignment w:val="auto"/>
              <w:rPr>
                <w:rFonts w:hint="eastAsia" w:ascii="宋体" w:hAnsi="宋体" w:eastAsia="宋体" w:cs="宋体"/>
                <w:b/>
                <w:color w:val="000000"/>
                <w:sz w:val="24"/>
                <w:szCs w:val="24"/>
                <w:lang w:eastAsia="zh-CN"/>
              </w:rPr>
            </w:pPr>
            <w:r>
              <w:rPr>
                <w:rFonts w:hint="eastAsia" w:ascii="宋体" w:hAnsi="宋体" w:cs="宋体"/>
                <w:color w:val="000000"/>
                <w:sz w:val="24"/>
                <w:szCs w:val="24"/>
                <w:lang w:eastAsia="zh-CN"/>
              </w:rPr>
              <w:t>低温空气源</w:t>
            </w:r>
            <w:r>
              <w:rPr>
                <w:rFonts w:hint="eastAsia" w:ascii="宋体" w:hAnsi="宋体" w:cs="宋体"/>
                <w:color w:val="000000"/>
                <w:sz w:val="24"/>
                <w:szCs w:val="24"/>
              </w:rPr>
              <w:t>热泵</w:t>
            </w:r>
            <w:r>
              <w:rPr>
                <w:rFonts w:hint="eastAsia" w:ascii="宋体" w:hAnsi="宋体" w:cs="宋体"/>
                <w:color w:val="000000"/>
                <w:sz w:val="24"/>
                <w:szCs w:val="24"/>
                <w:lang w:eastAsia="zh-CN"/>
              </w:rPr>
              <w:t>采暖</w:t>
            </w:r>
            <w:r>
              <w:rPr>
                <w:rFonts w:hint="eastAsia" w:ascii="宋体" w:hAnsi="宋体" w:cs="宋体"/>
                <w:color w:val="000000"/>
                <w:sz w:val="24"/>
                <w:szCs w:val="24"/>
              </w:rPr>
              <w:t>机</w:t>
            </w:r>
            <w:r>
              <w:rPr>
                <w:rFonts w:hint="eastAsia" w:ascii="宋体" w:hAnsi="宋体" w:cs="宋体"/>
                <w:color w:val="000000"/>
                <w:sz w:val="24"/>
                <w:szCs w:val="24"/>
                <w:lang w:eastAsia="zh-CN"/>
              </w:rPr>
              <w:t>组</w:t>
            </w:r>
          </w:p>
        </w:tc>
        <w:tc>
          <w:tcPr>
            <w:tcW w:w="819" w:type="dxa"/>
            <w:tcBorders>
              <w:top w:val="nil"/>
              <w:left w:val="nil"/>
              <w:bottom w:val="single" w:color="auto" w:sz="4" w:space="0"/>
              <w:right w:val="single" w:color="auto" w:sz="8" w:space="0"/>
            </w:tcBorders>
            <w:noWrap w:val="0"/>
            <w:vAlign w:val="center"/>
          </w:tcPr>
          <w:p w14:paraId="31D29DE9">
            <w:pPr>
              <w:widowControl/>
              <w:adjustRightInd/>
              <w:spacing w:before="0" w:after="0" w:line="240" w:lineRule="auto"/>
              <w:ind w:left="0" w:firstLine="0"/>
              <w:textAlignment w:val="auto"/>
              <w:rPr>
                <w:rFonts w:ascii="宋体" w:hAnsi="宋体" w:cs="宋体"/>
                <w:color w:val="000000"/>
                <w:sz w:val="24"/>
                <w:szCs w:val="24"/>
              </w:rPr>
            </w:pPr>
          </w:p>
        </w:tc>
      </w:tr>
      <w:tr w14:paraId="6992BBF5">
        <w:tblPrEx>
          <w:tblCellMar>
            <w:top w:w="0" w:type="dxa"/>
            <w:left w:w="108" w:type="dxa"/>
            <w:bottom w:w="0" w:type="dxa"/>
            <w:right w:w="108" w:type="dxa"/>
          </w:tblCellMar>
        </w:tblPrEx>
        <w:trPr>
          <w:trHeight w:val="1007" w:hRule="atLeast"/>
          <w:jc w:val="center"/>
        </w:trPr>
        <w:tc>
          <w:tcPr>
            <w:tcW w:w="795" w:type="dxa"/>
            <w:tcBorders>
              <w:top w:val="nil"/>
              <w:left w:val="single" w:color="auto" w:sz="8" w:space="0"/>
              <w:bottom w:val="single" w:color="000000" w:sz="8" w:space="0"/>
              <w:right w:val="nil"/>
            </w:tcBorders>
            <w:noWrap w:val="0"/>
            <w:vAlign w:val="center"/>
          </w:tcPr>
          <w:p w14:paraId="359C1880">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7853" w:type="dxa"/>
            <w:tcBorders>
              <w:top w:val="single" w:color="auto" w:sz="4" w:space="0"/>
              <w:left w:val="single" w:color="auto" w:sz="4" w:space="0"/>
              <w:bottom w:val="single" w:color="auto" w:sz="4" w:space="0"/>
              <w:right w:val="single" w:color="auto" w:sz="4" w:space="0"/>
            </w:tcBorders>
            <w:noWrap w:val="0"/>
            <w:vAlign w:val="center"/>
          </w:tcPr>
          <w:p w14:paraId="2012D2A2">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必须具有经国家级检验机构出具的第三方检验合格报告，检验报告涵盖GB/T 25127.1-2020规定的名义工况及低温工况制热性能。</w:t>
            </w:r>
          </w:p>
          <w:p w14:paraId="7462707A">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1、名义制冷工况</w:t>
            </w:r>
            <w:r>
              <w:rPr>
                <w:rFonts w:hint="eastAsia" w:ascii="宋体" w:hAnsi="宋体" w:cs="宋体"/>
                <w:b/>
                <w:bCs/>
                <w:color w:val="000000"/>
                <w:sz w:val="24"/>
                <w:szCs w:val="24"/>
                <w:lang w:val="en-US" w:eastAsia="zh-CN"/>
              </w:rPr>
              <w:t>（35℃，出水7℃）</w:t>
            </w:r>
            <w:r>
              <w:rPr>
                <w:rFonts w:hint="eastAsia" w:ascii="宋体" w:hAnsi="宋体" w:cs="宋体"/>
                <w:color w:val="000000"/>
                <w:sz w:val="24"/>
                <w:szCs w:val="24"/>
                <w:lang w:val="en-US" w:eastAsia="zh-CN"/>
              </w:rPr>
              <w:t>下：</w:t>
            </w:r>
          </w:p>
          <w:p w14:paraId="50D924A8">
            <w:pPr>
              <w:widowControl/>
              <w:numPr>
                <w:ilvl w:val="0"/>
                <w:numId w:val="0"/>
              </w:numPr>
              <w:adjustRightInd/>
              <w:spacing w:before="0" w:after="0" w:line="240" w:lineRule="auto"/>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1）制冷量≥130kW；</w:t>
            </w:r>
          </w:p>
          <w:p w14:paraId="1D1EB9AC">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2）制冷功率≤50.2kW；</w:t>
            </w:r>
          </w:p>
          <w:p w14:paraId="7120632D">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3）COP≥2.80。</w:t>
            </w:r>
          </w:p>
          <w:p w14:paraId="13EFFB00">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2、名义制热工况</w:t>
            </w:r>
            <w:r>
              <w:rPr>
                <w:rFonts w:hint="eastAsia" w:ascii="宋体" w:hAnsi="宋体" w:cs="宋体"/>
                <w:b/>
                <w:bCs/>
                <w:color w:val="000000"/>
                <w:sz w:val="24"/>
                <w:szCs w:val="24"/>
                <w:lang w:val="en-US" w:eastAsia="zh-CN"/>
              </w:rPr>
              <w:t>（-12℃，出水41℃）</w:t>
            </w:r>
            <w:r>
              <w:rPr>
                <w:rFonts w:hint="eastAsia" w:ascii="宋体" w:hAnsi="宋体" w:cs="宋体"/>
                <w:color w:val="000000"/>
                <w:sz w:val="24"/>
                <w:szCs w:val="24"/>
                <w:lang w:val="en-US" w:eastAsia="zh-CN"/>
              </w:rPr>
              <w:t>下：</w:t>
            </w:r>
          </w:p>
          <w:p w14:paraId="6390D833">
            <w:pPr>
              <w:widowControl/>
              <w:numPr>
                <w:ilvl w:val="0"/>
                <w:numId w:val="0"/>
              </w:numPr>
              <w:adjustRightInd/>
              <w:spacing w:before="0" w:after="0" w:line="240" w:lineRule="auto"/>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1）制热量≥100kW；</w:t>
            </w:r>
          </w:p>
          <w:p w14:paraId="0143D755">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2）制热功率≤42.5kW；</w:t>
            </w:r>
          </w:p>
          <w:p w14:paraId="426DF38A">
            <w:pPr>
              <w:widowControl/>
              <w:numPr>
                <w:ilvl w:val="0"/>
                <w:numId w:val="0"/>
              </w:numPr>
              <w:adjustRightInd/>
              <w:spacing w:before="0" w:after="0" w:line="240" w:lineRule="auto"/>
              <w:ind w:leftChars="0" w:firstLine="480" w:firstLineChars="200"/>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3）COP≥2.40。</w:t>
            </w:r>
          </w:p>
          <w:p w14:paraId="4D35E290">
            <w:pPr>
              <w:widowControl/>
              <w:numPr>
                <w:ilvl w:val="0"/>
                <w:numId w:val="0"/>
              </w:numPr>
              <w:adjustRightInd/>
              <w:spacing w:before="0" w:after="0" w:line="240" w:lineRule="auto"/>
              <w:ind w:leftChars="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3、低温工况</w:t>
            </w:r>
            <w:r>
              <w:rPr>
                <w:rFonts w:hint="eastAsia" w:ascii="宋体" w:hAnsi="宋体" w:cs="宋体"/>
                <w:b/>
                <w:bCs/>
                <w:color w:val="000000"/>
                <w:sz w:val="24"/>
                <w:szCs w:val="24"/>
                <w:lang w:val="en-US" w:eastAsia="zh-CN"/>
              </w:rPr>
              <w:t>（-20℃，出水41℃）</w:t>
            </w:r>
            <w:r>
              <w:rPr>
                <w:rFonts w:hint="eastAsia" w:ascii="宋体" w:hAnsi="宋体" w:cs="宋体"/>
                <w:color w:val="000000"/>
                <w:sz w:val="24"/>
                <w:szCs w:val="24"/>
                <w:lang w:val="en-US" w:eastAsia="zh-CN"/>
              </w:rPr>
              <w:t>下：</w:t>
            </w:r>
          </w:p>
          <w:p w14:paraId="2E564ADA">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1）制热量≥90kW；</w:t>
            </w:r>
          </w:p>
          <w:p w14:paraId="38D0DE31">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2）制热功率≤47.0kW；</w:t>
            </w:r>
          </w:p>
          <w:p w14:paraId="60A76E8E">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3）COP≥1.90。</w:t>
            </w:r>
          </w:p>
          <w:p w14:paraId="70D0DE4A">
            <w:pPr>
              <w:widowControl/>
              <w:numPr>
                <w:ilvl w:val="0"/>
                <w:numId w:val="0"/>
              </w:numPr>
              <w:adjustRightInd/>
              <w:spacing w:before="0" w:after="0" w:line="240" w:lineRule="auto"/>
              <w:ind w:leftChars="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4、低温工况</w:t>
            </w:r>
            <w:r>
              <w:rPr>
                <w:rFonts w:hint="eastAsia" w:ascii="宋体" w:hAnsi="宋体" w:cs="宋体"/>
                <w:b/>
                <w:bCs/>
                <w:color w:val="000000"/>
                <w:sz w:val="24"/>
                <w:szCs w:val="24"/>
                <w:lang w:val="en-US" w:eastAsia="zh-CN"/>
              </w:rPr>
              <w:t>（-35℃，出水41℃）</w:t>
            </w:r>
            <w:r>
              <w:rPr>
                <w:rFonts w:hint="eastAsia" w:ascii="宋体" w:hAnsi="宋体" w:cs="宋体"/>
                <w:color w:val="000000"/>
                <w:sz w:val="24"/>
                <w:szCs w:val="24"/>
                <w:lang w:val="en-US" w:eastAsia="zh-CN"/>
              </w:rPr>
              <w:t>下：</w:t>
            </w:r>
          </w:p>
          <w:p w14:paraId="2BA4F42D">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1）制热量≥58kW；</w:t>
            </w:r>
          </w:p>
          <w:p w14:paraId="341DF326">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2）制热功率≤41.5kW；</w:t>
            </w:r>
          </w:p>
          <w:p w14:paraId="19E15D71">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3）COP≥1.40。</w:t>
            </w:r>
          </w:p>
          <w:p w14:paraId="226C6E80">
            <w:pPr>
              <w:widowControl/>
              <w:numPr>
                <w:ilvl w:val="0"/>
                <w:numId w:val="0"/>
              </w:numPr>
              <w:adjustRightInd/>
              <w:spacing w:before="0" w:after="0" w:line="240" w:lineRule="auto"/>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制热综合部分负荷性能系数IPLV（H）≥3.20；</w:t>
            </w:r>
          </w:p>
          <w:p w14:paraId="4B221A73">
            <w:pPr>
              <w:pStyle w:val="2"/>
              <w:rPr>
                <w:rFonts w:hint="eastAsia" w:ascii="宋体" w:hAnsi="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color w:val="000000"/>
                <w:sz w:val="24"/>
                <w:szCs w:val="24"/>
                <w:lang w:val="en-US" w:eastAsia="zh-CN"/>
              </w:rPr>
              <w:t>★</w:t>
            </w:r>
            <w:r>
              <w:rPr>
                <w:rFonts w:hint="eastAsia" w:ascii="宋体" w:hAnsi="宋体" w:eastAsia="宋体" w:cs="宋体"/>
                <w:color w:val="000000"/>
                <w:kern w:val="2"/>
                <w:sz w:val="24"/>
                <w:szCs w:val="24"/>
                <w:lang w:val="en-US" w:eastAsia="zh-CN" w:bidi="ar-SA"/>
              </w:rPr>
              <w:t>制冷</w:t>
            </w:r>
            <w:r>
              <w:rPr>
                <w:rFonts w:hint="eastAsia" w:ascii="宋体" w:hAnsi="宋体" w:cs="宋体"/>
                <w:color w:val="000000"/>
                <w:sz w:val="24"/>
                <w:szCs w:val="24"/>
                <w:lang w:val="en-US" w:eastAsia="zh-CN"/>
              </w:rPr>
              <w:t>综合部分负荷性能系数</w:t>
            </w:r>
            <w:r>
              <w:rPr>
                <w:rFonts w:hint="eastAsia" w:ascii="宋体" w:hAnsi="宋体" w:eastAsia="宋体" w:cs="宋体"/>
                <w:color w:val="000000"/>
                <w:kern w:val="2"/>
                <w:sz w:val="24"/>
                <w:szCs w:val="24"/>
                <w:lang w:val="en-US" w:eastAsia="zh-CN" w:bidi="ar-SA"/>
              </w:rPr>
              <w:t>IPLV（C）≥4.</w:t>
            </w:r>
            <w:r>
              <w:rPr>
                <w:rFonts w:hint="eastAsia" w:ascii="宋体" w:hAnsi="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0</w:t>
            </w:r>
            <w:r>
              <w:rPr>
                <w:rFonts w:hint="eastAsia" w:ascii="宋体" w:hAnsi="宋体" w:cs="宋体"/>
                <w:color w:val="000000"/>
                <w:sz w:val="24"/>
                <w:szCs w:val="24"/>
                <w:lang w:val="en-US" w:eastAsia="zh-CN"/>
              </w:rPr>
              <w:t>；</w:t>
            </w:r>
          </w:p>
          <w:p w14:paraId="66517F88">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7、全年性能系数APF</w:t>
            </w:r>
            <w:r>
              <w:rPr>
                <w:rFonts w:hint="eastAsia" w:ascii="宋体" w:hAnsi="宋体" w:eastAsia="宋体" w:cs="宋体"/>
                <w:color w:val="000000"/>
                <w:kern w:val="2"/>
                <w:sz w:val="24"/>
                <w:szCs w:val="24"/>
                <w:lang w:val="en-US" w:eastAsia="zh-CN" w:bidi="ar-SA"/>
              </w:rPr>
              <w:t>≥</w:t>
            </w:r>
            <w:r>
              <w:rPr>
                <w:rFonts w:hint="eastAsia" w:ascii="宋体" w:hAnsi="宋体" w:cs="宋体"/>
                <w:color w:val="000000"/>
                <w:kern w:val="2"/>
                <w:sz w:val="24"/>
                <w:szCs w:val="24"/>
                <w:lang w:val="en-US" w:eastAsia="zh-CN" w:bidi="ar-SA"/>
              </w:rPr>
              <w:t>3.60</w:t>
            </w:r>
            <w:r>
              <w:rPr>
                <w:rFonts w:hint="eastAsia" w:ascii="宋体" w:hAnsi="宋体" w:cs="宋体"/>
                <w:color w:val="000000"/>
                <w:sz w:val="24"/>
                <w:szCs w:val="24"/>
                <w:lang w:val="en-US" w:eastAsia="zh-CN"/>
              </w:rPr>
              <w:t>；</w:t>
            </w:r>
          </w:p>
          <w:p w14:paraId="3BFEF965">
            <w:pPr>
              <w:pStyle w:val="2"/>
              <w:rPr>
                <w:rFonts w:hint="default"/>
                <w:lang w:val="en-US" w:eastAsia="zh-CN"/>
              </w:rPr>
            </w:pPr>
            <w:r>
              <w:rPr>
                <w:rFonts w:hint="eastAsia" w:ascii="宋体" w:hAnsi="宋体" w:cs="宋体"/>
                <w:color w:val="000000"/>
                <w:sz w:val="24"/>
                <w:szCs w:val="24"/>
                <w:lang w:val="en-US" w:eastAsia="zh-CN"/>
              </w:rPr>
              <w:t>8、制热季节性能系数HSPF≥3.30；</w:t>
            </w:r>
          </w:p>
          <w:p w14:paraId="752D10BE">
            <w:pPr>
              <w:widowControl/>
              <w:numPr>
                <w:ilvl w:val="0"/>
                <w:numId w:val="0"/>
              </w:numPr>
              <w:adjustRightInd/>
              <w:spacing w:before="0" w:after="0" w:line="240" w:lineRule="auto"/>
              <w:textAlignment w:val="auto"/>
              <w:rPr>
                <w:rFonts w:hint="eastAsia" w:ascii="宋体" w:hAnsi="宋体" w:cs="宋体"/>
                <w:sz w:val="24"/>
                <w:lang w:eastAsia="zh-CN"/>
              </w:rPr>
            </w:pPr>
            <w:r>
              <w:rPr>
                <w:rFonts w:hint="eastAsia" w:ascii="宋体" w:hAnsi="宋体" w:cs="宋体"/>
                <w:color w:val="000000"/>
                <w:sz w:val="24"/>
                <w:szCs w:val="24"/>
                <w:lang w:val="en-US" w:eastAsia="zh-CN"/>
              </w:rPr>
              <w:t>9、水侧压力损失≤80kPa。</w:t>
            </w:r>
          </w:p>
          <w:p w14:paraId="65490936">
            <w:pPr>
              <w:widowControl/>
              <w:numPr>
                <w:ilvl w:val="0"/>
                <w:numId w:val="0"/>
              </w:numPr>
              <w:adjustRightInd/>
              <w:spacing w:before="0" w:after="0" w:line="240" w:lineRule="auto"/>
              <w:textAlignment w:val="auto"/>
              <w:rPr>
                <w:rFonts w:hint="default" w:ascii="宋体" w:hAnsi="宋体" w:cs="宋体"/>
                <w:sz w:val="24"/>
                <w:lang w:val="en-US" w:eastAsia="zh-CN"/>
              </w:rPr>
            </w:pPr>
            <w:r>
              <w:rPr>
                <w:rFonts w:hint="eastAsia" w:ascii="宋体" w:hAnsi="宋体" w:cs="宋体"/>
                <w:sz w:val="24"/>
                <w:lang w:val="en-US" w:eastAsia="zh-CN"/>
              </w:rPr>
              <w:t>10、绝缘电阻、电气强度、运转实验、气密性试验、压力试验合格。</w:t>
            </w:r>
          </w:p>
          <w:p w14:paraId="515C9C8E">
            <w:pPr>
              <w:widowControl/>
              <w:numPr>
                <w:ilvl w:val="0"/>
                <w:numId w:val="0"/>
              </w:numPr>
              <w:adjustRightInd/>
              <w:spacing w:before="0" w:after="0" w:line="240" w:lineRule="auto"/>
              <w:textAlignment w:val="auto"/>
              <w:rPr>
                <w:rFonts w:hint="eastAsia" w:ascii="宋体" w:hAnsi="宋体" w:cs="宋体"/>
                <w:sz w:val="24"/>
                <w:lang w:val="en-US" w:eastAsia="zh-CN"/>
              </w:rPr>
            </w:pPr>
            <w:r>
              <w:rPr>
                <w:rFonts w:hint="eastAsia" w:ascii="宋体" w:hAnsi="宋体" w:cs="宋体"/>
                <w:sz w:val="24"/>
                <w:lang w:val="en-US" w:eastAsia="zh-CN"/>
              </w:rPr>
              <w:t>以上以检测报告为准，加</w:t>
            </w:r>
            <w:r>
              <w:rPr>
                <w:rFonts w:hint="eastAsia" w:ascii="宋体" w:hAnsi="宋体" w:eastAsia="宋体" w:cs="宋体"/>
                <w:color w:val="000000"/>
                <w:sz w:val="24"/>
                <w:szCs w:val="24"/>
                <w:lang w:val="en-US" w:eastAsia="zh-CN"/>
              </w:rPr>
              <w:t>★的要求不允许出现负偏离</w:t>
            </w:r>
            <w:r>
              <w:rPr>
                <w:rFonts w:hint="eastAsia" w:ascii="宋体" w:hAnsi="宋体" w:cs="宋体"/>
                <w:sz w:val="24"/>
                <w:lang w:val="en-US" w:eastAsia="zh-CN"/>
              </w:rPr>
              <w:t>。</w:t>
            </w:r>
          </w:p>
        </w:tc>
        <w:tc>
          <w:tcPr>
            <w:tcW w:w="819" w:type="dxa"/>
            <w:tcBorders>
              <w:top w:val="nil"/>
              <w:left w:val="nil"/>
              <w:bottom w:val="single" w:color="000000" w:sz="8" w:space="0"/>
              <w:right w:val="single" w:color="auto" w:sz="8" w:space="0"/>
            </w:tcBorders>
            <w:noWrap w:val="0"/>
            <w:vAlign w:val="center"/>
          </w:tcPr>
          <w:p w14:paraId="008E8B7E">
            <w:pPr>
              <w:widowControl/>
              <w:adjustRightInd/>
              <w:spacing w:before="0" w:after="0" w:line="240" w:lineRule="auto"/>
              <w:ind w:left="0" w:firstLine="0"/>
              <w:textAlignment w:val="auto"/>
              <w:rPr>
                <w:rFonts w:ascii="宋体" w:hAnsi="宋体" w:cs="宋体"/>
                <w:color w:val="000000"/>
                <w:sz w:val="24"/>
                <w:szCs w:val="24"/>
              </w:rPr>
            </w:pPr>
          </w:p>
        </w:tc>
      </w:tr>
      <w:tr w14:paraId="3ACC7A33">
        <w:tblPrEx>
          <w:tblCellMar>
            <w:top w:w="0" w:type="dxa"/>
            <w:left w:w="108" w:type="dxa"/>
            <w:bottom w:w="0" w:type="dxa"/>
            <w:right w:w="108" w:type="dxa"/>
          </w:tblCellMar>
        </w:tblPrEx>
        <w:trPr>
          <w:trHeight w:val="615" w:hRule="atLeast"/>
          <w:jc w:val="center"/>
        </w:trPr>
        <w:tc>
          <w:tcPr>
            <w:tcW w:w="795" w:type="dxa"/>
            <w:tcBorders>
              <w:top w:val="nil"/>
              <w:left w:val="single" w:color="auto" w:sz="8" w:space="0"/>
              <w:bottom w:val="single" w:color="000000" w:sz="8" w:space="0"/>
              <w:right w:val="nil"/>
            </w:tcBorders>
            <w:noWrap w:val="0"/>
            <w:vAlign w:val="center"/>
          </w:tcPr>
          <w:p w14:paraId="1395CD20">
            <w:pPr>
              <w:widowControl/>
              <w:adjustRightInd/>
              <w:spacing w:before="0" w:after="0" w:line="240" w:lineRule="auto"/>
              <w:ind w:left="0" w:leftChars="0" w:right="0" w:rightChars="0" w:firstLine="0" w:firstLineChars="0"/>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7853" w:type="dxa"/>
            <w:tcBorders>
              <w:top w:val="single" w:color="auto" w:sz="4" w:space="0"/>
              <w:left w:val="single" w:color="auto" w:sz="4" w:space="0"/>
              <w:bottom w:val="single" w:color="auto" w:sz="4" w:space="0"/>
              <w:right w:val="single" w:color="auto" w:sz="4" w:space="0"/>
            </w:tcBorders>
            <w:noWrap w:val="0"/>
            <w:vAlign w:val="center"/>
          </w:tcPr>
          <w:p w14:paraId="60CF4822">
            <w:pPr>
              <w:widowControl/>
              <w:numPr>
                <w:ilvl w:val="0"/>
                <w:numId w:val="0"/>
              </w:numPr>
              <w:adjustRightInd/>
              <w:spacing w:before="0" w:after="0" w:line="240" w:lineRule="auto"/>
              <w:textAlignment w:val="auto"/>
              <w:rPr>
                <w:rFonts w:hint="eastAsia" w:ascii="宋体" w:hAnsi="宋体" w:cs="宋体"/>
                <w:sz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噪音≤70dB(A)。</w:t>
            </w:r>
          </w:p>
        </w:tc>
        <w:tc>
          <w:tcPr>
            <w:tcW w:w="819" w:type="dxa"/>
            <w:tcBorders>
              <w:top w:val="nil"/>
              <w:left w:val="nil"/>
              <w:bottom w:val="single" w:color="000000" w:sz="8" w:space="0"/>
              <w:right w:val="single" w:color="auto" w:sz="8" w:space="0"/>
            </w:tcBorders>
            <w:noWrap w:val="0"/>
            <w:vAlign w:val="center"/>
          </w:tcPr>
          <w:p w14:paraId="21CEFF88">
            <w:pPr>
              <w:widowControl/>
              <w:adjustRightInd/>
              <w:spacing w:before="0" w:after="0" w:line="240" w:lineRule="auto"/>
              <w:ind w:left="0" w:firstLine="0"/>
              <w:textAlignment w:val="auto"/>
              <w:rPr>
                <w:rFonts w:ascii="宋体" w:hAnsi="宋体" w:cs="宋体"/>
                <w:color w:val="000000"/>
                <w:sz w:val="24"/>
                <w:szCs w:val="24"/>
              </w:rPr>
            </w:pPr>
          </w:p>
        </w:tc>
      </w:tr>
      <w:tr w14:paraId="2C52EFC7">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147BF669">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853" w:type="dxa"/>
            <w:tcBorders>
              <w:top w:val="nil"/>
              <w:left w:val="nil"/>
              <w:bottom w:val="single" w:color="auto" w:sz="8" w:space="0"/>
              <w:right w:val="single" w:color="auto" w:sz="8" w:space="0"/>
            </w:tcBorders>
            <w:noWrap w:val="0"/>
            <w:vAlign w:val="center"/>
          </w:tcPr>
          <w:p w14:paraId="0AE548F5">
            <w:pPr>
              <w:widowControl/>
              <w:adjustRightInd/>
              <w:spacing w:before="0" w:after="0" w:line="240" w:lineRule="auto"/>
              <w:ind w:left="0" w:firstLine="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机组制热能效等级1级</w:t>
            </w:r>
          </w:p>
        </w:tc>
        <w:tc>
          <w:tcPr>
            <w:tcW w:w="819" w:type="dxa"/>
            <w:tcBorders>
              <w:top w:val="nil"/>
              <w:left w:val="nil"/>
              <w:bottom w:val="single" w:color="auto" w:sz="8" w:space="0"/>
              <w:right w:val="single" w:color="auto" w:sz="8" w:space="0"/>
            </w:tcBorders>
            <w:noWrap w:val="0"/>
            <w:vAlign w:val="center"/>
          </w:tcPr>
          <w:p w14:paraId="4C3581C9">
            <w:pPr>
              <w:widowControl/>
              <w:adjustRightInd/>
              <w:spacing w:before="0" w:after="0" w:line="240" w:lineRule="auto"/>
              <w:ind w:left="0" w:firstLine="0"/>
              <w:textAlignment w:val="auto"/>
              <w:rPr>
                <w:rFonts w:ascii="宋体" w:hAnsi="宋体" w:cs="宋体"/>
                <w:color w:val="000000"/>
                <w:sz w:val="24"/>
                <w:szCs w:val="24"/>
              </w:rPr>
            </w:pPr>
          </w:p>
        </w:tc>
      </w:tr>
      <w:tr w14:paraId="6217D9E4">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6E6D73E9">
            <w:pPr>
              <w:widowControl/>
              <w:adjustRightInd/>
              <w:spacing w:before="0" w:after="0" w:line="240" w:lineRule="auto"/>
              <w:ind w:left="0" w:leftChars="0" w:right="0" w:rightChars="0" w:firstLine="0" w:firstLineChars="0"/>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w:t>
            </w:r>
          </w:p>
        </w:tc>
        <w:tc>
          <w:tcPr>
            <w:tcW w:w="7853" w:type="dxa"/>
            <w:tcBorders>
              <w:top w:val="nil"/>
              <w:left w:val="nil"/>
              <w:bottom w:val="single" w:color="auto" w:sz="8" w:space="0"/>
              <w:right w:val="single" w:color="auto" w:sz="8" w:space="0"/>
            </w:tcBorders>
            <w:noWrap w:val="0"/>
            <w:vAlign w:val="center"/>
          </w:tcPr>
          <w:p w14:paraId="79623EB3">
            <w:pPr>
              <w:widowControl/>
              <w:adjustRightInd/>
              <w:spacing w:before="0" w:after="0" w:line="240" w:lineRule="auto"/>
              <w:ind w:left="0" w:firstLine="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机组制冷能效等级1级</w:t>
            </w:r>
          </w:p>
        </w:tc>
        <w:tc>
          <w:tcPr>
            <w:tcW w:w="819" w:type="dxa"/>
            <w:tcBorders>
              <w:top w:val="nil"/>
              <w:left w:val="nil"/>
              <w:bottom w:val="single" w:color="auto" w:sz="8" w:space="0"/>
              <w:right w:val="single" w:color="auto" w:sz="8" w:space="0"/>
            </w:tcBorders>
            <w:noWrap w:val="0"/>
            <w:vAlign w:val="center"/>
          </w:tcPr>
          <w:p w14:paraId="47F35B2D">
            <w:pPr>
              <w:widowControl/>
              <w:adjustRightInd/>
              <w:spacing w:before="0" w:after="0" w:line="240" w:lineRule="auto"/>
              <w:ind w:left="0" w:firstLine="0"/>
              <w:textAlignment w:val="auto"/>
              <w:rPr>
                <w:rFonts w:ascii="宋体" w:hAnsi="宋体" w:cs="宋体"/>
                <w:color w:val="000000"/>
                <w:sz w:val="24"/>
                <w:szCs w:val="24"/>
              </w:rPr>
            </w:pPr>
          </w:p>
        </w:tc>
      </w:tr>
      <w:tr w14:paraId="31BAE476">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78D451F5">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w:t>
            </w:r>
          </w:p>
        </w:tc>
        <w:tc>
          <w:tcPr>
            <w:tcW w:w="7853" w:type="dxa"/>
            <w:tcBorders>
              <w:top w:val="nil"/>
              <w:left w:val="nil"/>
              <w:bottom w:val="single" w:color="auto" w:sz="8" w:space="0"/>
              <w:right w:val="single" w:color="auto" w:sz="8" w:space="0"/>
            </w:tcBorders>
            <w:noWrap w:val="0"/>
            <w:vAlign w:val="center"/>
          </w:tcPr>
          <w:p w14:paraId="06C5AA65">
            <w:pPr>
              <w:widowControl/>
              <w:adjustRightInd/>
              <w:spacing w:before="0" w:after="0" w:line="240" w:lineRule="auto"/>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采用环保冷媒R410A</w:t>
            </w:r>
          </w:p>
        </w:tc>
        <w:tc>
          <w:tcPr>
            <w:tcW w:w="819" w:type="dxa"/>
            <w:tcBorders>
              <w:top w:val="nil"/>
              <w:left w:val="nil"/>
              <w:bottom w:val="single" w:color="auto" w:sz="8" w:space="0"/>
              <w:right w:val="single" w:color="auto" w:sz="8" w:space="0"/>
            </w:tcBorders>
            <w:noWrap w:val="0"/>
            <w:vAlign w:val="center"/>
          </w:tcPr>
          <w:p w14:paraId="1D4C0036">
            <w:pPr>
              <w:widowControl/>
              <w:adjustRightInd/>
              <w:spacing w:before="0" w:after="0" w:line="240" w:lineRule="auto"/>
              <w:ind w:left="0" w:firstLine="0"/>
              <w:textAlignment w:val="auto"/>
              <w:rPr>
                <w:rFonts w:ascii="宋体" w:hAnsi="宋体" w:cs="宋体"/>
                <w:color w:val="000000"/>
                <w:sz w:val="24"/>
                <w:szCs w:val="24"/>
              </w:rPr>
            </w:pPr>
          </w:p>
        </w:tc>
      </w:tr>
      <w:tr w14:paraId="2408BB92">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220E5AC3">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w:t>
            </w:r>
          </w:p>
        </w:tc>
        <w:tc>
          <w:tcPr>
            <w:tcW w:w="7853" w:type="dxa"/>
            <w:tcBorders>
              <w:top w:val="nil"/>
              <w:left w:val="nil"/>
              <w:bottom w:val="single" w:color="auto" w:sz="8" w:space="0"/>
              <w:right w:val="single" w:color="auto" w:sz="8" w:space="0"/>
            </w:tcBorders>
            <w:noWrap w:val="0"/>
            <w:vAlign w:val="center"/>
          </w:tcPr>
          <w:p w14:paraId="465714D4">
            <w:pPr>
              <w:widowControl/>
              <w:adjustRightInd/>
              <w:spacing w:before="0" w:after="0" w:line="240" w:lineRule="auto"/>
              <w:ind w:left="0" w:leftChars="0" w:firstLine="0" w:firstLineChars="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空气源热泵机组可手机APP远程控制</w:t>
            </w:r>
          </w:p>
        </w:tc>
        <w:tc>
          <w:tcPr>
            <w:tcW w:w="819" w:type="dxa"/>
            <w:tcBorders>
              <w:top w:val="nil"/>
              <w:left w:val="nil"/>
              <w:bottom w:val="single" w:color="auto" w:sz="8" w:space="0"/>
              <w:right w:val="single" w:color="auto" w:sz="8" w:space="0"/>
            </w:tcBorders>
            <w:noWrap w:val="0"/>
            <w:vAlign w:val="center"/>
          </w:tcPr>
          <w:p w14:paraId="5657B552">
            <w:pPr>
              <w:widowControl/>
              <w:adjustRightInd/>
              <w:spacing w:before="0" w:after="0" w:line="240" w:lineRule="auto"/>
              <w:ind w:left="0" w:firstLine="0"/>
              <w:textAlignment w:val="auto"/>
              <w:rPr>
                <w:rFonts w:ascii="宋体" w:hAnsi="宋体" w:cs="宋体"/>
                <w:color w:val="000000"/>
                <w:sz w:val="24"/>
                <w:szCs w:val="24"/>
              </w:rPr>
            </w:pPr>
          </w:p>
        </w:tc>
      </w:tr>
      <w:tr w14:paraId="4CFD325E">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1523368B">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7</w:t>
            </w:r>
          </w:p>
        </w:tc>
        <w:tc>
          <w:tcPr>
            <w:tcW w:w="7853" w:type="dxa"/>
            <w:tcBorders>
              <w:top w:val="nil"/>
              <w:left w:val="nil"/>
              <w:bottom w:val="single" w:color="auto" w:sz="8" w:space="0"/>
              <w:right w:val="single" w:color="auto" w:sz="8" w:space="0"/>
            </w:tcBorders>
            <w:noWrap w:val="0"/>
            <w:vAlign w:val="center"/>
          </w:tcPr>
          <w:p w14:paraId="5C7EB3A9">
            <w:pPr>
              <w:widowControl/>
              <w:adjustRightInd/>
              <w:spacing w:before="0" w:after="0" w:line="240" w:lineRule="auto"/>
              <w:ind w:left="0" w:leftChars="0" w:firstLine="0" w:firstLineChars="0"/>
              <w:textAlignment w:val="auto"/>
              <w:rPr>
                <w:rFonts w:hint="default"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所提供得空气源热泵为直流变频机组</w:t>
            </w:r>
          </w:p>
        </w:tc>
        <w:tc>
          <w:tcPr>
            <w:tcW w:w="819" w:type="dxa"/>
            <w:tcBorders>
              <w:top w:val="nil"/>
              <w:left w:val="nil"/>
              <w:bottom w:val="single" w:color="auto" w:sz="8" w:space="0"/>
              <w:right w:val="single" w:color="auto" w:sz="8" w:space="0"/>
            </w:tcBorders>
            <w:noWrap w:val="0"/>
            <w:vAlign w:val="center"/>
          </w:tcPr>
          <w:p w14:paraId="6CF94FA5">
            <w:pPr>
              <w:widowControl/>
              <w:adjustRightInd/>
              <w:spacing w:before="0" w:after="0" w:line="240" w:lineRule="auto"/>
              <w:ind w:left="0" w:firstLine="0"/>
              <w:textAlignment w:val="auto"/>
              <w:rPr>
                <w:rFonts w:ascii="宋体" w:hAnsi="宋体" w:cs="宋体"/>
                <w:color w:val="000000"/>
                <w:sz w:val="24"/>
                <w:szCs w:val="24"/>
              </w:rPr>
            </w:pPr>
          </w:p>
        </w:tc>
      </w:tr>
      <w:tr w14:paraId="2A5CA42D">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67E61E54">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w:t>
            </w:r>
          </w:p>
        </w:tc>
        <w:tc>
          <w:tcPr>
            <w:tcW w:w="7853" w:type="dxa"/>
            <w:tcBorders>
              <w:top w:val="nil"/>
              <w:left w:val="nil"/>
              <w:bottom w:val="single" w:color="auto" w:sz="8" w:space="0"/>
              <w:right w:val="single" w:color="auto" w:sz="8" w:space="0"/>
            </w:tcBorders>
            <w:noWrap w:val="0"/>
            <w:vAlign w:val="center"/>
          </w:tcPr>
          <w:p w14:paraId="69E93BE1">
            <w:pPr>
              <w:widowControl/>
              <w:adjustRightInd/>
              <w:spacing w:before="0" w:after="0" w:line="240" w:lineRule="auto"/>
              <w:ind w:left="0" w:firstLine="0"/>
              <w:textAlignment w:val="auto"/>
              <w:rPr>
                <w:rFonts w:ascii="宋体" w:hAnsi="宋体" w:cs="宋体"/>
                <w:color w:val="000000"/>
                <w:sz w:val="24"/>
                <w:szCs w:val="24"/>
              </w:rPr>
            </w:pPr>
            <w:r>
              <w:rPr>
                <w:rFonts w:hint="eastAsia" w:ascii="宋体" w:hAnsi="宋体" w:cs="宋体"/>
                <w:color w:val="000000"/>
                <w:sz w:val="24"/>
                <w:szCs w:val="24"/>
              </w:rPr>
              <w:t>压缩机采用</w:t>
            </w:r>
            <w:r>
              <w:rPr>
                <w:rFonts w:hint="eastAsia" w:ascii="宋体" w:hAnsi="宋体" w:cs="宋体"/>
                <w:color w:val="000000"/>
                <w:sz w:val="24"/>
                <w:szCs w:val="24"/>
                <w:lang w:val="en-US" w:eastAsia="zh-CN"/>
              </w:rPr>
              <w:t>知名品牌</w:t>
            </w:r>
            <w:r>
              <w:rPr>
                <w:rFonts w:hint="eastAsia" w:ascii="宋体" w:hAnsi="宋体" w:cs="宋体"/>
                <w:color w:val="000000"/>
                <w:sz w:val="24"/>
                <w:szCs w:val="24"/>
                <w:lang w:eastAsia="zh-CN"/>
              </w:rPr>
              <w:t>热泵专用喷气增焓涡旋</w:t>
            </w:r>
            <w:r>
              <w:rPr>
                <w:rFonts w:hint="eastAsia" w:ascii="宋体" w:hAnsi="宋体" w:cs="宋体"/>
                <w:color w:val="000000"/>
                <w:sz w:val="24"/>
                <w:szCs w:val="24"/>
              </w:rPr>
              <w:t>压缩机，压缩机控制技术先进、成熟。</w:t>
            </w:r>
          </w:p>
        </w:tc>
        <w:tc>
          <w:tcPr>
            <w:tcW w:w="819" w:type="dxa"/>
            <w:tcBorders>
              <w:top w:val="nil"/>
              <w:left w:val="nil"/>
              <w:bottom w:val="single" w:color="auto" w:sz="8" w:space="0"/>
              <w:right w:val="single" w:color="auto" w:sz="8" w:space="0"/>
            </w:tcBorders>
            <w:noWrap w:val="0"/>
            <w:vAlign w:val="center"/>
          </w:tcPr>
          <w:p w14:paraId="2A8CB7FD">
            <w:pPr>
              <w:widowControl/>
              <w:adjustRightInd/>
              <w:spacing w:before="0" w:after="0" w:line="240" w:lineRule="auto"/>
              <w:ind w:left="0" w:firstLine="0"/>
              <w:textAlignment w:val="auto"/>
              <w:rPr>
                <w:rFonts w:ascii="宋体" w:hAnsi="宋体" w:cs="宋体"/>
                <w:color w:val="000000"/>
                <w:sz w:val="24"/>
                <w:szCs w:val="24"/>
              </w:rPr>
            </w:pPr>
          </w:p>
        </w:tc>
      </w:tr>
      <w:tr w14:paraId="4FD54C47">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46AAF5C8">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9</w:t>
            </w:r>
          </w:p>
        </w:tc>
        <w:tc>
          <w:tcPr>
            <w:tcW w:w="7853" w:type="dxa"/>
            <w:tcBorders>
              <w:top w:val="nil"/>
              <w:left w:val="nil"/>
              <w:bottom w:val="single" w:color="auto" w:sz="8" w:space="0"/>
              <w:right w:val="single" w:color="auto" w:sz="8" w:space="0"/>
            </w:tcBorders>
            <w:noWrap w:val="0"/>
            <w:vAlign w:val="center"/>
          </w:tcPr>
          <w:p w14:paraId="6C673C8C">
            <w:pPr>
              <w:widowControl/>
              <w:adjustRightInd/>
              <w:spacing w:before="0" w:after="0" w:line="240" w:lineRule="auto"/>
              <w:ind w:left="0" w:leftChars="0" w:firstLine="0" w:firstLineChars="0"/>
              <w:textAlignment w:val="auto"/>
              <w:rPr>
                <w:rFonts w:hint="eastAsia" w:ascii="宋体" w:hAnsi="宋体" w:cs="宋体"/>
                <w:color w:val="000000"/>
                <w:sz w:val="24"/>
                <w:szCs w:val="24"/>
              </w:rPr>
            </w:pPr>
            <w:r>
              <w:rPr>
                <w:rFonts w:hint="eastAsia" w:ascii="宋体" w:hAnsi="宋体" w:cs="宋体"/>
                <w:color w:val="000000"/>
                <w:sz w:val="24"/>
                <w:szCs w:val="24"/>
                <w:lang w:eastAsia="zh-CN"/>
              </w:rPr>
              <w:t>制热</w:t>
            </w:r>
            <w:r>
              <w:rPr>
                <w:rFonts w:hint="eastAsia" w:ascii="宋体" w:hAnsi="宋体" w:cs="宋体"/>
                <w:color w:val="000000"/>
                <w:sz w:val="24"/>
                <w:szCs w:val="24"/>
              </w:rPr>
              <w:t>使用温度范围：-</w:t>
            </w:r>
            <w:r>
              <w:rPr>
                <w:rFonts w:hint="eastAsia" w:ascii="宋体" w:hAnsi="宋体" w:cs="宋体"/>
                <w:color w:val="000000"/>
                <w:sz w:val="24"/>
                <w:szCs w:val="24"/>
                <w:lang w:val="en-US" w:eastAsia="zh-CN"/>
              </w:rPr>
              <w:t>30</w:t>
            </w:r>
            <w:r>
              <w:rPr>
                <w:rFonts w:hint="eastAsia" w:ascii="宋体" w:hAnsi="宋体" w:cs="宋体"/>
                <w:color w:val="000000"/>
                <w:sz w:val="24"/>
                <w:szCs w:val="24"/>
              </w:rPr>
              <w:t>～</w:t>
            </w:r>
            <w:r>
              <w:rPr>
                <w:rFonts w:hint="eastAsia" w:ascii="宋体" w:hAnsi="宋体" w:cs="宋体"/>
                <w:color w:val="000000"/>
                <w:sz w:val="24"/>
                <w:szCs w:val="24"/>
                <w:lang w:val="en-US" w:eastAsia="zh-CN"/>
              </w:rPr>
              <w:t>45</w:t>
            </w:r>
            <w:r>
              <w:rPr>
                <w:rFonts w:hint="eastAsia" w:ascii="宋体" w:hAnsi="宋体" w:cs="宋体"/>
                <w:color w:val="000000"/>
                <w:sz w:val="24"/>
                <w:szCs w:val="24"/>
              </w:rPr>
              <w:t>℃。</w:t>
            </w:r>
          </w:p>
        </w:tc>
        <w:tc>
          <w:tcPr>
            <w:tcW w:w="819" w:type="dxa"/>
            <w:tcBorders>
              <w:top w:val="nil"/>
              <w:left w:val="nil"/>
              <w:bottom w:val="single" w:color="auto" w:sz="8" w:space="0"/>
              <w:right w:val="single" w:color="auto" w:sz="8" w:space="0"/>
            </w:tcBorders>
            <w:noWrap w:val="0"/>
            <w:vAlign w:val="center"/>
          </w:tcPr>
          <w:p w14:paraId="497DBA69">
            <w:pPr>
              <w:widowControl/>
              <w:adjustRightInd/>
              <w:spacing w:before="0" w:after="0" w:line="240" w:lineRule="auto"/>
              <w:ind w:left="0" w:firstLine="0"/>
              <w:textAlignment w:val="auto"/>
              <w:rPr>
                <w:rFonts w:ascii="宋体" w:hAnsi="宋体" w:cs="宋体"/>
                <w:color w:val="000000"/>
                <w:sz w:val="24"/>
                <w:szCs w:val="24"/>
              </w:rPr>
            </w:pPr>
          </w:p>
        </w:tc>
      </w:tr>
      <w:tr w14:paraId="568460BC">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noWrap w:val="0"/>
            <w:vAlign w:val="center"/>
          </w:tcPr>
          <w:p w14:paraId="020B57DE">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10</w:t>
            </w:r>
          </w:p>
        </w:tc>
        <w:tc>
          <w:tcPr>
            <w:tcW w:w="7853" w:type="dxa"/>
            <w:tcBorders>
              <w:top w:val="nil"/>
              <w:left w:val="nil"/>
              <w:bottom w:val="single" w:color="auto" w:sz="8" w:space="0"/>
              <w:right w:val="single" w:color="auto" w:sz="8" w:space="0"/>
            </w:tcBorders>
            <w:noWrap w:val="0"/>
            <w:vAlign w:val="center"/>
          </w:tcPr>
          <w:p w14:paraId="30075974">
            <w:pPr>
              <w:widowControl/>
              <w:adjustRightInd/>
              <w:spacing w:before="0" w:after="0" w:line="240" w:lineRule="auto"/>
              <w:ind w:left="0" w:firstLine="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eastAsia="zh-CN"/>
              </w:rPr>
              <w:t>设备免费质保期限：</w:t>
            </w:r>
            <w:r>
              <w:rPr>
                <w:rFonts w:hint="eastAsia" w:ascii="宋体" w:hAnsi="宋体" w:cs="宋体"/>
                <w:color w:val="000000"/>
                <w:sz w:val="24"/>
                <w:szCs w:val="24"/>
                <w:lang w:val="en-US" w:eastAsia="zh-CN"/>
              </w:rPr>
              <w:t>3年</w:t>
            </w:r>
          </w:p>
        </w:tc>
        <w:tc>
          <w:tcPr>
            <w:tcW w:w="819" w:type="dxa"/>
            <w:tcBorders>
              <w:top w:val="nil"/>
              <w:left w:val="nil"/>
              <w:bottom w:val="single" w:color="auto" w:sz="8" w:space="0"/>
              <w:right w:val="single" w:color="auto" w:sz="8" w:space="0"/>
            </w:tcBorders>
            <w:noWrap w:val="0"/>
            <w:vAlign w:val="center"/>
          </w:tcPr>
          <w:p w14:paraId="14E1275F">
            <w:pPr>
              <w:widowControl/>
              <w:adjustRightInd/>
              <w:spacing w:before="0" w:after="0" w:line="240" w:lineRule="auto"/>
              <w:ind w:left="0" w:firstLine="0"/>
              <w:textAlignment w:val="auto"/>
              <w:rPr>
                <w:rFonts w:ascii="宋体" w:hAnsi="宋体" w:cs="宋体"/>
                <w:color w:val="000000"/>
                <w:sz w:val="24"/>
                <w:szCs w:val="24"/>
              </w:rPr>
            </w:pPr>
          </w:p>
        </w:tc>
      </w:tr>
      <w:tr w14:paraId="291ECE4F">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noWrap w:val="0"/>
            <w:vAlign w:val="center"/>
          </w:tcPr>
          <w:p w14:paraId="1A538CC5">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11</w:t>
            </w:r>
          </w:p>
        </w:tc>
        <w:tc>
          <w:tcPr>
            <w:tcW w:w="7853" w:type="dxa"/>
            <w:tcBorders>
              <w:top w:val="nil"/>
              <w:left w:val="nil"/>
              <w:bottom w:val="single" w:color="auto" w:sz="8" w:space="0"/>
              <w:right w:val="single" w:color="auto" w:sz="8" w:space="0"/>
            </w:tcBorders>
            <w:noWrap w:val="0"/>
            <w:vAlign w:val="center"/>
          </w:tcPr>
          <w:p w14:paraId="456CA68F">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lang w:eastAsia="zh-CN"/>
              </w:rPr>
              <w:t>采用模块化技术，可任意组合、自由并联。</w:t>
            </w:r>
          </w:p>
        </w:tc>
        <w:tc>
          <w:tcPr>
            <w:tcW w:w="819" w:type="dxa"/>
            <w:tcBorders>
              <w:top w:val="nil"/>
              <w:left w:val="nil"/>
              <w:bottom w:val="single" w:color="auto" w:sz="8" w:space="0"/>
              <w:right w:val="single" w:color="auto" w:sz="8" w:space="0"/>
            </w:tcBorders>
            <w:noWrap w:val="0"/>
            <w:vAlign w:val="center"/>
          </w:tcPr>
          <w:p w14:paraId="38E5B85A">
            <w:pPr>
              <w:widowControl/>
              <w:adjustRightInd/>
              <w:spacing w:before="0" w:after="0" w:line="240" w:lineRule="auto"/>
              <w:ind w:left="0" w:firstLine="0"/>
              <w:textAlignment w:val="auto"/>
              <w:rPr>
                <w:rFonts w:ascii="宋体" w:hAnsi="宋体" w:cs="宋体"/>
                <w:color w:val="000000"/>
                <w:sz w:val="24"/>
                <w:szCs w:val="24"/>
              </w:rPr>
            </w:pPr>
          </w:p>
        </w:tc>
      </w:tr>
      <w:tr w14:paraId="6AF7999B">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noWrap w:val="0"/>
            <w:vAlign w:val="center"/>
          </w:tcPr>
          <w:p w14:paraId="77553BB5">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12</w:t>
            </w:r>
          </w:p>
        </w:tc>
        <w:tc>
          <w:tcPr>
            <w:tcW w:w="7853" w:type="dxa"/>
            <w:tcBorders>
              <w:top w:val="nil"/>
              <w:left w:val="nil"/>
              <w:bottom w:val="single" w:color="auto" w:sz="8" w:space="0"/>
              <w:right w:val="single" w:color="auto" w:sz="8" w:space="0"/>
            </w:tcBorders>
            <w:noWrap w:val="0"/>
            <w:vAlign w:val="center"/>
          </w:tcPr>
          <w:p w14:paraId="3E8CDEE0">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机组</w:t>
            </w:r>
            <w:r>
              <w:rPr>
                <w:rFonts w:hint="eastAsia" w:ascii="宋体" w:hAnsi="宋体" w:cs="宋体"/>
                <w:color w:val="000000"/>
                <w:sz w:val="24"/>
                <w:szCs w:val="24"/>
                <w:lang w:eastAsia="zh-CN"/>
              </w:rPr>
              <w:t>采暖</w:t>
            </w:r>
            <w:r>
              <w:rPr>
                <w:rFonts w:hint="eastAsia" w:ascii="宋体" w:hAnsi="宋体" w:cs="宋体"/>
                <w:color w:val="000000"/>
                <w:sz w:val="24"/>
                <w:szCs w:val="24"/>
                <w:lang w:val="en-US" w:eastAsia="zh-CN"/>
              </w:rPr>
              <w:t>出水</w:t>
            </w:r>
            <w:r>
              <w:rPr>
                <w:rFonts w:hint="eastAsia" w:ascii="宋体" w:hAnsi="宋体" w:cs="宋体"/>
                <w:color w:val="000000"/>
                <w:sz w:val="24"/>
                <w:szCs w:val="24"/>
              </w:rPr>
              <w:t>温度可在</w:t>
            </w:r>
            <w:r>
              <w:rPr>
                <w:rFonts w:hint="eastAsia" w:ascii="宋体" w:hAnsi="宋体" w:cs="宋体"/>
                <w:color w:val="000000"/>
                <w:sz w:val="24"/>
                <w:szCs w:val="24"/>
                <w:lang w:val="en-US" w:eastAsia="zh-CN"/>
              </w:rPr>
              <w:t>25</w:t>
            </w:r>
            <w:r>
              <w:rPr>
                <w:rFonts w:hint="eastAsia" w:ascii="宋体" w:hAnsi="宋体" w:cs="宋体"/>
                <w:color w:val="000000"/>
                <w:sz w:val="24"/>
                <w:szCs w:val="24"/>
              </w:rPr>
              <w:t>~</w:t>
            </w:r>
            <w:r>
              <w:rPr>
                <w:rFonts w:hint="eastAsia" w:ascii="宋体" w:hAnsi="宋体" w:cs="宋体"/>
                <w:color w:val="000000"/>
                <w:sz w:val="24"/>
                <w:szCs w:val="24"/>
                <w:lang w:val="en-US" w:eastAsia="zh-CN"/>
              </w:rPr>
              <w:t>60</w:t>
            </w:r>
            <w:r>
              <w:rPr>
                <w:rFonts w:hint="eastAsia" w:ascii="宋体" w:hAnsi="宋体" w:cs="宋体"/>
                <w:color w:val="000000"/>
                <w:sz w:val="24"/>
                <w:szCs w:val="24"/>
              </w:rPr>
              <w:t>℃内自由调节，在保证用水温度的情况，根据季节不同调节水温，达到最佳性价比。</w:t>
            </w:r>
          </w:p>
        </w:tc>
        <w:tc>
          <w:tcPr>
            <w:tcW w:w="819" w:type="dxa"/>
            <w:tcBorders>
              <w:top w:val="nil"/>
              <w:left w:val="nil"/>
              <w:bottom w:val="single" w:color="auto" w:sz="8" w:space="0"/>
              <w:right w:val="single" w:color="auto" w:sz="8" w:space="0"/>
            </w:tcBorders>
            <w:noWrap w:val="0"/>
            <w:vAlign w:val="center"/>
          </w:tcPr>
          <w:p w14:paraId="5B8CC851">
            <w:pPr>
              <w:widowControl/>
              <w:adjustRightInd/>
              <w:spacing w:before="0" w:after="0" w:line="240" w:lineRule="auto"/>
              <w:ind w:left="0" w:firstLine="0"/>
              <w:textAlignment w:val="auto"/>
              <w:rPr>
                <w:rFonts w:ascii="宋体" w:hAnsi="宋体" w:cs="宋体"/>
                <w:color w:val="000000"/>
                <w:sz w:val="24"/>
                <w:szCs w:val="24"/>
              </w:rPr>
            </w:pPr>
          </w:p>
        </w:tc>
      </w:tr>
      <w:tr w14:paraId="43064E86">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8" w:space="0"/>
              <w:right w:val="single" w:color="auto" w:sz="8" w:space="0"/>
            </w:tcBorders>
            <w:noWrap w:val="0"/>
            <w:vAlign w:val="center"/>
          </w:tcPr>
          <w:p w14:paraId="5CF56D25">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13</w:t>
            </w:r>
          </w:p>
        </w:tc>
        <w:tc>
          <w:tcPr>
            <w:tcW w:w="7853" w:type="dxa"/>
            <w:tcBorders>
              <w:top w:val="nil"/>
              <w:left w:val="nil"/>
              <w:bottom w:val="single" w:color="auto" w:sz="8" w:space="0"/>
              <w:right w:val="single" w:color="auto" w:sz="8" w:space="0"/>
            </w:tcBorders>
            <w:noWrap w:val="0"/>
            <w:vAlign w:val="center"/>
          </w:tcPr>
          <w:p w14:paraId="72B026F4">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定时开、关机功能，满足错峰用电需求；或者使机组在白天气温高的时间段运转，效率更高。</w:t>
            </w:r>
          </w:p>
        </w:tc>
        <w:tc>
          <w:tcPr>
            <w:tcW w:w="819" w:type="dxa"/>
            <w:tcBorders>
              <w:top w:val="nil"/>
              <w:left w:val="nil"/>
              <w:bottom w:val="single" w:color="auto" w:sz="8" w:space="0"/>
              <w:right w:val="single" w:color="auto" w:sz="8" w:space="0"/>
            </w:tcBorders>
            <w:noWrap w:val="0"/>
            <w:vAlign w:val="center"/>
          </w:tcPr>
          <w:p w14:paraId="3007E825">
            <w:pPr>
              <w:widowControl/>
              <w:adjustRightInd/>
              <w:spacing w:before="0" w:after="0" w:line="240" w:lineRule="auto"/>
              <w:ind w:left="0" w:firstLine="0"/>
              <w:textAlignment w:val="auto"/>
              <w:rPr>
                <w:rFonts w:ascii="宋体" w:hAnsi="宋体" w:cs="宋体"/>
                <w:color w:val="000000"/>
                <w:sz w:val="24"/>
                <w:szCs w:val="24"/>
              </w:rPr>
            </w:pPr>
          </w:p>
        </w:tc>
      </w:tr>
      <w:tr w14:paraId="5C416BA0">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8" w:space="0"/>
              <w:right w:val="single" w:color="auto" w:sz="8" w:space="0"/>
            </w:tcBorders>
            <w:noWrap w:val="0"/>
            <w:vAlign w:val="center"/>
          </w:tcPr>
          <w:p w14:paraId="76A6D1FF">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14</w:t>
            </w:r>
          </w:p>
        </w:tc>
        <w:tc>
          <w:tcPr>
            <w:tcW w:w="7853" w:type="dxa"/>
            <w:tcBorders>
              <w:top w:val="nil"/>
              <w:left w:val="nil"/>
              <w:bottom w:val="single" w:color="auto" w:sz="8" w:space="0"/>
              <w:right w:val="single" w:color="auto" w:sz="8" w:space="0"/>
            </w:tcBorders>
            <w:noWrap w:val="0"/>
            <w:vAlign w:val="center"/>
          </w:tcPr>
          <w:p w14:paraId="4BABEC86">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具有断电重新上电后自动恢复原运行状态功能，不需要人工手动复位。</w:t>
            </w:r>
          </w:p>
        </w:tc>
        <w:tc>
          <w:tcPr>
            <w:tcW w:w="819" w:type="dxa"/>
            <w:tcBorders>
              <w:top w:val="nil"/>
              <w:left w:val="nil"/>
              <w:bottom w:val="single" w:color="auto" w:sz="8" w:space="0"/>
              <w:right w:val="single" w:color="auto" w:sz="8" w:space="0"/>
            </w:tcBorders>
            <w:noWrap w:val="0"/>
            <w:vAlign w:val="center"/>
          </w:tcPr>
          <w:p w14:paraId="6CC89723">
            <w:pPr>
              <w:widowControl/>
              <w:adjustRightInd/>
              <w:spacing w:before="0" w:after="0" w:line="240" w:lineRule="auto"/>
              <w:ind w:left="0" w:firstLine="0"/>
              <w:textAlignment w:val="auto"/>
              <w:rPr>
                <w:rFonts w:ascii="宋体" w:hAnsi="宋体" w:cs="宋体"/>
                <w:color w:val="000000"/>
                <w:sz w:val="24"/>
                <w:szCs w:val="24"/>
              </w:rPr>
            </w:pPr>
          </w:p>
        </w:tc>
      </w:tr>
      <w:tr w14:paraId="2314042C">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4" w:space="0"/>
              <w:right w:val="single" w:color="auto" w:sz="8" w:space="0"/>
            </w:tcBorders>
            <w:noWrap w:val="0"/>
            <w:vAlign w:val="center"/>
          </w:tcPr>
          <w:p w14:paraId="5EE4C816">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15</w:t>
            </w:r>
          </w:p>
        </w:tc>
        <w:tc>
          <w:tcPr>
            <w:tcW w:w="7853" w:type="dxa"/>
            <w:tcBorders>
              <w:top w:val="nil"/>
              <w:left w:val="nil"/>
              <w:bottom w:val="single" w:color="auto" w:sz="4" w:space="0"/>
              <w:right w:val="single" w:color="auto" w:sz="8" w:space="0"/>
            </w:tcBorders>
            <w:noWrap w:val="0"/>
            <w:vAlign w:val="center"/>
          </w:tcPr>
          <w:p w14:paraId="4BD73B7B">
            <w:pPr>
              <w:widowControl/>
              <w:adjustRightInd/>
              <w:spacing w:before="0" w:after="0" w:line="240" w:lineRule="auto"/>
              <w:ind w:left="0" w:leftChars="0" w:firstLine="0" w:firstLineChars="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eastAsia="zh-CN"/>
              </w:rPr>
              <w:t>蒸发器采用</w:t>
            </w:r>
            <w:r>
              <w:rPr>
                <w:rFonts w:hint="eastAsia" w:ascii="宋体" w:hAnsi="宋体" w:cs="宋体"/>
                <w:color w:val="000000"/>
                <w:sz w:val="24"/>
                <w:szCs w:val="24"/>
                <w:lang w:val="en-US" w:eastAsia="zh-CN"/>
              </w:rPr>
              <w:t>U型蒸发器。</w:t>
            </w:r>
          </w:p>
        </w:tc>
        <w:tc>
          <w:tcPr>
            <w:tcW w:w="819" w:type="dxa"/>
            <w:tcBorders>
              <w:top w:val="nil"/>
              <w:left w:val="nil"/>
              <w:bottom w:val="single" w:color="auto" w:sz="8" w:space="0"/>
              <w:right w:val="single" w:color="auto" w:sz="8" w:space="0"/>
            </w:tcBorders>
            <w:noWrap w:val="0"/>
            <w:vAlign w:val="center"/>
          </w:tcPr>
          <w:p w14:paraId="3C26821F">
            <w:pPr>
              <w:widowControl/>
              <w:adjustRightInd/>
              <w:spacing w:before="0" w:after="0" w:line="240" w:lineRule="auto"/>
              <w:ind w:left="0" w:firstLine="0"/>
              <w:textAlignment w:val="auto"/>
              <w:rPr>
                <w:rFonts w:ascii="宋体" w:hAnsi="宋体" w:cs="宋体"/>
                <w:color w:val="000000"/>
                <w:sz w:val="24"/>
                <w:szCs w:val="24"/>
              </w:rPr>
            </w:pPr>
          </w:p>
        </w:tc>
      </w:tr>
      <w:tr w14:paraId="0475DB9E">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18F3A4D5">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16</w:t>
            </w:r>
          </w:p>
        </w:tc>
        <w:tc>
          <w:tcPr>
            <w:tcW w:w="7853" w:type="dxa"/>
            <w:tcBorders>
              <w:top w:val="single" w:color="auto" w:sz="4" w:space="0"/>
              <w:left w:val="single" w:color="auto" w:sz="4" w:space="0"/>
              <w:bottom w:val="single" w:color="auto" w:sz="4" w:space="0"/>
              <w:right w:val="single" w:color="auto" w:sz="4" w:space="0"/>
            </w:tcBorders>
            <w:noWrap w:val="0"/>
            <w:vAlign w:val="center"/>
          </w:tcPr>
          <w:p w14:paraId="34BD63AE">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具有压缩机延时保护、防冻保护、排气过高保护、水流信号保护、缺相保护、进出水温差保护等多种保护功能，提供加盖厂家公章的见证性资料。</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582481B3">
            <w:pPr>
              <w:widowControl/>
              <w:adjustRightInd/>
              <w:spacing w:before="0" w:after="0" w:line="240" w:lineRule="auto"/>
              <w:ind w:left="0" w:firstLine="0"/>
              <w:textAlignment w:val="auto"/>
              <w:rPr>
                <w:rFonts w:ascii="宋体" w:hAnsi="宋体" w:cs="宋体"/>
                <w:color w:val="000000"/>
                <w:sz w:val="24"/>
                <w:szCs w:val="24"/>
              </w:rPr>
            </w:pPr>
          </w:p>
        </w:tc>
      </w:tr>
      <w:tr w14:paraId="2FD5013D">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1811FCC0">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17</w:t>
            </w:r>
          </w:p>
        </w:tc>
        <w:tc>
          <w:tcPr>
            <w:tcW w:w="7853" w:type="dxa"/>
            <w:tcBorders>
              <w:top w:val="single" w:color="auto" w:sz="4" w:space="0"/>
              <w:left w:val="single" w:color="auto" w:sz="4" w:space="0"/>
              <w:bottom w:val="single" w:color="auto" w:sz="4" w:space="0"/>
              <w:right w:val="single" w:color="auto" w:sz="4" w:space="0"/>
            </w:tcBorders>
            <w:noWrap w:val="0"/>
            <w:vAlign w:val="center"/>
          </w:tcPr>
          <w:p w14:paraId="02977432">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风机采用轴流风机，顶出风</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5C53F2D">
            <w:pPr>
              <w:widowControl/>
              <w:adjustRightInd/>
              <w:spacing w:before="0" w:after="0" w:line="240" w:lineRule="auto"/>
              <w:ind w:left="0" w:firstLine="0"/>
              <w:textAlignment w:val="auto"/>
              <w:rPr>
                <w:rFonts w:ascii="宋体" w:hAnsi="宋体" w:cs="宋体"/>
                <w:color w:val="000000"/>
                <w:sz w:val="24"/>
                <w:szCs w:val="24"/>
              </w:rPr>
            </w:pPr>
          </w:p>
        </w:tc>
      </w:tr>
      <w:tr w14:paraId="1FF951F1">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DD99A3E">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7853" w:type="dxa"/>
            <w:tcBorders>
              <w:top w:val="single" w:color="auto" w:sz="4" w:space="0"/>
              <w:left w:val="single" w:color="auto" w:sz="4" w:space="0"/>
              <w:bottom w:val="single" w:color="auto" w:sz="4" w:space="0"/>
              <w:right w:val="single" w:color="auto" w:sz="4" w:space="0"/>
            </w:tcBorders>
            <w:noWrap w:val="0"/>
            <w:vAlign w:val="center"/>
          </w:tcPr>
          <w:p w14:paraId="282440D3">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电源</w:t>
            </w:r>
            <w:r>
              <w:rPr>
                <w:rFonts w:hint="eastAsia" w:ascii="宋体" w:hAnsi="宋体" w:cs="宋体"/>
                <w:color w:val="000000"/>
                <w:sz w:val="24"/>
                <w:szCs w:val="24"/>
                <w:lang w:val="en-US" w:eastAsia="zh-CN"/>
              </w:rPr>
              <w:t>380V~50Hz</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5BF63CAF">
            <w:pPr>
              <w:widowControl/>
              <w:adjustRightInd/>
              <w:spacing w:before="0" w:after="0" w:line="240" w:lineRule="auto"/>
              <w:ind w:left="0" w:firstLine="0"/>
              <w:textAlignment w:val="auto"/>
              <w:rPr>
                <w:rFonts w:ascii="宋体" w:hAnsi="宋体" w:cs="宋体"/>
                <w:color w:val="000000"/>
                <w:sz w:val="24"/>
                <w:szCs w:val="24"/>
              </w:rPr>
            </w:pPr>
          </w:p>
        </w:tc>
      </w:tr>
    </w:tbl>
    <w:p w14:paraId="5D1A4041">
      <w:pPr>
        <w:pageBreakBefore w:val="0"/>
        <w:kinsoku/>
        <w:wordWrap/>
        <w:overflowPunct/>
        <w:topLinePunct w:val="0"/>
        <w:bidi w:val="0"/>
        <w:spacing w:line="360" w:lineRule="auto"/>
        <w:ind w:firstLine="480" w:firstLineChars="200"/>
        <w:textAlignment w:val="auto"/>
        <w:rPr>
          <w:rFonts w:hint="eastAsia" w:ascii="宋体" w:hAnsi="宋体" w:cs="宋体"/>
          <w:sz w:val="24"/>
        </w:rPr>
      </w:pPr>
    </w:p>
    <w:p w14:paraId="74940669">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rPr>
        <w:t>技术统一要求：</w:t>
      </w:r>
    </w:p>
    <w:p w14:paraId="32A5EFD2">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.空气源热泵要具有消声和隔振装置</w:t>
      </w:r>
      <w:r>
        <w:rPr>
          <w:rFonts w:hint="eastAsia" w:ascii="宋体" w:hAnsi="宋体" w:cs="宋体"/>
          <w:sz w:val="24"/>
          <w:lang w:eastAsia="zh-CN"/>
        </w:rPr>
        <w:t>；</w:t>
      </w:r>
    </w:p>
    <w:p w14:paraId="0C6AA886">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.企业应设有24小时专用售后服务电话，具备</w:t>
      </w:r>
      <w:r>
        <w:rPr>
          <w:rFonts w:hint="eastAsia" w:ascii="宋体" w:hAnsi="宋体" w:cs="宋体"/>
          <w:sz w:val="24"/>
          <w:lang w:val="en-US" w:eastAsia="zh-CN"/>
        </w:rPr>
        <w:t>8</w:t>
      </w:r>
      <w:r>
        <w:rPr>
          <w:rFonts w:hint="eastAsia" w:ascii="宋体" w:hAnsi="宋体" w:cs="宋体"/>
          <w:sz w:val="24"/>
        </w:rPr>
        <w:t>小时内随时上门、</w:t>
      </w:r>
      <w:r>
        <w:rPr>
          <w:rFonts w:hint="eastAsia" w:ascii="宋体" w:hAnsi="宋体" w:cs="宋体"/>
          <w:sz w:val="24"/>
          <w:lang w:val="en-US" w:eastAsia="zh-CN"/>
        </w:rPr>
        <w:t>24</w:t>
      </w:r>
      <w:r>
        <w:rPr>
          <w:rFonts w:hint="eastAsia" w:ascii="宋体" w:hAnsi="宋体" w:cs="宋体"/>
          <w:sz w:val="24"/>
        </w:rPr>
        <w:t>小时解决问题的服务体系和相应保障能力。</w:t>
      </w:r>
    </w:p>
    <w:p w14:paraId="2B929B8A">
      <w:pPr>
        <w:pageBreakBefore w:val="0"/>
        <w:kinsoku/>
        <w:wordWrap/>
        <w:overflowPunct/>
        <w:topLinePunct w:val="0"/>
        <w:bidi w:val="0"/>
        <w:spacing w:line="360" w:lineRule="auto"/>
        <w:ind w:firstLine="480" w:firstLineChars="200"/>
        <w:textAlignment w:val="auto"/>
        <w:rPr>
          <w:rFonts w:hint="eastAsia" w:ascii="宋体" w:hAnsi="宋体" w:cs="宋体"/>
          <w:sz w:val="24"/>
        </w:rPr>
        <w:sectPr>
          <w:pgSz w:w="11906" w:h="16838"/>
          <w:pgMar w:top="1134" w:right="1134" w:bottom="1134" w:left="1304" w:header="851" w:footer="992" w:gutter="0"/>
          <w:cols w:space="720" w:num="1"/>
          <w:rtlGutter w:val="0"/>
          <w:docGrid w:type="lines" w:linePitch="312" w:charSpace="0"/>
        </w:sect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甲方</w:t>
      </w:r>
      <w:r>
        <w:rPr>
          <w:rFonts w:hint="eastAsia" w:ascii="宋体" w:hAnsi="宋体" w:cs="宋体"/>
          <w:sz w:val="24"/>
        </w:rPr>
        <w:t>对安装的空气源热泵设备委托第三方机构对产品的使用情况进行抽样跟踪测试，对现场安装或在使用中的空气源热泵进行抽查检测，并出具检测报告。如抽检不合格或质量问题严重的，要依法采取措施直至取消其供应资格，并赔偿需方相应损</w:t>
      </w:r>
      <w:bookmarkStart w:id="0" w:name="_GoBack"/>
      <w:bookmarkEnd w:id="0"/>
    </w:p>
    <w:p w14:paraId="0A8DBE7C">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0000000000000000000"/>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Mzg2NTk1ZWE0NjIyNWViNTQ1ZjI0NGUyMzA5MjQifQ=="/>
  </w:docVars>
  <w:rsids>
    <w:rsidRoot w:val="00000000"/>
    <w:rsid w:val="04F23126"/>
    <w:rsid w:val="2EE07E3E"/>
    <w:rsid w:val="55465E74"/>
    <w:rsid w:val="64190FFF"/>
    <w:rsid w:val="740673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uto"/>
      <w:jc w:val="both"/>
      <w:textAlignment w:val="baseline"/>
    </w:pPr>
    <w:rPr>
      <w:kern w:val="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1941</Words>
  <Characters>2235</Characters>
  <Lines>0</Lines>
  <Paragraphs>0</Paragraphs>
  <TotalTime>2</TotalTime>
  <ScaleCrop>false</ScaleCrop>
  <LinksUpToDate>false</LinksUpToDate>
  <CharactersWithSpaces>2257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我的文档</dc:creator>
  <cp:lastModifiedBy>йûЯâが</cp:lastModifiedBy>
  <dcterms:modified xsi:type="dcterms:W3CDTF">2024-09-24T13:12:33Z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7FE4D3CE12224A66B8CDD7F4CDF3F649_13</vt:lpwstr>
  </property>
</Properties>
</file>