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F4BB1">
      <w:pPr>
        <w:widowControl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超纯水器技术参数—标书参考</w:t>
      </w:r>
    </w:p>
    <w:p w14:paraId="20E3AAB0">
      <w:pPr>
        <w:widowControl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(参考机型：GWB-2T)</w:t>
      </w:r>
    </w:p>
    <w:p w14:paraId="6E12EF4B"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1、用途</w:t>
      </w:r>
    </w:p>
    <w:p w14:paraId="33224FED">
      <w:pPr>
        <w:spacing w:line="360" w:lineRule="auto"/>
        <w:ind w:firstLine="420" w:firstLineChars="200"/>
        <w:rPr>
          <w:rFonts w:ascii="宋体" w:hAnsi="宋体" w:cs="Arial"/>
          <w:kern w:val="0"/>
          <w:szCs w:val="21"/>
        </w:rPr>
      </w:pPr>
      <w:r>
        <w:rPr>
          <w:rFonts w:hint="eastAsia" w:ascii="宋体" w:hAnsi="宋体"/>
          <w:bCs/>
          <w:szCs w:val="21"/>
        </w:rPr>
        <w:t>用于实验室纯水、超纯水的制备</w:t>
      </w:r>
    </w:p>
    <w:p w14:paraId="58F197F8">
      <w:pPr>
        <w:spacing w:line="360" w:lineRule="auto"/>
        <w:ind w:left="1054" w:hanging="1054" w:hangingChars="500"/>
        <w:rPr>
          <w:rFonts w:ascii="宋体" w:hAnsi="宋体" w:cs="Arial"/>
          <w:b/>
          <w:bCs/>
          <w:szCs w:val="21"/>
        </w:rPr>
      </w:pPr>
      <w:r>
        <w:rPr>
          <w:rFonts w:hint="eastAsia" w:ascii="宋体" w:hAnsi="宋体"/>
          <w:b/>
          <w:szCs w:val="21"/>
        </w:rPr>
        <w:t>2、</w:t>
      </w:r>
      <w:r>
        <w:rPr>
          <w:rFonts w:hint="eastAsia" w:ascii="宋体" w:hAnsi="宋体" w:cs="Arial"/>
          <w:b/>
          <w:bCs/>
          <w:szCs w:val="21"/>
        </w:rPr>
        <w:t>系统配置要求</w:t>
      </w:r>
    </w:p>
    <w:p w14:paraId="01E9E9F3">
      <w:pPr>
        <w:spacing w:line="360" w:lineRule="auto"/>
        <w:ind w:firstLine="105" w:firstLineChars="50"/>
        <w:rPr>
          <w:rFonts w:ascii="宋体" w:hAnsi="宋体"/>
          <w:szCs w:val="21"/>
        </w:rPr>
      </w:pPr>
      <w:r>
        <w:rPr>
          <w:szCs w:val="21"/>
        </w:rPr>
        <w:t xml:space="preserve">2.1 </w:t>
      </w:r>
      <w:r>
        <w:rPr>
          <w:rFonts w:hint="eastAsia" w:ascii="宋体" w:hAnsi="宋体"/>
          <w:szCs w:val="21"/>
        </w:rPr>
        <w:t>水源：自来水；电源：AC 220V</w:t>
      </w:r>
      <w:r>
        <w:rPr>
          <w:rFonts w:ascii="宋体" w:hAnsi="宋体"/>
          <w:szCs w:val="21"/>
        </w:rPr>
        <w:t>±</w:t>
      </w:r>
      <w:r>
        <w:rPr>
          <w:rFonts w:hint="eastAsia" w:ascii="宋体" w:hAnsi="宋体"/>
          <w:szCs w:val="21"/>
        </w:rPr>
        <w:t>10%、50Hz</w:t>
      </w:r>
    </w:p>
    <w:p w14:paraId="487500E2">
      <w:pPr>
        <w:rPr>
          <w:rFonts w:ascii="宋体" w:hAnsi="宋体" w:cs="Arial"/>
          <w:kern w:val="0"/>
          <w:szCs w:val="21"/>
        </w:rPr>
      </w:pPr>
      <w:r>
        <w:rPr>
          <w:rFonts w:hint="eastAsia"/>
        </w:rPr>
        <w:t>*</w:t>
      </w:r>
      <w:r>
        <w:rPr>
          <w:szCs w:val="21"/>
        </w:rPr>
        <w:t>2.2</w:t>
      </w:r>
      <w:r>
        <w:rPr>
          <w:rFonts w:hint="eastAsia"/>
          <w:szCs w:val="21"/>
        </w:rPr>
        <w:t>产水方式及产水量：</w:t>
      </w:r>
      <w:r>
        <w:rPr>
          <w:rFonts w:hint="eastAsia" w:ascii="宋体" w:hAnsi="宋体"/>
          <w:szCs w:val="21"/>
        </w:rPr>
        <w:t>主机制</w:t>
      </w:r>
      <w:r>
        <w:rPr>
          <w:rFonts w:hint="eastAsia"/>
          <w:szCs w:val="21"/>
        </w:rPr>
        <w:t>纯</w:t>
      </w:r>
      <w:r>
        <w:rPr>
          <w:rFonts w:hint="eastAsia" w:ascii="宋体" w:hAnsi="宋体"/>
          <w:szCs w:val="21"/>
        </w:rPr>
        <w:t>水（由水箱蓄水）、超纯水两种水；纯水制水流速：15-20L/h，</w:t>
      </w:r>
      <w:r>
        <w:rPr>
          <w:rFonts w:hint="eastAsia"/>
        </w:rPr>
        <w:t>水箱取水流速：</w:t>
      </w:r>
      <w:r>
        <w:rPr>
          <w:rFonts w:hint="eastAsia" w:ascii="宋体" w:hAnsi="宋体"/>
        </w:rPr>
        <w:t>5L/min</w:t>
      </w:r>
      <w:r>
        <w:rPr>
          <w:rFonts w:hint="eastAsia"/>
        </w:rPr>
        <w:t>，超纯水取水流速</w:t>
      </w:r>
      <w:r>
        <w:rPr>
          <w:rFonts w:hint="eastAsia" w:ascii="宋体" w:hAnsi="宋体"/>
          <w:kern w:val="0"/>
        </w:rPr>
        <w:t>：</w:t>
      </w:r>
      <w:r>
        <w:rPr>
          <w:rFonts w:hint="eastAsia" w:ascii="宋体" w:hAnsi="宋体" w:cs="Arial"/>
          <w:kern w:val="0"/>
          <w:szCs w:val="21"/>
        </w:rPr>
        <w:t>逐滴、0.5、1、1.5、2 （L/min）可调</w:t>
      </w:r>
    </w:p>
    <w:p w14:paraId="30B1AD7F">
      <w:pPr>
        <w:spacing w:line="360" w:lineRule="auto"/>
        <w:rPr>
          <w:rFonts w:ascii="宋体" w:hAnsi="宋体" w:cs="Arial"/>
          <w:kern w:val="0"/>
          <w:szCs w:val="21"/>
        </w:rPr>
      </w:pPr>
      <w:r>
        <w:rPr>
          <w:rFonts w:hint="eastAsia"/>
        </w:rPr>
        <w:t>*</w:t>
      </w:r>
      <w:r>
        <w:rPr>
          <w:rFonts w:cs="Arial"/>
          <w:kern w:val="0"/>
          <w:szCs w:val="21"/>
        </w:rPr>
        <w:t>2.</w:t>
      </w:r>
      <w:r>
        <w:rPr>
          <w:rFonts w:hint="eastAsia" w:cs="Arial"/>
          <w:kern w:val="0"/>
          <w:szCs w:val="21"/>
        </w:rPr>
        <w:t>3取水方式：</w:t>
      </w:r>
      <w:r>
        <w:rPr>
          <w:rFonts w:hint="eastAsia" w:ascii="宋体" w:hAnsi="宋体" w:cs="Arial"/>
          <w:kern w:val="0"/>
          <w:szCs w:val="21"/>
        </w:rPr>
        <w:t>主机一键式取水，水箱快速取纯水</w:t>
      </w:r>
    </w:p>
    <w:p w14:paraId="2C84F6AA">
      <w:pPr>
        <w:spacing w:line="360" w:lineRule="auto"/>
        <w:rPr>
          <w:szCs w:val="21"/>
        </w:rPr>
      </w:pPr>
      <w:r>
        <w:rPr>
          <w:rFonts w:hint="eastAsia"/>
        </w:rPr>
        <w:t>*</w:t>
      </w:r>
      <w:r>
        <w:rPr>
          <w:rFonts w:cs="Arial"/>
          <w:kern w:val="0"/>
          <w:szCs w:val="21"/>
        </w:rPr>
        <w:t>2.</w:t>
      </w:r>
      <w:r>
        <w:rPr>
          <w:rFonts w:hint="eastAsia" w:cs="Arial"/>
          <w:kern w:val="0"/>
          <w:szCs w:val="21"/>
        </w:rPr>
        <w:t>4</w:t>
      </w:r>
      <w:r>
        <w:rPr>
          <w:rFonts w:hint="eastAsia" w:ascii="宋体" w:hAnsi="宋体"/>
          <w:szCs w:val="21"/>
        </w:rPr>
        <w:t>采用</w:t>
      </w:r>
      <w:r>
        <w:rPr>
          <w:rFonts w:hint="eastAsia" w:ascii="宋体" w:hAnsi="宋体" w:cs="Arial"/>
          <w:kern w:val="0"/>
          <w:szCs w:val="21"/>
        </w:rPr>
        <w:t>对源水水质适用性广的双级反渗透制水工艺，可将纯水水质提高到实验室三级水标准</w:t>
      </w:r>
    </w:p>
    <w:p w14:paraId="1D3B3766">
      <w:pPr>
        <w:spacing w:line="360" w:lineRule="auto"/>
      </w:pPr>
      <w:r>
        <w:rPr>
          <w:rFonts w:hint="eastAsia"/>
        </w:rPr>
        <w:t>*</w:t>
      </w:r>
      <w:r>
        <w:rPr>
          <w:rFonts w:cs="Arial"/>
          <w:kern w:val="0"/>
          <w:szCs w:val="21"/>
        </w:rPr>
        <w:t>2.</w:t>
      </w:r>
      <w:r>
        <w:rPr>
          <w:rFonts w:hint="eastAsia" w:cs="Arial"/>
          <w:kern w:val="0"/>
          <w:szCs w:val="21"/>
        </w:rPr>
        <w:t>5  4.3寸</w:t>
      </w:r>
      <w:r>
        <w:rPr>
          <w:rFonts w:hint="eastAsia"/>
        </w:rPr>
        <w:t>多功能彩色触摸屏，</w:t>
      </w:r>
      <w:r>
        <w:rPr>
          <w:rFonts w:hint="eastAsia" w:ascii="Calibri" w:hAnsi="Calibri"/>
        </w:rPr>
        <w:t>实时显示各点水质、水温、水箱液位、终端取水状态、信息栏显示系统运行状态</w:t>
      </w:r>
      <w:r>
        <w:rPr>
          <w:rFonts w:hint="eastAsia"/>
        </w:rPr>
        <w:t>等</w:t>
      </w:r>
    </w:p>
    <w:p w14:paraId="1C5B95E5">
      <w:pPr>
        <w:spacing w:line="360" w:lineRule="auto"/>
        <w:ind w:firstLine="105" w:firstLineChars="50"/>
        <w:rPr>
          <w:rFonts w:ascii="宋体" w:hAnsi="宋体" w:cs="Arial"/>
          <w:kern w:val="0"/>
          <w:szCs w:val="21"/>
        </w:rPr>
      </w:pPr>
      <w:r>
        <w:rPr>
          <w:kern w:val="0"/>
        </w:rPr>
        <w:t>2.</w:t>
      </w:r>
      <w:r>
        <w:rPr>
          <w:rFonts w:hint="eastAsia"/>
          <w:kern w:val="0"/>
        </w:rPr>
        <w:t>6主机</w:t>
      </w:r>
      <w:r>
        <w:rPr>
          <w:rFonts w:hint="eastAsia" w:ascii="宋体" w:hAnsi="宋体" w:cs="Arial"/>
          <w:kern w:val="0"/>
          <w:szCs w:val="21"/>
        </w:rPr>
        <w:t>内置254/185nm双波长紫外灯，水箱内置254nm紫外灯杀菌</w:t>
      </w:r>
    </w:p>
    <w:p w14:paraId="76E663A8">
      <w:pPr>
        <w:spacing w:line="360" w:lineRule="auto"/>
        <w:rPr>
          <w:rFonts w:ascii="宋体" w:hAnsi="宋体" w:cs="Arial"/>
          <w:kern w:val="0"/>
          <w:szCs w:val="21"/>
        </w:rPr>
      </w:pPr>
      <w:r>
        <w:rPr>
          <w:rFonts w:hint="eastAsia"/>
        </w:rPr>
        <w:t>*</w:t>
      </w:r>
      <w:r>
        <w:rPr>
          <w:rFonts w:cs="Arial"/>
          <w:kern w:val="0"/>
          <w:szCs w:val="21"/>
        </w:rPr>
        <w:t>2.</w:t>
      </w:r>
      <w:r>
        <w:rPr>
          <w:rFonts w:hint="eastAsia" w:cs="Arial"/>
          <w:kern w:val="0"/>
          <w:szCs w:val="21"/>
        </w:rPr>
        <w:t>7  50升自动补水</w:t>
      </w:r>
      <w:r>
        <w:rPr>
          <w:rFonts w:hint="eastAsia" w:ascii="宋体" w:hAnsi="宋体" w:cs="Arial"/>
          <w:kern w:val="0"/>
          <w:szCs w:val="21"/>
        </w:rPr>
        <w:t>洁净水箱，PE材质，配有紫外灯、液位传感器、呼吸过滤器、独立溢水口</w:t>
      </w:r>
    </w:p>
    <w:p w14:paraId="03F9DE07">
      <w:pPr>
        <w:spacing w:line="360" w:lineRule="auto"/>
        <w:ind w:firstLine="105" w:firstLineChars="50"/>
        <w:rPr>
          <w:rFonts w:ascii="宋体" w:hAnsi="宋体"/>
          <w:kern w:val="0"/>
        </w:rPr>
      </w:pPr>
      <w:r>
        <w:rPr>
          <w:szCs w:val="21"/>
        </w:rPr>
        <w:t>2.</w:t>
      </w:r>
      <w:r>
        <w:rPr>
          <w:rFonts w:hint="eastAsia"/>
          <w:szCs w:val="21"/>
        </w:rPr>
        <w:t>8</w:t>
      </w:r>
      <w:r>
        <w:rPr>
          <w:rFonts w:hint="eastAsia" w:ascii="宋体" w:hAnsi="宋体"/>
          <w:spacing w:val="-10"/>
          <w:kern w:val="0"/>
        </w:rPr>
        <w:t>配备进口</w:t>
      </w:r>
      <w:r>
        <w:rPr>
          <w:rFonts w:ascii="宋体" w:hAnsi="宋体" w:cs="宋体"/>
          <w:kern w:val="0"/>
          <w:szCs w:val="21"/>
        </w:rPr>
        <w:t>0.22μm</w:t>
      </w:r>
      <w:r>
        <w:rPr>
          <w:rFonts w:hint="eastAsia" w:ascii="宋体" w:hAnsi="宋体"/>
          <w:kern w:val="0"/>
        </w:rPr>
        <w:t>终端过滤器</w:t>
      </w:r>
    </w:p>
    <w:p w14:paraId="4FF6F50C"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3、产水水质</w:t>
      </w:r>
    </w:p>
    <w:p w14:paraId="575FCE5C">
      <w:pPr>
        <w:spacing w:line="360" w:lineRule="auto"/>
        <w:ind w:firstLine="105" w:firstLineChars="50"/>
      </w:pPr>
      <w:r>
        <w:rPr>
          <w:rFonts w:cs="Arial"/>
          <w:kern w:val="0"/>
          <w:szCs w:val="21"/>
        </w:rPr>
        <w:t>3.1</w:t>
      </w:r>
      <w:r>
        <w:rPr>
          <w:rFonts w:hint="eastAsia" w:ascii="宋体" w:hAnsi="宋体"/>
          <w:kern w:val="0"/>
        </w:rPr>
        <w:t>水箱水质（纯水）：</w:t>
      </w:r>
      <w:r>
        <w:rPr>
          <w:rFonts w:hint="eastAsia"/>
        </w:rPr>
        <w:t>电导率</w:t>
      </w:r>
      <w:r>
        <w:rPr>
          <w:rFonts w:hint="eastAsia" w:ascii="宋体" w:hAnsi="宋体" w:eastAsia="宋体" w:cs="宋体"/>
        </w:rPr>
        <w:t>≤</w:t>
      </w:r>
      <w:r>
        <w:rPr>
          <w:rFonts w:hint="eastAsia" w:cs="宋体" w:asciiTheme="minorEastAsia" w:hAnsiTheme="minorEastAsia"/>
        </w:rPr>
        <w:t>5</w:t>
      </w:r>
      <w:r>
        <w:rPr>
          <w:rFonts w:hint="eastAsia" w:ascii="宋体" w:hAnsi="宋体"/>
          <w:kern w:val="0"/>
        </w:rPr>
        <w:t>µs/cm （满足国家实验室三级水标准）</w:t>
      </w:r>
    </w:p>
    <w:p w14:paraId="04BCA886">
      <w:pPr>
        <w:spacing w:line="360" w:lineRule="auto"/>
        <w:ind w:firstLine="105" w:firstLineChars="50"/>
      </w:pPr>
      <w:r>
        <w:t>3.2</w:t>
      </w:r>
      <w:r>
        <w:rPr>
          <w:rFonts w:hint="eastAsia"/>
        </w:rPr>
        <w:t>超纯水水质</w:t>
      </w:r>
    </w:p>
    <w:p w14:paraId="24AAEC2C">
      <w:pPr>
        <w:spacing w:line="360" w:lineRule="auto"/>
        <w:ind w:firstLine="105" w:firstLineChars="50"/>
        <w:rPr>
          <w:rFonts w:ascii="宋体" w:hAnsi="宋体"/>
          <w:kern w:val="0"/>
        </w:rPr>
      </w:pPr>
      <w:r>
        <w:t>3.</w:t>
      </w:r>
      <w:r>
        <w:rPr>
          <w:rFonts w:hint="eastAsia"/>
        </w:rPr>
        <w:t>2.1</w:t>
      </w:r>
      <w:r>
        <w:rPr>
          <w:rFonts w:hint="eastAsia" w:ascii="宋体" w:hAnsi="宋体"/>
          <w:kern w:val="0"/>
        </w:rPr>
        <w:t>电阻率：18.2MΩ.cm @ 25°C</w:t>
      </w:r>
    </w:p>
    <w:p w14:paraId="26DC0161">
      <w:pPr>
        <w:spacing w:line="360" w:lineRule="auto"/>
        <w:ind w:firstLine="105" w:firstLineChars="50"/>
      </w:pPr>
      <w:r>
        <w:rPr>
          <w:kern w:val="0"/>
        </w:rPr>
        <w:t>3.</w:t>
      </w:r>
      <w:r>
        <w:rPr>
          <w:rFonts w:hint="eastAsia"/>
          <w:kern w:val="0"/>
        </w:rPr>
        <w:t>2.2</w:t>
      </w:r>
      <w:r>
        <w:rPr>
          <w:rFonts w:hint="eastAsia"/>
        </w:rPr>
        <w:t>阴、阳离子（</w:t>
      </w:r>
      <w:r>
        <w:rPr>
          <w:rFonts w:hint="eastAsia" w:ascii="宋体" w:hAnsi="宋体"/>
        </w:rPr>
        <w:t>ppb</w:t>
      </w:r>
      <w:r>
        <w:rPr>
          <w:rFonts w:hint="eastAsia"/>
        </w:rPr>
        <w:t>）：</w:t>
      </w:r>
      <w:r>
        <w:rPr>
          <w:rFonts w:hint="eastAsia" w:ascii="宋体" w:hAnsi="宋体" w:cs="宋体"/>
        </w:rPr>
        <w:t>＜</w:t>
      </w:r>
      <w:r>
        <w:rPr>
          <w:rFonts w:hint="eastAsia" w:ascii="宋体" w:hAnsi="宋体"/>
        </w:rPr>
        <w:t>0.1</w:t>
      </w:r>
    </w:p>
    <w:p w14:paraId="36EF85E1">
      <w:pPr>
        <w:spacing w:line="360" w:lineRule="auto"/>
      </w:pPr>
      <w:r>
        <w:rPr>
          <w:rFonts w:hint="eastAsia"/>
        </w:rPr>
        <w:t>*</w:t>
      </w:r>
      <w:r>
        <w:t>3.</w:t>
      </w:r>
      <w:r>
        <w:rPr>
          <w:rFonts w:hint="eastAsia"/>
        </w:rPr>
        <w:t>2.3总有机碳（</w:t>
      </w:r>
      <w:r>
        <w:rPr>
          <w:rFonts w:hint="eastAsia" w:ascii="宋体" w:hAnsi="宋体"/>
        </w:rPr>
        <w:t>ppb</w:t>
      </w:r>
      <w:r>
        <w:rPr>
          <w:rFonts w:hint="eastAsia"/>
        </w:rPr>
        <w:t>）：</w:t>
      </w:r>
      <w:r>
        <w:rPr>
          <w:rFonts w:hint="eastAsia" w:ascii="宋体" w:hAnsi="宋体" w:cs="宋体"/>
        </w:rPr>
        <w:t>≤5</w:t>
      </w:r>
      <w:r>
        <w:rPr>
          <w:rFonts w:hint="eastAsia" w:ascii="宋体" w:hAnsi="宋体"/>
        </w:rPr>
        <w:t xml:space="preserve"> </w:t>
      </w:r>
    </w:p>
    <w:p w14:paraId="33BA91A9">
      <w:pPr>
        <w:widowControl/>
        <w:spacing w:line="360" w:lineRule="atLeast"/>
        <w:rPr>
          <w:rFonts w:ascii="宋体" w:hAnsi="宋体"/>
          <w:kern w:val="0"/>
        </w:rPr>
      </w:pPr>
      <w:r>
        <w:rPr>
          <w:rFonts w:hint="eastAsia"/>
        </w:rPr>
        <w:t>*</w:t>
      </w:r>
      <w:r>
        <w:rPr>
          <w:kern w:val="0"/>
        </w:rPr>
        <w:t>3.</w:t>
      </w:r>
      <w:r>
        <w:rPr>
          <w:rFonts w:hint="eastAsia"/>
          <w:kern w:val="0"/>
        </w:rPr>
        <w:t>2.4</w:t>
      </w:r>
      <w:r>
        <w:rPr>
          <w:rFonts w:hint="eastAsia" w:ascii="宋体" w:hAnsi="宋体"/>
          <w:kern w:val="0"/>
        </w:rPr>
        <w:t>细菌（cfu/1000ml）：</w:t>
      </w:r>
      <w:r>
        <w:rPr>
          <w:rFonts w:hint="eastAsia" w:ascii="宋体" w:hAnsi="宋体" w:cs="宋体"/>
        </w:rPr>
        <w:t>＜</w:t>
      </w:r>
      <w:r>
        <w:rPr>
          <w:rFonts w:hint="eastAsia" w:ascii="宋体" w:hAnsi="宋体"/>
          <w:kern w:val="0"/>
        </w:rPr>
        <w:t xml:space="preserve">1 </w:t>
      </w:r>
    </w:p>
    <w:p w14:paraId="106349A8">
      <w:pPr>
        <w:spacing w:line="360" w:lineRule="auto"/>
        <w:ind w:firstLine="105" w:firstLineChars="50"/>
        <w:rPr>
          <w:rFonts w:ascii="宋体" w:hAnsi="宋体" w:cs="宋体"/>
          <w:kern w:val="0"/>
          <w:szCs w:val="21"/>
        </w:rPr>
      </w:pPr>
      <w:r>
        <w:rPr>
          <w:kern w:val="0"/>
        </w:rPr>
        <w:t>3.</w:t>
      </w:r>
      <w:r>
        <w:rPr>
          <w:rFonts w:hint="eastAsia"/>
          <w:kern w:val="0"/>
        </w:rPr>
        <w:t>2.5</w:t>
      </w:r>
      <w:r>
        <w:rPr>
          <w:rFonts w:hint="eastAsia" w:ascii="宋体" w:hAnsi="宋体" w:cs="宋体"/>
          <w:kern w:val="0"/>
        </w:rPr>
        <w:t>颗粒物</w:t>
      </w:r>
      <w:r>
        <w:rPr>
          <w:rFonts w:hint="eastAsia" w:ascii="宋体" w:hAnsi="宋体" w:cs="宋体"/>
          <w:kern w:val="0"/>
          <w:szCs w:val="21"/>
        </w:rPr>
        <w:t>（</w:t>
      </w:r>
      <w:r>
        <w:rPr>
          <w:rFonts w:ascii="宋体" w:hAnsi="宋体" w:cs="宋体"/>
          <w:kern w:val="0"/>
          <w:szCs w:val="21"/>
        </w:rPr>
        <w:t>0.22μm/ml</w:t>
      </w:r>
      <w:r>
        <w:rPr>
          <w:rFonts w:hint="eastAsia" w:ascii="宋体" w:hAnsi="宋体" w:cs="宋体"/>
          <w:kern w:val="0"/>
          <w:szCs w:val="21"/>
        </w:rPr>
        <w:t>）</w:t>
      </w:r>
      <w:r>
        <w:rPr>
          <w:rFonts w:hint="eastAsia" w:ascii="宋体" w:hAnsi="宋体" w:cs="宋体"/>
          <w:kern w:val="0"/>
        </w:rPr>
        <w:t>：</w:t>
      </w:r>
      <w:r>
        <w:rPr>
          <w:rFonts w:hint="eastAsia" w:ascii="宋体" w:hAnsi="宋体" w:cs="宋体"/>
        </w:rPr>
        <w:t>＜</w:t>
      </w:r>
      <w:r>
        <w:rPr>
          <w:rFonts w:ascii="宋体" w:hAnsi="宋体" w:cs="宋体"/>
          <w:kern w:val="0"/>
          <w:szCs w:val="21"/>
        </w:rPr>
        <w:t>1</w:t>
      </w:r>
    </w:p>
    <w:p w14:paraId="15041C9B">
      <w:pPr>
        <w:spacing w:line="360" w:lineRule="auto"/>
        <w:ind w:left="1054" w:hanging="1054" w:hangingChars="500"/>
        <w:rPr>
          <w:b/>
          <w:szCs w:val="21"/>
        </w:rPr>
      </w:pPr>
      <w:r>
        <w:rPr>
          <w:rFonts w:hint="eastAsia"/>
          <w:b/>
          <w:szCs w:val="21"/>
        </w:rPr>
        <w:t>4、控制系统及功能</w:t>
      </w:r>
    </w:p>
    <w:p w14:paraId="038B8CFE">
      <w:pPr>
        <w:ind w:firstLine="105" w:firstLineChars="50"/>
        <w:rPr>
          <w:rFonts w:ascii="宋体" w:hAnsi="宋体" w:cs="Arial"/>
          <w:kern w:val="0"/>
          <w:szCs w:val="21"/>
        </w:rPr>
      </w:pPr>
      <w:r>
        <w:rPr>
          <w:rFonts w:cs="Arial"/>
          <w:kern w:val="0"/>
          <w:szCs w:val="21"/>
        </w:rPr>
        <w:t>4.1</w:t>
      </w:r>
      <w:r>
        <w:rPr>
          <w:rFonts w:hint="eastAsia" w:cs="Arial"/>
          <w:kern w:val="0"/>
          <w:szCs w:val="21"/>
        </w:rPr>
        <w:t>具有</w:t>
      </w:r>
      <w:r>
        <w:rPr>
          <w:rFonts w:ascii="宋体" w:hAnsi="宋体" w:cs="Arial"/>
          <w:kern w:val="0"/>
          <w:szCs w:val="21"/>
        </w:rPr>
        <w:t>微电脑自动控制，双路产水并在线实时监测水质，RO膜开机、定时自动冲洗，系统自动冲洗</w:t>
      </w:r>
      <w:r>
        <w:rPr>
          <w:rFonts w:hint="eastAsia" w:ascii="宋体" w:hAnsi="宋体" w:cs="Arial"/>
          <w:kern w:val="0"/>
          <w:szCs w:val="21"/>
        </w:rPr>
        <w:t>功能</w:t>
      </w:r>
      <w:r>
        <w:rPr>
          <w:rFonts w:ascii="宋体" w:hAnsi="宋体" w:cs="Arial"/>
          <w:kern w:val="0"/>
          <w:szCs w:val="21"/>
        </w:rPr>
        <w:t>；</w:t>
      </w:r>
    </w:p>
    <w:p w14:paraId="1E9749F2">
      <w:pPr>
        <w:ind w:firstLine="105" w:firstLineChars="50"/>
      </w:pPr>
      <w:r>
        <w:rPr>
          <w:rFonts w:cs="Arial"/>
          <w:kern w:val="0"/>
          <w:szCs w:val="21"/>
        </w:rPr>
        <w:t>4.2</w:t>
      </w:r>
      <w:r>
        <w:rPr>
          <w:rFonts w:ascii="宋体" w:hAnsi="宋体" w:cs="Arial"/>
          <w:kern w:val="0"/>
          <w:szCs w:val="21"/>
        </w:rPr>
        <w:t>可设置自动循环冲洗时间，保持最佳水质状态</w:t>
      </w:r>
    </w:p>
    <w:p w14:paraId="71F88FF6">
      <w:pPr>
        <w:ind w:firstLine="105" w:firstLineChars="50"/>
        <w:rPr>
          <w:rFonts w:ascii="宋体" w:hAnsi="宋体" w:cs="Arial"/>
          <w:kern w:val="0"/>
          <w:szCs w:val="21"/>
        </w:rPr>
      </w:pPr>
      <w:r>
        <w:rPr>
          <w:rFonts w:cs="Arial"/>
          <w:kern w:val="0"/>
          <w:szCs w:val="21"/>
        </w:rPr>
        <w:t>4.</w:t>
      </w:r>
      <w:r>
        <w:rPr>
          <w:rFonts w:hint="eastAsia" w:cs="Arial"/>
          <w:kern w:val="0"/>
          <w:szCs w:val="21"/>
        </w:rPr>
        <w:t>3</w:t>
      </w:r>
      <w:r>
        <w:rPr>
          <w:rFonts w:hint="eastAsia" w:ascii="宋体" w:hAnsi="宋体" w:cs="Arial"/>
          <w:kern w:val="0"/>
          <w:szCs w:val="21"/>
        </w:rPr>
        <w:t>可根据用水需求定时、定量取超纯水</w:t>
      </w:r>
    </w:p>
    <w:p w14:paraId="22E91041">
      <w:pPr>
        <w:rPr>
          <w:rFonts w:ascii="宋体" w:hAnsi="宋体" w:cs="Arial"/>
          <w:kern w:val="0"/>
          <w:szCs w:val="21"/>
        </w:rPr>
      </w:pPr>
      <w:r>
        <w:rPr>
          <w:rFonts w:hint="eastAsia"/>
        </w:rPr>
        <w:t>*</w:t>
      </w:r>
      <w:r>
        <w:rPr>
          <w:rFonts w:cs="Arial"/>
          <w:kern w:val="0"/>
          <w:szCs w:val="21"/>
        </w:rPr>
        <w:t>4.4</w:t>
      </w:r>
      <w:r>
        <w:rPr>
          <w:rFonts w:hint="eastAsia" w:ascii="宋体" w:hAnsi="宋体" w:cs="Arial"/>
          <w:kern w:val="0"/>
          <w:szCs w:val="21"/>
        </w:rPr>
        <w:t>可支持连接距主机15米远的终端取水器</w:t>
      </w:r>
    </w:p>
    <w:p w14:paraId="437CBDC0">
      <w:pPr>
        <w:rPr>
          <w:rFonts w:ascii="宋体" w:hAnsi="宋体" w:cs="Arial"/>
          <w:kern w:val="0"/>
          <w:szCs w:val="21"/>
        </w:rPr>
      </w:pPr>
      <w:r>
        <w:rPr>
          <w:rFonts w:hint="eastAsia"/>
        </w:rPr>
        <w:t>*</w:t>
      </w:r>
      <w:r>
        <w:rPr>
          <w:rFonts w:cs="Arial"/>
          <w:kern w:val="0"/>
          <w:szCs w:val="21"/>
        </w:rPr>
        <w:t>4.5</w:t>
      </w:r>
      <w:r>
        <w:rPr>
          <w:rFonts w:hint="eastAsia" w:cs="Arial"/>
          <w:kern w:val="0"/>
          <w:szCs w:val="21"/>
        </w:rPr>
        <w:t>主机一键式取水</w:t>
      </w:r>
      <w:r>
        <w:rPr>
          <w:rFonts w:hint="eastAsia" w:ascii="宋体" w:hAnsi="宋体" w:cs="Arial"/>
          <w:kern w:val="0"/>
          <w:szCs w:val="21"/>
        </w:rPr>
        <w:t>具有双模式取水功能，可点按开或关，也可长按取水，松开即停，取水流量五档可调</w:t>
      </w:r>
    </w:p>
    <w:p w14:paraId="66050948">
      <w:pPr>
        <w:rPr>
          <w:rFonts w:ascii="宋体" w:hAnsi="宋体"/>
          <w:color w:val="000000"/>
          <w:sz w:val="24"/>
        </w:rPr>
      </w:pPr>
      <w:r>
        <w:rPr>
          <w:rFonts w:hint="eastAsia"/>
        </w:rPr>
        <w:t>*</w:t>
      </w:r>
      <w:r>
        <w:rPr>
          <w:rFonts w:cs="Arial"/>
          <w:kern w:val="0"/>
          <w:szCs w:val="21"/>
        </w:rPr>
        <w:t>4.</w:t>
      </w:r>
      <w:r>
        <w:rPr>
          <w:rFonts w:hint="eastAsia" w:cs="Arial"/>
          <w:kern w:val="0"/>
          <w:szCs w:val="21"/>
        </w:rPr>
        <w:t>6具有对</w:t>
      </w:r>
      <w:r>
        <w:rPr>
          <w:rFonts w:hint="eastAsia" w:ascii="宋体" w:hAnsi="宋体"/>
          <w:szCs w:val="21"/>
        </w:rPr>
        <w:t>设备运行核心（RO反渗透系统</w:t>
      </w:r>
      <w:r>
        <w:rPr>
          <w:rFonts w:hint="eastAsia" w:ascii="宋体" w:hAnsi="宋体" w:cs="Arial"/>
          <w:kern w:val="0"/>
          <w:szCs w:val="21"/>
        </w:rPr>
        <w:t>）的纯化能力状态进行精密监控，并可查看</w:t>
      </w:r>
    </w:p>
    <w:p w14:paraId="19127F33">
      <w:pPr>
        <w:rPr>
          <w:rFonts w:ascii="宋体" w:hAnsi="宋体" w:cs="Arial"/>
          <w:kern w:val="0"/>
          <w:szCs w:val="21"/>
        </w:rPr>
      </w:pPr>
      <w:r>
        <w:rPr>
          <w:rFonts w:hint="eastAsia"/>
        </w:rPr>
        <w:t>*</w:t>
      </w:r>
      <w:r>
        <w:rPr>
          <w:rFonts w:cs="Arial"/>
          <w:kern w:val="0"/>
          <w:szCs w:val="21"/>
        </w:rPr>
        <w:t>4.</w:t>
      </w:r>
      <w:r>
        <w:rPr>
          <w:rFonts w:hint="eastAsia" w:cs="Arial"/>
          <w:kern w:val="0"/>
          <w:szCs w:val="21"/>
        </w:rPr>
        <w:t>7具有</w:t>
      </w:r>
      <w:r>
        <w:rPr>
          <w:rFonts w:hint="eastAsia" w:ascii="宋体" w:hAnsi="宋体"/>
          <w:szCs w:val="21"/>
        </w:rPr>
        <w:t>内置休眠模式：设备在长期不用时，系统定期自动唤醒循环冲洗功能，对管路、水箱进行冲洗及灭菌</w:t>
      </w:r>
    </w:p>
    <w:p w14:paraId="1AB9B5F9">
      <w:pPr>
        <w:rPr>
          <w:rFonts w:cs="Arial"/>
          <w:kern w:val="0"/>
          <w:szCs w:val="21"/>
        </w:rPr>
      </w:pPr>
      <w:r>
        <w:rPr>
          <w:rFonts w:hint="eastAsia"/>
        </w:rPr>
        <w:t>*</w:t>
      </w:r>
      <w:r>
        <w:rPr>
          <w:rFonts w:cs="Arial"/>
          <w:kern w:val="0"/>
          <w:szCs w:val="21"/>
        </w:rPr>
        <w:t>4.</w:t>
      </w:r>
      <w:r>
        <w:rPr>
          <w:rFonts w:hint="eastAsia" w:cs="Arial"/>
          <w:kern w:val="0"/>
          <w:szCs w:val="21"/>
        </w:rPr>
        <w:t>8配有</w:t>
      </w:r>
      <w:r>
        <w:rPr>
          <w:rFonts w:hint="eastAsia" w:ascii="宋体" w:hAnsi="宋体"/>
          <w:szCs w:val="21"/>
        </w:rPr>
        <w:t>短信通讯功能：</w:t>
      </w:r>
      <w:r>
        <w:rPr>
          <w:rFonts w:hint="eastAsia" w:ascii="宋体" w:hAnsi="宋体" w:cs="Arial"/>
          <w:kern w:val="0"/>
          <w:szCs w:val="21"/>
        </w:rPr>
        <w:t>仪器可通过发送短信方式将仪器非正常状态及时通知相关人员</w:t>
      </w:r>
    </w:p>
    <w:p w14:paraId="732C4636">
      <w:pPr>
        <w:rPr>
          <w:rFonts w:ascii="宋体" w:hAnsi="宋体" w:cs="Arial"/>
          <w:kern w:val="0"/>
          <w:szCs w:val="21"/>
        </w:rPr>
      </w:pPr>
      <w:r>
        <w:rPr>
          <w:rFonts w:hint="eastAsia"/>
        </w:rPr>
        <w:t>*</w:t>
      </w:r>
      <w:r>
        <w:rPr>
          <w:rFonts w:cs="Arial"/>
          <w:kern w:val="0"/>
          <w:szCs w:val="21"/>
        </w:rPr>
        <w:t>4.</w:t>
      </w:r>
      <w:r>
        <w:rPr>
          <w:rFonts w:hint="eastAsia" w:cs="Arial"/>
          <w:kern w:val="0"/>
          <w:szCs w:val="21"/>
        </w:rPr>
        <w:t>9</w:t>
      </w:r>
      <w:r>
        <w:rPr>
          <w:rFonts w:hint="eastAsia"/>
          <w:szCs w:val="21"/>
        </w:rPr>
        <w:t>设备应具有历史数据查询和SD卡数据转存功能</w:t>
      </w:r>
      <w:r>
        <w:rPr>
          <w:rFonts w:hint="eastAsia" w:ascii="宋体" w:hAnsi="宋体" w:cs="Arial"/>
          <w:bCs/>
          <w:kern w:val="0"/>
          <w:szCs w:val="21"/>
        </w:rPr>
        <w:t>，</w:t>
      </w:r>
      <w:r>
        <w:rPr>
          <w:rFonts w:hint="eastAsia" w:ascii="宋体" w:hAnsi="宋体" w:cs="Arial"/>
          <w:kern w:val="0"/>
          <w:szCs w:val="21"/>
        </w:rPr>
        <w:t>可调取任意日期范围内取水记录，并</w:t>
      </w:r>
      <w:r>
        <w:rPr>
          <w:rFonts w:hint="eastAsia" w:ascii="宋体" w:hAnsi="宋体"/>
          <w:szCs w:val="21"/>
        </w:rPr>
        <w:t>具有SD卡数据转存功能</w:t>
      </w:r>
      <w:r>
        <w:rPr>
          <w:rFonts w:hint="eastAsia" w:ascii="宋体" w:hAnsi="宋体" w:cs="Arial"/>
          <w:kern w:val="0"/>
          <w:szCs w:val="21"/>
        </w:rPr>
        <w:t>以便备份</w:t>
      </w:r>
    </w:p>
    <w:p w14:paraId="57D10BDA">
      <w:pPr>
        <w:ind w:left="420" w:leftChars="50" w:hanging="315" w:hangingChars="150"/>
        <w:rPr>
          <w:rFonts w:ascii="宋体" w:hAnsi="宋体" w:cs="Arial"/>
          <w:kern w:val="0"/>
          <w:szCs w:val="21"/>
        </w:rPr>
      </w:pPr>
      <w:r>
        <w:rPr>
          <w:rFonts w:cs="Arial"/>
          <w:kern w:val="0"/>
          <w:szCs w:val="21"/>
        </w:rPr>
        <w:t>4.</w:t>
      </w:r>
      <w:r>
        <w:rPr>
          <w:rFonts w:hint="eastAsia" w:cs="Arial"/>
          <w:kern w:val="0"/>
          <w:szCs w:val="21"/>
        </w:rPr>
        <w:t>10</w:t>
      </w:r>
      <w:r>
        <w:rPr>
          <w:rFonts w:hint="eastAsia" w:ascii="宋体" w:hAnsi="宋体" w:cs="Arial"/>
          <w:kern w:val="0"/>
          <w:szCs w:val="21"/>
        </w:rPr>
        <w:t>内置自检程序实时监测各路耗材使用状况，及时提示耗材更换，耗材预警参数可根据具体使用环境积累的消耗经验自行设定</w:t>
      </w:r>
    </w:p>
    <w:p w14:paraId="23594067">
      <w:pPr>
        <w:rPr>
          <w:rFonts w:ascii="宋体" w:hAnsi="宋体" w:cs="Arial"/>
          <w:kern w:val="0"/>
          <w:szCs w:val="21"/>
        </w:rPr>
      </w:pPr>
      <w:r>
        <w:rPr>
          <w:rFonts w:cs="Arial"/>
          <w:kern w:val="0"/>
          <w:szCs w:val="21"/>
        </w:rPr>
        <w:t>4.</w:t>
      </w:r>
      <w:r>
        <w:rPr>
          <w:rFonts w:hint="eastAsia" w:cs="Arial"/>
          <w:kern w:val="0"/>
          <w:szCs w:val="21"/>
        </w:rPr>
        <w:t>11</w:t>
      </w:r>
      <w:r>
        <w:rPr>
          <w:rFonts w:ascii="宋体" w:hAnsi="宋体" w:cs="Arial"/>
          <w:kern w:val="0"/>
          <w:szCs w:val="21"/>
        </w:rPr>
        <w:t>安全</w:t>
      </w:r>
      <w:r>
        <w:rPr>
          <w:rFonts w:hint="eastAsia" w:ascii="宋体" w:hAnsi="宋体" w:cs="Arial"/>
          <w:kern w:val="0"/>
          <w:szCs w:val="21"/>
        </w:rPr>
        <w:t>保护</w:t>
      </w:r>
      <w:r>
        <w:rPr>
          <w:rFonts w:ascii="宋体" w:hAnsi="宋体" w:cs="Arial"/>
          <w:kern w:val="0"/>
          <w:szCs w:val="21"/>
        </w:rPr>
        <w:t>：</w:t>
      </w:r>
      <w:r>
        <w:rPr>
          <w:rFonts w:hint="eastAsia" w:ascii="宋体" w:hAnsi="宋体" w:cs="Arial"/>
          <w:kern w:val="0"/>
          <w:szCs w:val="21"/>
        </w:rPr>
        <w:t>具有</w:t>
      </w:r>
      <w:r>
        <w:rPr>
          <w:rFonts w:ascii="宋体" w:hAnsi="宋体" w:cs="Arial"/>
          <w:kern w:val="0"/>
          <w:szCs w:val="21"/>
        </w:rPr>
        <w:t>源水水压低或</w:t>
      </w:r>
      <w:r>
        <w:rPr>
          <w:rFonts w:hint="eastAsia" w:ascii="宋体" w:hAnsi="宋体" w:cs="Arial"/>
          <w:kern w:val="0"/>
          <w:szCs w:val="21"/>
        </w:rPr>
        <w:t>系统中管路</w:t>
      </w:r>
      <w:r>
        <w:rPr>
          <w:rFonts w:ascii="宋体" w:hAnsi="宋体" w:cs="Arial"/>
          <w:kern w:val="0"/>
          <w:szCs w:val="21"/>
        </w:rPr>
        <w:t>高压</w:t>
      </w:r>
      <w:r>
        <w:rPr>
          <w:rFonts w:hint="eastAsia" w:ascii="宋体" w:hAnsi="宋体" w:cs="Arial"/>
          <w:kern w:val="0"/>
          <w:szCs w:val="21"/>
        </w:rPr>
        <w:t>报警</w:t>
      </w:r>
      <w:r>
        <w:rPr>
          <w:rFonts w:ascii="宋体" w:hAnsi="宋体" w:cs="Arial"/>
          <w:kern w:val="0"/>
          <w:szCs w:val="21"/>
        </w:rPr>
        <w:t>时自动保护</w:t>
      </w:r>
      <w:r>
        <w:rPr>
          <w:rFonts w:hint="eastAsia" w:ascii="宋体" w:hAnsi="宋体" w:cs="Arial"/>
          <w:kern w:val="0"/>
          <w:szCs w:val="21"/>
        </w:rPr>
        <w:t>功能；可根据需要选择漏水监测报警功能；</w:t>
      </w:r>
    </w:p>
    <w:p w14:paraId="02C9C255">
      <w:pPr>
        <w:ind w:firstLine="105" w:firstLineChars="50"/>
        <w:rPr>
          <w:b/>
          <w:szCs w:val="21"/>
        </w:rPr>
      </w:pPr>
      <w:r>
        <w:rPr>
          <w:rFonts w:hint="eastAsia"/>
          <w:b/>
          <w:szCs w:val="21"/>
        </w:rPr>
        <w:t>5、附件、配件和消耗品</w:t>
      </w:r>
    </w:p>
    <w:p w14:paraId="5DE84A7F">
      <w:pPr>
        <w:spacing w:line="360" w:lineRule="auto"/>
        <w:rPr>
          <w:rFonts w:ascii="宋体" w:hAnsi="宋体"/>
          <w:bCs/>
          <w:szCs w:val="21"/>
        </w:rPr>
      </w:pPr>
      <w:r>
        <w:rPr>
          <w:rFonts w:hint="eastAsia"/>
          <w:szCs w:val="21"/>
        </w:rPr>
        <w:t>常规预处理包1个、</w:t>
      </w:r>
      <w:r>
        <w:rPr>
          <w:rFonts w:hint="eastAsia"/>
        </w:rPr>
        <w:t>10寸</w:t>
      </w:r>
      <w:r>
        <w:rPr>
          <w:rFonts w:hint="eastAsia"/>
          <w:szCs w:val="21"/>
        </w:rPr>
        <w:t>滤芯10根</w:t>
      </w:r>
      <w:r>
        <w:rPr>
          <w:rFonts w:hint="eastAsia"/>
        </w:rPr>
        <w:t>、50升PE水箱1个</w:t>
      </w:r>
      <w:r>
        <w:rPr>
          <w:rFonts w:hint="eastAsia"/>
          <w:szCs w:val="21"/>
        </w:rPr>
        <w:t>、进口</w:t>
      </w:r>
      <w:r>
        <w:rPr>
          <w:rFonts w:hint="eastAsia"/>
        </w:rPr>
        <w:t>无菌终端过滤器（0.22</w:t>
      </w:r>
      <w:r>
        <w:rPr>
          <w:rFonts w:hint="eastAsia" w:ascii="宋体" w:hAnsi="宋体"/>
        </w:rPr>
        <w:t>μm</w:t>
      </w:r>
      <w:r>
        <w:rPr>
          <w:rFonts w:hint="eastAsia" w:ascii="宋体" w:hAnsi="宋体"/>
          <w:bCs/>
          <w:szCs w:val="21"/>
        </w:rPr>
        <w:t xml:space="preserve"> ）1支、RO膜扳手1个、配套连接管、快插件等</w:t>
      </w:r>
    </w:p>
    <w:p w14:paraId="231CA634">
      <w:pPr>
        <w:spacing w:line="360" w:lineRule="auto"/>
        <w:rPr>
          <w:szCs w:val="21"/>
        </w:rPr>
      </w:pPr>
      <w:r>
        <w:rPr>
          <w:rFonts w:hint="eastAsia" w:ascii="宋体" w:hAnsi="宋体"/>
          <w:b/>
          <w:bCs/>
          <w:szCs w:val="21"/>
        </w:rPr>
        <w:t>6、技术文件</w:t>
      </w:r>
    </w:p>
    <w:p w14:paraId="597B7435">
      <w:pPr>
        <w:adjustRightInd w:val="0"/>
        <w:snapToGrid w:val="0"/>
        <w:spacing w:before="50" w:after="50" w:line="360" w:lineRule="auto"/>
        <w:rPr>
          <w:rFonts w:ascii="宋体" w:hAnsi="宋体"/>
          <w:b/>
          <w:bCs/>
          <w:sz w:val="24"/>
          <w:szCs w:val="24"/>
          <w:highlight w:val="yellow"/>
        </w:rPr>
      </w:pPr>
      <w:r>
        <w:rPr>
          <w:rFonts w:hint="eastAsia"/>
          <w:b/>
          <w:bCs/>
          <w:sz w:val="24"/>
          <w:szCs w:val="24"/>
          <w:highlight w:val="yellow"/>
        </w:rPr>
        <w:t>6.1</w:t>
      </w:r>
      <w:r>
        <w:rPr>
          <w:rFonts w:hint="eastAsia" w:ascii="宋体" w:hAnsi="宋体"/>
          <w:b/>
          <w:bCs/>
          <w:sz w:val="24"/>
          <w:szCs w:val="24"/>
          <w:highlight w:val="yellow"/>
        </w:rPr>
        <w:t xml:space="preserve"> 供货方提供设备使用说明书和安装、调试、维修手册</w:t>
      </w:r>
    </w:p>
    <w:p w14:paraId="58DF27FD">
      <w:pPr>
        <w:adjustRightInd w:val="0"/>
        <w:snapToGrid w:val="0"/>
        <w:spacing w:before="50" w:after="50" w:line="360" w:lineRule="auto"/>
        <w:rPr>
          <w:rFonts w:hint="eastAsia" w:ascii="宋体" w:hAnsi="宋体"/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  <w:highlight w:val="yellow"/>
        </w:rPr>
        <w:t>6.2</w:t>
      </w:r>
      <w:r>
        <w:rPr>
          <w:rFonts w:hint="eastAsia" w:ascii="宋体" w:hAnsi="宋体"/>
          <w:b/>
          <w:bCs/>
          <w:sz w:val="24"/>
          <w:szCs w:val="24"/>
          <w:highlight w:val="yellow"/>
        </w:rPr>
        <w:t xml:space="preserve"> 出厂检验合格证书</w:t>
      </w:r>
    </w:p>
    <w:p w14:paraId="7EB83B54">
      <w:pPr>
        <w:adjustRightInd w:val="0"/>
        <w:snapToGrid w:val="0"/>
        <w:spacing w:before="50" w:after="50" w:line="360" w:lineRule="auto"/>
        <w:rPr>
          <w:rFonts w:ascii="宋体" w:hAnsi="宋体"/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8"/>
          <w:highlight w:val="yellow"/>
        </w:rPr>
        <w:t>*</w:t>
      </w:r>
      <w:r>
        <w:rPr>
          <w:b/>
          <w:bCs/>
          <w:sz w:val="24"/>
          <w:szCs w:val="24"/>
          <w:highlight w:val="yellow"/>
        </w:rPr>
        <w:t xml:space="preserve">6.3 </w:t>
      </w:r>
      <w:r>
        <w:rPr>
          <w:rFonts w:hint="eastAsia"/>
          <w:b/>
          <w:bCs/>
          <w:sz w:val="24"/>
          <w:szCs w:val="24"/>
          <w:highlight w:val="yellow"/>
        </w:rPr>
        <w:t>具有省级计量检测机构出具的测试证书</w:t>
      </w:r>
    </w:p>
    <w:p w14:paraId="7FD4634C">
      <w:pPr>
        <w:adjustRightInd w:val="0"/>
        <w:snapToGrid w:val="0"/>
        <w:spacing w:before="50" w:after="50" w:line="360" w:lineRule="auto"/>
        <w:rPr>
          <w:rFonts w:ascii="宋体" w:hAnsi="宋体"/>
          <w:bCs/>
          <w:szCs w:val="21"/>
        </w:rPr>
      </w:pPr>
    </w:p>
    <w:p w14:paraId="32AF8AA7">
      <w:pPr>
        <w:rPr>
          <w:rFonts w:ascii="宋体" w:hAnsi="宋体"/>
          <w:b/>
          <w:sz w:val="22"/>
        </w:rPr>
      </w:pPr>
    </w:p>
    <w:p w14:paraId="3B060F16">
      <w:pPr>
        <w:rPr>
          <w:rFonts w:ascii="宋体" w:hAnsi="宋体"/>
          <w:b/>
          <w:sz w:val="22"/>
        </w:rPr>
      </w:pPr>
    </w:p>
    <w:p w14:paraId="6FDD0776">
      <w:pPr>
        <w:adjustRightInd w:val="0"/>
        <w:snapToGrid w:val="0"/>
        <w:spacing w:before="50" w:after="50" w:line="360" w:lineRule="auto"/>
        <w:rPr>
          <w:rFonts w:ascii="宋体" w:hAnsi="宋体"/>
          <w:bCs/>
          <w:i/>
          <w:szCs w:val="21"/>
        </w:rPr>
      </w:pPr>
      <w:r>
        <w:rPr>
          <w:rFonts w:hint="eastAsia"/>
          <w:b/>
          <w:bCs/>
          <w:i/>
          <w:szCs w:val="21"/>
        </w:rPr>
        <w:t>注：</w:t>
      </w:r>
      <w:r>
        <w:rPr>
          <w:rFonts w:hint="eastAsia"/>
          <w:bCs/>
          <w:i/>
          <w:szCs w:val="21"/>
        </w:rPr>
        <w:t>带</w:t>
      </w:r>
      <w:r>
        <w:rPr>
          <w:rFonts w:hint="eastAsia"/>
          <w:i/>
        </w:rPr>
        <w:t>*号参数为重要指标必须满足。</w:t>
      </w:r>
      <w:bookmarkStart w:id="0" w:name="_GoBack"/>
      <w:bookmarkEnd w:id="0"/>
    </w:p>
    <w:p w14:paraId="1CDD1BD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10D59"/>
    <w:rsid w:val="000405B4"/>
    <w:rsid w:val="00072346"/>
    <w:rsid w:val="00092DB7"/>
    <w:rsid w:val="000E7ECF"/>
    <w:rsid w:val="001359B3"/>
    <w:rsid w:val="00180F03"/>
    <w:rsid w:val="001824F7"/>
    <w:rsid w:val="001A7AB2"/>
    <w:rsid w:val="00204419"/>
    <w:rsid w:val="00227EC9"/>
    <w:rsid w:val="00253E62"/>
    <w:rsid w:val="002634CB"/>
    <w:rsid w:val="00285F3D"/>
    <w:rsid w:val="00336440"/>
    <w:rsid w:val="003519C4"/>
    <w:rsid w:val="00397847"/>
    <w:rsid w:val="00410B03"/>
    <w:rsid w:val="00464CF2"/>
    <w:rsid w:val="004D40E2"/>
    <w:rsid w:val="004F111D"/>
    <w:rsid w:val="005128FA"/>
    <w:rsid w:val="00512D87"/>
    <w:rsid w:val="00557525"/>
    <w:rsid w:val="0060263D"/>
    <w:rsid w:val="00626D46"/>
    <w:rsid w:val="00640CD1"/>
    <w:rsid w:val="006A4230"/>
    <w:rsid w:val="00733585"/>
    <w:rsid w:val="00743E3D"/>
    <w:rsid w:val="007455B3"/>
    <w:rsid w:val="007D0D4A"/>
    <w:rsid w:val="007F2D40"/>
    <w:rsid w:val="008363E4"/>
    <w:rsid w:val="0087737B"/>
    <w:rsid w:val="00892E18"/>
    <w:rsid w:val="0089365F"/>
    <w:rsid w:val="0095647D"/>
    <w:rsid w:val="009838FE"/>
    <w:rsid w:val="009D2A11"/>
    <w:rsid w:val="00A21A5F"/>
    <w:rsid w:val="00A92637"/>
    <w:rsid w:val="00AA2F00"/>
    <w:rsid w:val="00AE0D54"/>
    <w:rsid w:val="00AE6909"/>
    <w:rsid w:val="00B5614B"/>
    <w:rsid w:val="00BE0681"/>
    <w:rsid w:val="00C22D6E"/>
    <w:rsid w:val="00C41CA5"/>
    <w:rsid w:val="00D823CF"/>
    <w:rsid w:val="00DE46C5"/>
    <w:rsid w:val="00EA5EE2"/>
    <w:rsid w:val="00F637DB"/>
    <w:rsid w:val="00F86C30"/>
    <w:rsid w:val="00FA41D3"/>
    <w:rsid w:val="10A66034"/>
    <w:rsid w:val="1E615D36"/>
    <w:rsid w:val="23810D59"/>
    <w:rsid w:val="29D3448D"/>
    <w:rsid w:val="3DA6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0"/>
    <w:rPr>
      <w:i/>
      <w:iCs/>
    </w:rPr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980</Words>
  <Characters>1172</Characters>
  <Lines>8</Lines>
  <Paragraphs>2</Paragraphs>
  <TotalTime>58</TotalTime>
  <ScaleCrop>false</ScaleCrop>
  <LinksUpToDate>false</LinksUpToDate>
  <CharactersWithSpaces>1188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2016-09-22T05:58:00Z</dcterms:created>
  <dc:creator>Administrator</dc:creator>
  <cp:lastModifiedBy>大超</cp:lastModifiedBy>
  <dcterms:modified xsi:type="dcterms:W3CDTF">2025-03-06T07:14:44Z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8C34EA9A62414E50BBEB80DC7DA97FDF_13</vt:lpwstr>
  </property>
  <property fmtid="{D5CDD505-2E9C-101B-9397-08002B2CF9AE}" pid="4" name="KSOTemplateDocerSaveRecord">
    <vt:lpwstr>eyJoZGlkIjoiYWYwMDk0YWY3Y2E5YjZhZTg5ZDE2NTZlMWQzYjBhMTMiLCJ1c2VySWQiOiIzMDc5ODA2NjQifQ==</vt:lpwstr>
  </property>
</Properties>
</file>