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  <w:highlight w:val="none"/>
        </w:rPr>
      </w:pP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highlight w:val="none"/>
          <w:lang w:eastAsia="zh-CN"/>
        </w:rPr>
        <w:t>克拉玛依市独山子人民医院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highlight w:val="none"/>
          <w:lang w:val="en-US" w:eastAsia="zh-CN"/>
        </w:rPr>
        <w:t>电子鼻咽喉镜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highlight w:val="none"/>
          <w:lang w:eastAsia="zh-CN"/>
        </w:rPr>
        <w:t>维修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highlight w:val="none"/>
        </w:rPr>
        <w:t>项目</w:t>
      </w:r>
      <w:r>
        <w:rPr>
          <w:rFonts w:hint="eastAsia" w:ascii="方正小标宋_GBK" w:eastAsia="方正小标宋_GBK"/>
          <w:sz w:val="36"/>
          <w:szCs w:val="36"/>
          <w:highlight w:val="none"/>
        </w:rPr>
        <w:t>需求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投标人资格条件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一般资格条件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具有履行合同所必需的设备和专业技术能力；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有依法缴纳税收和社会保障资金的良好记录；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>
      <w:pPr>
        <w:tabs>
          <w:tab w:val="left" w:pos="1134"/>
        </w:tabs>
        <w:snapToGrid w:val="0"/>
        <w:spacing w:line="460" w:lineRule="exact"/>
        <w:ind w:left="48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（二）特定资格条件</w:t>
      </w:r>
    </w:p>
    <w:p>
      <w:pPr>
        <w:numPr>
          <w:ilvl w:val="0"/>
          <w:numId w:val="0"/>
        </w:numPr>
        <w:spacing w:line="460" w:lineRule="exact"/>
        <w:ind w:firstLine="960" w:firstLineChars="3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需提供营业执照（三证合一的营业执照）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（三）联合体投标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本项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目不接受联合体投标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服务内容及要求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0" w:name="_Toc438456195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（一）</w:t>
      </w:r>
      <w:bookmarkEnd w:id="0"/>
      <w:bookmarkStart w:id="1" w:name="_Toc490672253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招标项目</w:t>
      </w:r>
      <w:bookmarkEnd w:id="1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名称、预算、服务期限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tbl>
      <w:tblPr>
        <w:tblStyle w:val="7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52"/>
        <w:gridCol w:w="1701"/>
        <w:gridCol w:w="196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序号</w:t>
            </w:r>
          </w:p>
        </w:tc>
        <w:tc>
          <w:tcPr>
            <w:tcW w:w="2452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采购预算</w:t>
            </w:r>
          </w:p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（万元）</w:t>
            </w:r>
          </w:p>
        </w:tc>
        <w:tc>
          <w:tcPr>
            <w:tcW w:w="196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服务期限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1</w:t>
            </w:r>
          </w:p>
        </w:tc>
        <w:tc>
          <w:tcPr>
            <w:tcW w:w="2452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克拉玛依市独山子人民医院</w:t>
            </w: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电子鼻咽喉镜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>维修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4.5</w:t>
            </w:r>
          </w:p>
        </w:tc>
        <w:tc>
          <w:tcPr>
            <w:tcW w:w="196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1年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rPr>
                <w:rFonts w:hint="eastAsia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质保1年</w:t>
            </w:r>
          </w:p>
        </w:tc>
      </w:tr>
    </w:tbl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（二）项目基本情况及服务内容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一、设备名称：电子鼻咽喉镜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  <w:t>设备厂家：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宾得PENTAX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  <w:t>设备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型号: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VNL-1570STK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  <w:t>设备编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号：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A160021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故障现象：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导光束断丝40%、钳道管磨损严重、插入管老化变形、钢丝弹簧管磨损、无上角度、操作部破裂漏水</w:t>
      </w:r>
    </w:p>
    <w:p>
      <w:pPr>
        <w:rPr>
          <w:rFonts w:hint="default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需要更换零配件： 导光束1根、钳道管1套、插入管1套、蛇骨弯曲橡皮1套、钢丝1套、弹簧管1套、操作部1套等其他相关零配件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要求：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1.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维修后镜子各项功能均正常</w:t>
      </w:r>
    </w:p>
    <w:p>
      <w:pP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维修更换配件必须为原厂全新且与该机型相符的配件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eastAsia="zh-CN"/>
        </w:rPr>
        <w:t>，旧件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归医院所有，与镜子一同返还医院</w:t>
      </w:r>
    </w:p>
    <w:p>
      <w:pPr>
        <w:rPr>
          <w:rFonts w:hint="default" w:ascii="仿宋_GB2312" w:hAnsi="仿宋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3.质保期1年，如质保期内出现相同故障，质保期重新计算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（三）服务标准及考核办法</w:t>
      </w:r>
    </w:p>
    <w:p>
      <w:pPr>
        <w:numPr>
          <w:ilvl w:val="0"/>
          <w:numId w:val="0"/>
        </w:numPr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1.合同签订后15日内维修完毕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2.维修后设备使用正常，出具维修服务报告</w:t>
      </w:r>
    </w:p>
    <w:p>
      <w:pPr>
        <w:numPr>
          <w:ilvl w:val="0"/>
          <w:numId w:val="0"/>
        </w:numPr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3.维修更换配件必须为原厂全新且与该机型相符的配件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服务地点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eastAsia="zh-CN"/>
        </w:rPr>
        <w:t>克拉玛依市独山子人民医院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付款方式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验收合格后付合同金额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 xml:space="preserve">100% 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履约保证金</w:t>
      </w:r>
    </w:p>
    <w:p>
      <w:pPr>
        <w:pStyle w:val="12"/>
        <w:numPr>
          <w:ilvl w:val="0"/>
          <w:numId w:val="0"/>
        </w:numPr>
        <w:spacing w:line="460" w:lineRule="exact"/>
        <w:ind w:left="640" w:leftChars="0"/>
        <w:rPr>
          <w:rFonts w:hint="default" w:ascii="仿宋_GB2312" w:hAnsi="仿宋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lang w:val="en-US" w:eastAsia="zh-CN"/>
        </w:rPr>
        <w:t>不收取履约保证金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拟签订的合同文本</w:t>
      </w:r>
    </w:p>
    <w:p>
      <w:pPr>
        <w:spacing w:line="4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执行政采云上合同文本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采购单位咨询电话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李长春</w:t>
      </w:r>
    </w:p>
    <w:p>
      <w:pPr>
        <w:snapToGrid w:val="0"/>
        <w:spacing w:line="460" w:lineRule="exact"/>
        <w:ind w:firstLine="800" w:firstLineChars="25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0992-3651933</w:t>
      </w:r>
    </w:p>
    <w:p>
      <w:pPr>
        <w:snapToGrid w:val="0"/>
        <w:spacing w:line="460" w:lineRule="exact"/>
        <w:ind w:firstLine="800" w:firstLineChars="25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手机号：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19990277006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地址：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新疆克拉玛依市独山子区长庆路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1号</w:t>
      </w:r>
    </w:p>
    <w:p>
      <w:pPr>
        <w:snapToGrid w:val="0"/>
        <w:spacing w:line="460" w:lineRule="exact"/>
        <w:ind w:firstLine="803" w:firstLineChars="250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采购人名称：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克拉玛依市独山子人民医院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91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3C604A"/>
    <w:multiLevelType w:val="singleLevel"/>
    <w:tmpl w:val="183C604A"/>
    <w:lvl w:ilvl="0" w:tentative="0">
      <w:start w:val="1"/>
      <w:numFmt w:val="japaneseCounting"/>
      <w:pStyle w:val="10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2">
    <w:nsid w:val="385F50F6"/>
    <w:multiLevelType w:val="multilevel"/>
    <w:tmpl w:val="385F50F6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kZTgwZDViZDAwOTlhNTM1Mjk0NWFiYjM5ZTU5MTcifQ=="/>
    <w:docVar w:name="KSO_WPS_MARK_KEY" w:val="2cf489c9-6dd5-4052-b523-9a8f2c169609"/>
  </w:docVars>
  <w:rsids>
    <w:rsidRoot w:val="001D0DCF"/>
    <w:rsid w:val="00031E9E"/>
    <w:rsid w:val="000379C8"/>
    <w:rsid w:val="00042D10"/>
    <w:rsid w:val="000500ED"/>
    <w:rsid w:val="00062936"/>
    <w:rsid w:val="00073EA7"/>
    <w:rsid w:val="00073FF0"/>
    <w:rsid w:val="00092899"/>
    <w:rsid w:val="00097E4C"/>
    <w:rsid w:val="000A593B"/>
    <w:rsid w:val="000B1F4B"/>
    <w:rsid w:val="000E4C2D"/>
    <w:rsid w:val="001028AB"/>
    <w:rsid w:val="0010635C"/>
    <w:rsid w:val="00113A88"/>
    <w:rsid w:val="00133C19"/>
    <w:rsid w:val="00155852"/>
    <w:rsid w:val="00167C50"/>
    <w:rsid w:val="001714BC"/>
    <w:rsid w:val="0017612A"/>
    <w:rsid w:val="001B4C76"/>
    <w:rsid w:val="001D0DCF"/>
    <w:rsid w:val="00200C72"/>
    <w:rsid w:val="00221FD4"/>
    <w:rsid w:val="002344BD"/>
    <w:rsid w:val="00276620"/>
    <w:rsid w:val="002913F0"/>
    <w:rsid w:val="0029332E"/>
    <w:rsid w:val="002B2830"/>
    <w:rsid w:val="002C0BC1"/>
    <w:rsid w:val="002C6A60"/>
    <w:rsid w:val="002E0C22"/>
    <w:rsid w:val="002E56EC"/>
    <w:rsid w:val="002E5A7B"/>
    <w:rsid w:val="002E74FD"/>
    <w:rsid w:val="002F022C"/>
    <w:rsid w:val="002F1120"/>
    <w:rsid w:val="002F6109"/>
    <w:rsid w:val="002F683F"/>
    <w:rsid w:val="00323192"/>
    <w:rsid w:val="00324E2E"/>
    <w:rsid w:val="003402B0"/>
    <w:rsid w:val="00345BFE"/>
    <w:rsid w:val="003460C1"/>
    <w:rsid w:val="00373DF2"/>
    <w:rsid w:val="0038714D"/>
    <w:rsid w:val="0039146B"/>
    <w:rsid w:val="00394AB6"/>
    <w:rsid w:val="00397403"/>
    <w:rsid w:val="003B6852"/>
    <w:rsid w:val="003F0DF9"/>
    <w:rsid w:val="0040472C"/>
    <w:rsid w:val="00416605"/>
    <w:rsid w:val="00441012"/>
    <w:rsid w:val="00476CAF"/>
    <w:rsid w:val="004A70CD"/>
    <w:rsid w:val="004B2F31"/>
    <w:rsid w:val="004C08B3"/>
    <w:rsid w:val="004C77DA"/>
    <w:rsid w:val="004E327E"/>
    <w:rsid w:val="004E5560"/>
    <w:rsid w:val="004E69A2"/>
    <w:rsid w:val="00500A8E"/>
    <w:rsid w:val="0051111B"/>
    <w:rsid w:val="00511187"/>
    <w:rsid w:val="00521522"/>
    <w:rsid w:val="00524C90"/>
    <w:rsid w:val="00535737"/>
    <w:rsid w:val="0053621E"/>
    <w:rsid w:val="005532CE"/>
    <w:rsid w:val="00561EC6"/>
    <w:rsid w:val="00563AF9"/>
    <w:rsid w:val="005744C3"/>
    <w:rsid w:val="005D5CC3"/>
    <w:rsid w:val="005F1511"/>
    <w:rsid w:val="005F1E9B"/>
    <w:rsid w:val="00601841"/>
    <w:rsid w:val="00603260"/>
    <w:rsid w:val="0061713F"/>
    <w:rsid w:val="006179A0"/>
    <w:rsid w:val="006302BD"/>
    <w:rsid w:val="0063292C"/>
    <w:rsid w:val="006437DB"/>
    <w:rsid w:val="00647D79"/>
    <w:rsid w:val="00653944"/>
    <w:rsid w:val="006540B8"/>
    <w:rsid w:val="00656120"/>
    <w:rsid w:val="006717C1"/>
    <w:rsid w:val="00673FCC"/>
    <w:rsid w:val="006748B4"/>
    <w:rsid w:val="00676CA7"/>
    <w:rsid w:val="006A1A58"/>
    <w:rsid w:val="006A66C3"/>
    <w:rsid w:val="006C00A6"/>
    <w:rsid w:val="006C468F"/>
    <w:rsid w:val="006D2857"/>
    <w:rsid w:val="006E0FAE"/>
    <w:rsid w:val="006F1DAF"/>
    <w:rsid w:val="006F7D1D"/>
    <w:rsid w:val="00703FC7"/>
    <w:rsid w:val="007245D4"/>
    <w:rsid w:val="00725A13"/>
    <w:rsid w:val="007420FB"/>
    <w:rsid w:val="00744A01"/>
    <w:rsid w:val="007676FE"/>
    <w:rsid w:val="00767E48"/>
    <w:rsid w:val="007A6EE0"/>
    <w:rsid w:val="007A7A54"/>
    <w:rsid w:val="007C5177"/>
    <w:rsid w:val="007C7303"/>
    <w:rsid w:val="007F2D1D"/>
    <w:rsid w:val="00811B5D"/>
    <w:rsid w:val="00812C4F"/>
    <w:rsid w:val="0081509E"/>
    <w:rsid w:val="00823A37"/>
    <w:rsid w:val="0082722F"/>
    <w:rsid w:val="00864025"/>
    <w:rsid w:val="00870705"/>
    <w:rsid w:val="00881A2C"/>
    <w:rsid w:val="00887418"/>
    <w:rsid w:val="008A52C1"/>
    <w:rsid w:val="008B05C4"/>
    <w:rsid w:val="008B3278"/>
    <w:rsid w:val="008B674C"/>
    <w:rsid w:val="008B69C8"/>
    <w:rsid w:val="008C3CAF"/>
    <w:rsid w:val="008E51B4"/>
    <w:rsid w:val="008E72B0"/>
    <w:rsid w:val="00913A56"/>
    <w:rsid w:val="00927730"/>
    <w:rsid w:val="0093640D"/>
    <w:rsid w:val="0094435A"/>
    <w:rsid w:val="00945748"/>
    <w:rsid w:val="009579F3"/>
    <w:rsid w:val="009614AB"/>
    <w:rsid w:val="00970355"/>
    <w:rsid w:val="009749E8"/>
    <w:rsid w:val="00997332"/>
    <w:rsid w:val="0099784B"/>
    <w:rsid w:val="009A0C58"/>
    <w:rsid w:val="009A60C1"/>
    <w:rsid w:val="009B1F48"/>
    <w:rsid w:val="009B6166"/>
    <w:rsid w:val="009C36EB"/>
    <w:rsid w:val="009D44DE"/>
    <w:rsid w:val="009D4BD6"/>
    <w:rsid w:val="009D775A"/>
    <w:rsid w:val="009F4A52"/>
    <w:rsid w:val="00A043E6"/>
    <w:rsid w:val="00A11623"/>
    <w:rsid w:val="00A165C6"/>
    <w:rsid w:val="00A337D0"/>
    <w:rsid w:val="00A54956"/>
    <w:rsid w:val="00A66943"/>
    <w:rsid w:val="00A677CE"/>
    <w:rsid w:val="00A70065"/>
    <w:rsid w:val="00A874D4"/>
    <w:rsid w:val="00AD2AC9"/>
    <w:rsid w:val="00AD45D6"/>
    <w:rsid w:val="00AD7432"/>
    <w:rsid w:val="00AF2C82"/>
    <w:rsid w:val="00B1654F"/>
    <w:rsid w:val="00B51390"/>
    <w:rsid w:val="00B52AEA"/>
    <w:rsid w:val="00B557C9"/>
    <w:rsid w:val="00B57A65"/>
    <w:rsid w:val="00B825AB"/>
    <w:rsid w:val="00B87070"/>
    <w:rsid w:val="00B90788"/>
    <w:rsid w:val="00B93709"/>
    <w:rsid w:val="00B93F21"/>
    <w:rsid w:val="00BA7693"/>
    <w:rsid w:val="00BD1CCE"/>
    <w:rsid w:val="00C1431D"/>
    <w:rsid w:val="00C44205"/>
    <w:rsid w:val="00C56A39"/>
    <w:rsid w:val="00C63E39"/>
    <w:rsid w:val="00CA0F8A"/>
    <w:rsid w:val="00CC72AC"/>
    <w:rsid w:val="00CD21AF"/>
    <w:rsid w:val="00CE63E5"/>
    <w:rsid w:val="00CF1A7C"/>
    <w:rsid w:val="00CF364F"/>
    <w:rsid w:val="00CF3E94"/>
    <w:rsid w:val="00D2166D"/>
    <w:rsid w:val="00D26FF3"/>
    <w:rsid w:val="00D32454"/>
    <w:rsid w:val="00D422B0"/>
    <w:rsid w:val="00D55315"/>
    <w:rsid w:val="00D559B4"/>
    <w:rsid w:val="00D6074E"/>
    <w:rsid w:val="00D63480"/>
    <w:rsid w:val="00D70AB8"/>
    <w:rsid w:val="00DA1254"/>
    <w:rsid w:val="00DA75B2"/>
    <w:rsid w:val="00DB0F0C"/>
    <w:rsid w:val="00DB30DE"/>
    <w:rsid w:val="00DB7894"/>
    <w:rsid w:val="00DC7797"/>
    <w:rsid w:val="00DE1A37"/>
    <w:rsid w:val="00DE280C"/>
    <w:rsid w:val="00DF19CD"/>
    <w:rsid w:val="00DF5237"/>
    <w:rsid w:val="00E07346"/>
    <w:rsid w:val="00E214CC"/>
    <w:rsid w:val="00E4634F"/>
    <w:rsid w:val="00E51AB0"/>
    <w:rsid w:val="00E62687"/>
    <w:rsid w:val="00E86676"/>
    <w:rsid w:val="00E90A07"/>
    <w:rsid w:val="00EA0990"/>
    <w:rsid w:val="00EB2F88"/>
    <w:rsid w:val="00EE3A5E"/>
    <w:rsid w:val="00EF65D2"/>
    <w:rsid w:val="00F07E40"/>
    <w:rsid w:val="00F20405"/>
    <w:rsid w:val="00F20948"/>
    <w:rsid w:val="00F44647"/>
    <w:rsid w:val="00F53C5A"/>
    <w:rsid w:val="00F5672E"/>
    <w:rsid w:val="00F77C3C"/>
    <w:rsid w:val="00F83FC7"/>
    <w:rsid w:val="00F96108"/>
    <w:rsid w:val="00FA509A"/>
    <w:rsid w:val="00FC12D4"/>
    <w:rsid w:val="00FC1DAA"/>
    <w:rsid w:val="00FC3E4B"/>
    <w:rsid w:val="00FD4CF6"/>
    <w:rsid w:val="00FF2321"/>
    <w:rsid w:val="00FF2D7F"/>
    <w:rsid w:val="0EA10C46"/>
    <w:rsid w:val="11133EA6"/>
    <w:rsid w:val="2A232BB3"/>
    <w:rsid w:val="2BBB05F2"/>
    <w:rsid w:val="3A2F132A"/>
    <w:rsid w:val="3BF3538F"/>
    <w:rsid w:val="3E896DDE"/>
    <w:rsid w:val="42CC548F"/>
    <w:rsid w:val="45BF24F5"/>
    <w:rsid w:val="5B4E28CA"/>
    <w:rsid w:val="5F7A1DE7"/>
    <w:rsid w:val="5FE63650"/>
    <w:rsid w:val="660C5E21"/>
    <w:rsid w:val="68C46744"/>
    <w:rsid w:val="6F5C1843"/>
    <w:rsid w:val="7D10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Item List in Table"/>
    <w:basedOn w:val="1"/>
    <w:qFormat/>
    <w:uiPriority w:val="0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1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2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paragraph" w:customStyle="1" w:styleId="15">
    <w:name w:val="采购二级"/>
    <w:basedOn w:val="1"/>
    <w:link w:val="16"/>
    <w:qFormat/>
    <w:uiPriority w:val="0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 w:cs="Times New Roman"/>
      <w:b/>
      <w:sz w:val="24"/>
      <w:szCs w:val="24"/>
    </w:rPr>
  </w:style>
  <w:style w:type="character" w:customStyle="1" w:styleId="16">
    <w:name w:val="采购二级 Char"/>
    <w:basedOn w:val="9"/>
    <w:link w:val="15"/>
    <w:qFormat/>
    <w:uiPriority w:val="0"/>
    <w:rPr>
      <w:rFonts w:ascii="仿宋" w:hAnsi="仿宋" w:eastAsia="仿宋" w:cs="Times New Roman"/>
      <w:b/>
      <w:sz w:val="24"/>
      <w:szCs w:val="24"/>
    </w:rPr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748</Words>
  <Characters>806</Characters>
  <Lines>9</Lines>
  <Paragraphs>2</Paragraphs>
  <TotalTime>2</TotalTime>
  <ScaleCrop>false</ScaleCrop>
  <LinksUpToDate>false</LinksUpToDate>
  <CharactersWithSpaces>808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2018-05-28T04:43:00Z</dcterms:created>
  <dc:creator>微软中国</dc:creator>
  <cp:lastModifiedBy>马长红</cp:lastModifiedBy>
  <cp:lastPrinted>2024-07-15T09:09:00Z</cp:lastPrinted>
  <dcterms:modified xsi:type="dcterms:W3CDTF">2024-07-17T04:05:51Z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CAD27F3D96B54A9F950CA7FC52BA1CF9_12</vt:lpwstr>
  </property>
</Properties>
</file>