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b/>
          <w:color w:val="auto"/>
          <w:sz w:val="24"/>
          <w:szCs w:val="24"/>
          <w:highlight w:val="none"/>
        </w:rPr>
      </w:pPr>
    </w:p>
    <w:p>
      <w:pPr>
        <w:jc w:val="center"/>
        <w:rPr>
          <w:rFonts w:hint="eastAsia" w:asciiTheme="majorEastAsia" w:hAnsiTheme="majorEastAsia" w:eastAsiaTheme="majorEastAsia" w:cstheme="majorEastAsia"/>
          <w:b/>
          <w:bCs/>
          <w:color w:val="auto"/>
          <w:sz w:val="44"/>
          <w:szCs w:val="44"/>
          <w:highlight w:val="none"/>
        </w:rPr>
      </w:pPr>
      <w:r>
        <w:rPr>
          <w:rFonts w:hint="eastAsia" w:asciiTheme="majorEastAsia" w:hAnsiTheme="majorEastAsia" w:eastAsiaTheme="majorEastAsia" w:cstheme="majorEastAsia"/>
          <w:b/>
          <w:bCs/>
          <w:color w:val="auto"/>
          <w:sz w:val="44"/>
          <w:szCs w:val="44"/>
          <w:highlight w:val="none"/>
        </w:rPr>
        <w:t>克拉玛依市中心医院</w:t>
      </w:r>
      <w:r>
        <w:rPr>
          <w:rFonts w:hint="eastAsia" w:asciiTheme="majorEastAsia" w:hAnsiTheme="majorEastAsia" w:eastAsiaTheme="majorEastAsia" w:cstheme="majorEastAsia"/>
          <w:b/>
          <w:bCs/>
          <w:color w:val="auto"/>
          <w:sz w:val="44"/>
          <w:szCs w:val="44"/>
          <w:highlight w:val="none"/>
          <w:lang w:val="en-US" w:eastAsia="zh-CN"/>
        </w:rPr>
        <w:t>医用器械</w:t>
      </w:r>
      <w:r>
        <w:rPr>
          <w:rFonts w:hint="eastAsia" w:asciiTheme="majorEastAsia" w:hAnsiTheme="majorEastAsia" w:eastAsiaTheme="majorEastAsia" w:cstheme="majorEastAsia"/>
          <w:b/>
          <w:bCs/>
          <w:color w:val="auto"/>
          <w:sz w:val="44"/>
          <w:szCs w:val="44"/>
          <w:highlight w:val="none"/>
        </w:rPr>
        <w:t>一批项目采购需求</w:t>
      </w:r>
    </w:p>
    <w:p>
      <w:pPr>
        <w:spacing w:line="460" w:lineRule="exact"/>
        <w:ind w:firstLine="480" w:firstLineChars="200"/>
        <w:rPr>
          <w:rFonts w:hint="eastAsia" w:asciiTheme="majorEastAsia" w:hAnsiTheme="majorEastAsia" w:eastAsiaTheme="majorEastAsia" w:cstheme="majorEastAsia"/>
          <w:color w:val="auto"/>
          <w:sz w:val="24"/>
          <w:szCs w:val="24"/>
          <w:highlight w:val="none"/>
        </w:rPr>
      </w:pPr>
    </w:p>
    <w:p>
      <w:pPr>
        <w:pStyle w:val="11"/>
        <w:numPr>
          <w:ilvl w:val="0"/>
          <w:numId w:val="1"/>
        </w:numPr>
        <w:spacing w:line="460" w:lineRule="exact"/>
        <w:ind w:firstLineChars="0"/>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投标人资格条件</w:t>
      </w:r>
    </w:p>
    <w:p>
      <w:pPr>
        <w:spacing w:line="460" w:lineRule="exact"/>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（一）一般资格条件</w:t>
      </w:r>
    </w:p>
    <w:p>
      <w:pPr>
        <w:numPr>
          <w:ilvl w:val="0"/>
          <w:numId w:val="2"/>
        </w:numPr>
        <w:tabs>
          <w:tab w:val="left" w:pos="1134"/>
        </w:tabs>
        <w:snapToGrid w:val="0"/>
        <w:spacing w:line="460" w:lineRule="exact"/>
        <w:ind w:left="0" w:firstLine="70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具有独立承担民事责任的能力；</w:t>
      </w:r>
    </w:p>
    <w:p>
      <w:pPr>
        <w:numPr>
          <w:ilvl w:val="0"/>
          <w:numId w:val="2"/>
        </w:numPr>
        <w:tabs>
          <w:tab w:val="left" w:pos="1134"/>
        </w:tabs>
        <w:snapToGrid w:val="0"/>
        <w:spacing w:line="460" w:lineRule="exact"/>
        <w:ind w:left="0" w:firstLine="70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具有良好的商业信誉和健全的财务会计制度；</w:t>
      </w:r>
    </w:p>
    <w:p>
      <w:pPr>
        <w:tabs>
          <w:tab w:val="left" w:pos="1134"/>
        </w:tabs>
        <w:snapToGrid w:val="0"/>
        <w:spacing w:line="460" w:lineRule="exact"/>
        <w:ind w:left="70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（信用查询：按照《财政部关于在政府采购活动中查询及使用信用记录有关问题的通知》（财库〔2016〕125号）的要求，根据开标当日“信用中国”（</w:t>
      </w:r>
      <w:r>
        <w:rPr>
          <w:rFonts w:hint="eastAsia" w:asciiTheme="majorEastAsia" w:hAnsiTheme="majorEastAsia" w:eastAsiaTheme="majorEastAsia" w:cstheme="majorEastAsia"/>
          <w:color w:val="auto"/>
          <w:sz w:val="24"/>
          <w:szCs w:val="24"/>
          <w:highlight w:val="none"/>
        </w:rPr>
        <w:drawing>
          <wp:inline distT="0" distB="0" distL="0" distR="0">
            <wp:extent cx="190500" cy="142875"/>
            <wp:effectExtent l="19050" t="0" r="0" b="0"/>
            <wp:docPr id="1" name="图片 1" descr="C:\DOCUME~1\ADMINI~1\LOCALS~1\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1\ADMINI~1\LOCALS~1\Temp\%W@GJ$ACOF(TYDYECOKVDYB.png"/>
                    <pic:cNvPicPr>
                      <a:picLocks noChangeAspect="1" noChangeArrowheads="1"/>
                    </pic:cNvPicPr>
                  </pic:nvPicPr>
                  <pic:blipFill>
                    <a:blip r:embed="rId4" cstate="print"/>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hint="eastAsia" w:asciiTheme="majorEastAsia" w:hAnsiTheme="majorEastAsia" w:eastAsiaTheme="majorEastAsia" w:cstheme="majorEastAsia"/>
          <w:color w:val="auto"/>
          <w:sz w:val="24"/>
          <w:szCs w:val="24"/>
          <w:highlight w:val="none"/>
        </w:rPr>
        <w:t>www.creditchina.gov.cn）、“中国政府采购网”（</w:t>
      </w:r>
      <w:r>
        <w:rPr>
          <w:rFonts w:hint="eastAsia" w:asciiTheme="majorEastAsia" w:hAnsiTheme="majorEastAsia" w:eastAsiaTheme="majorEastAsia" w:cstheme="majorEastAsia"/>
          <w:color w:val="auto"/>
          <w:sz w:val="24"/>
          <w:szCs w:val="24"/>
          <w:highlight w:val="none"/>
        </w:rPr>
        <w:drawing>
          <wp:inline distT="0" distB="0" distL="0" distR="0">
            <wp:extent cx="190500" cy="142875"/>
            <wp:effectExtent l="19050" t="0" r="0" b="0"/>
            <wp:docPr id="2" name="图片 2" descr="C:\DOCUME~1\ADMINI~1\LOCALS~1\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DOCUME~1\ADMINI~1\LOCALS~1\Temp\%W@GJ$ACOF(TYDYECOKVDYB.png"/>
                    <pic:cNvPicPr>
                      <a:picLocks noChangeAspect="1" noChangeArrowheads="1"/>
                    </pic:cNvPicPr>
                  </pic:nvPicPr>
                  <pic:blipFill>
                    <a:blip r:embed="rId4" cstate="print"/>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hint="eastAsia" w:asciiTheme="majorEastAsia" w:hAnsiTheme="majorEastAsia" w:eastAsiaTheme="majorEastAsia" w:cstheme="majorEastAsia"/>
          <w:color w:val="auto"/>
          <w:sz w:val="24"/>
          <w:szCs w:val="24"/>
          <w:highlight w:val="none"/>
        </w:rPr>
        <w:t>www.ccgp.gov.cn）、“中国执行信息公开网”（www.shixin.court.gov.cn）、“克拉玛依诚信网”（http://cxw.klmy.gov.cn/Pages/default.aspx）的查询结果，对列入失信被执行人、重大税收违法案件当事人名单、政府采购严重违法失信行为记录名单及其他不符合《中华人民共和国政府采购法》第二十二条规定条件的供应商，拒绝其参与政府采购活动。）</w:t>
      </w:r>
    </w:p>
    <w:p>
      <w:pPr>
        <w:numPr>
          <w:ilvl w:val="0"/>
          <w:numId w:val="2"/>
        </w:numPr>
        <w:tabs>
          <w:tab w:val="left" w:pos="1134"/>
        </w:tabs>
        <w:snapToGrid w:val="0"/>
        <w:spacing w:line="460" w:lineRule="exact"/>
        <w:ind w:left="0" w:firstLine="70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具有履行合同所必需的设备和专业技术能力；</w:t>
      </w:r>
    </w:p>
    <w:p>
      <w:pPr>
        <w:tabs>
          <w:tab w:val="left" w:pos="1134"/>
        </w:tabs>
        <w:snapToGrid w:val="0"/>
        <w:spacing w:line="460" w:lineRule="exact"/>
        <w:ind w:left="70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无</w:t>
      </w:r>
    </w:p>
    <w:p>
      <w:pPr>
        <w:numPr>
          <w:ilvl w:val="0"/>
          <w:numId w:val="2"/>
        </w:numPr>
        <w:tabs>
          <w:tab w:val="left" w:pos="1134"/>
        </w:tabs>
        <w:snapToGrid w:val="0"/>
        <w:spacing w:line="460" w:lineRule="exact"/>
        <w:ind w:left="0" w:firstLine="70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有依法缴纳税收和社会保障资金的良好记录；</w:t>
      </w:r>
    </w:p>
    <w:p>
      <w:pPr>
        <w:numPr>
          <w:ilvl w:val="0"/>
          <w:numId w:val="2"/>
        </w:numPr>
        <w:tabs>
          <w:tab w:val="left" w:pos="1134"/>
        </w:tabs>
        <w:snapToGrid w:val="0"/>
        <w:spacing w:line="460" w:lineRule="exact"/>
        <w:ind w:left="0" w:firstLine="70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参加政府采购活动前三年内，未因违法经营受到刑事处罚或者责令停产停业、吊销许可证或者执照、较大数额罚款等行政处罚。</w:t>
      </w:r>
      <w:r>
        <w:rPr>
          <w:rFonts w:hint="eastAsia" w:asciiTheme="majorEastAsia" w:hAnsiTheme="majorEastAsia" w:eastAsiaTheme="majorEastAsia" w:cstheme="majorEastAsia"/>
          <w:color w:val="auto"/>
          <w:sz w:val="24"/>
          <w:szCs w:val="24"/>
          <w:highlight w:val="none"/>
        </w:rPr>
        <w:tab/>
      </w:r>
    </w:p>
    <w:p>
      <w:pPr>
        <w:tabs>
          <w:tab w:val="left" w:pos="1134"/>
        </w:tabs>
        <w:snapToGrid w:val="0"/>
        <w:spacing w:line="460" w:lineRule="exact"/>
        <w:ind w:left="48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（二）特定资格条件</w:t>
      </w:r>
    </w:p>
    <w:p>
      <w:pPr>
        <w:spacing w:line="460" w:lineRule="exact"/>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无</w:t>
      </w:r>
    </w:p>
    <w:p>
      <w:pPr>
        <w:spacing w:line="460" w:lineRule="exact"/>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（三）联合体投标</w:t>
      </w:r>
    </w:p>
    <w:p>
      <w:pPr>
        <w:spacing w:line="460" w:lineRule="exact"/>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本项目不接受联合体投标</w:t>
      </w:r>
    </w:p>
    <w:p>
      <w:pPr>
        <w:pStyle w:val="11"/>
        <w:numPr>
          <w:ilvl w:val="0"/>
          <w:numId w:val="1"/>
        </w:numPr>
        <w:spacing w:line="460" w:lineRule="exact"/>
        <w:ind w:firstLineChars="0"/>
        <w:rPr>
          <w:rFonts w:hint="eastAsia" w:asciiTheme="majorEastAsia" w:hAnsiTheme="majorEastAsia" w:eastAsiaTheme="majorEastAsia" w:cstheme="majorEastAsia"/>
          <w:b/>
          <w:color w:val="auto"/>
          <w:sz w:val="24"/>
          <w:szCs w:val="24"/>
          <w:highlight w:val="none"/>
        </w:rPr>
        <w:sectPr>
          <w:pgSz w:w="11906" w:h="16838"/>
          <w:pgMar w:top="1440" w:right="1800" w:bottom="1440" w:left="1800" w:header="851" w:footer="992" w:gutter="0"/>
          <w:cols w:space="425" w:num="1"/>
          <w:docGrid w:type="lines" w:linePitch="312" w:charSpace="0"/>
        </w:sectPr>
      </w:pPr>
    </w:p>
    <w:p>
      <w:pPr>
        <w:pStyle w:val="11"/>
        <w:numPr>
          <w:ilvl w:val="0"/>
          <w:numId w:val="1"/>
        </w:numPr>
        <w:spacing w:line="460" w:lineRule="exact"/>
        <w:ind w:firstLineChars="0"/>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项目技术规格、数量及质量要求</w:t>
      </w:r>
    </w:p>
    <w:tbl>
      <w:tblPr>
        <w:tblStyle w:val="7"/>
        <w:tblW w:w="56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2487"/>
        <w:gridCol w:w="1819"/>
        <w:gridCol w:w="988"/>
        <w:gridCol w:w="870"/>
        <w:gridCol w:w="8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57" w:type="pct"/>
            <w:vAlign w:val="top"/>
          </w:tcPr>
          <w:p>
            <w:pPr>
              <w:spacing w:line="240" w:lineRule="auto"/>
              <w:jc w:val="left"/>
              <w:rPr>
                <w:rFonts w:hint="eastAsia" w:asciiTheme="majorEastAsia" w:hAnsiTheme="majorEastAsia" w:eastAsiaTheme="majorEastAsia" w:cstheme="majorEastAsia"/>
                <w:color w:val="auto"/>
                <w:sz w:val="24"/>
                <w:szCs w:val="24"/>
                <w:highlight w:val="none"/>
                <w:vertAlign w:val="baseline"/>
              </w:rPr>
            </w:pPr>
            <w:r>
              <w:rPr>
                <w:rFonts w:hint="eastAsia" w:asciiTheme="majorEastAsia" w:hAnsiTheme="majorEastAsia" w:eastAsiaTheme="majorEastAsia" w:cstheme="majorEastAsia"/>
                <w:color w:val="auto"/>
                <w:sz w:val="24"/>
                <w:szCs w:val="24"/>
                <w:highlight w:val="none"/>
                <w:vertAlign w:val="baseline"/>
              </w:rPr>
              <w:t>序号</w:t>
            </w:r>
          </w:p>
        </w:tc>
        <w:tc>
          <w:tcPr>
            <w:tcW w:w="778" w:type="pct"/>
            <w:vAlign w:val="top"/>
          </w:tcPr>
          <w:p>
            <w:pPr>
              <w:spacing w:line="240" w:lineRule="auto"/>
              <w:jc w:val="left"/>
              <w:rPr>
                <w:rFonts w:hint="eastAsia" w:asciiTheme="majorEastAsia" w:hAnsiTheme="majorEastAsia" w:eastAsiaTheme="majorEastAsia" w:cstheme="majorEastAsia"/>
                <w:color w:val="auto"/>
                <w:sz w:val="24"/>
                <w:szCs w:val="24"/>
                <w:highlight w:val="none"/>
                <w:vertAlign w:val="baseline"/>
              </w:rPr>
            </w:pPr>
            <w:r>
              <w:rPr>
                <w:rFonts w:hint="eastAsia" w:asciiTheme="majorEastAsia" w:hAnsiTheme="majorEastAsia" w:eastAsiaTheme="majorEastAsia" w:cstheme="majorEastAsia"/>
                <w:color w:val="auto"/>
                <w:sz w:val="24"/>
                <w:szCs w:val="24"/>
                <w:highlight w:val="none"/>
                <w:vertAlign w:val="baseline"/>
              </w:rPr>
              <w:t>名称</w:t>
            </w:r>
          </w:p>
        </w:tc>
        <w:tc>
          <w:tcPr>
            <w:tcW w:w="569" w:type="pct"/>
            <w:vAlign w:val="top"/>
          </w:tcPr>
          <w:p>
            <w:pPr>
              <w:spacing w:line="240" w:lineRule="auto"/>
              <w:jc w:val="center"/>
              <w:rPr>
                <w:rFonts w:hint="default" w:asciiTheme="majorEastAsia" w:hAnsiTheme="majorEastAsia" w:eastAsiaTheme="majorEastAsia" w:cstheme="majorEastAsia"/>
                <w:color w:val="auto"/>
                <w:sz w:val="24"/>
                <w:szCs w:val="24"/>
                <w:highlight w:val="none"/>
                <w:vertAlign w:val="baseline"/>
                <w:lang w:val="en-US" w:eastAsia="zh-CN"/>
              </w:rPr>
            </w:pPr>
            <w:r>
              <w:rPr>
                <w:rFonts w:hint="eastAsia" w:asciiTheme="majorEastAsia" w:hAnsiTheme="majorEastAsia" w:eastAsiaTheme="majorEastAsia" w:cstheme="majorEastAsia"/>
                <w:color w:val="auto"/>
                <w:sz w:val="24"/>
                <w:szCs w:val="24"/>
                <w:highlight w:val="none"/>
                <w:vertAlign w:val="baseline"/>
                <w:lang w:val="en-US" w:eastAsia="zh-CN"/>
              </w:rPr>
              <w:t>规格型号</w:t>
            </w:r>
          </w:p>
        </w:tc>
        <w:tc>
          <w:tcPr>
            <w:tcW w:w="309" w:type="pct"/>
            <w:vAlign w:val="top"/>
          </w:tcPr>
          <w:p>
            <w:pPr>
              <w:spacing w:line="240" w:lineRule="auto"/>
              <w:jc w:val="left"/>
              <w:rPr>
                <w:rFonts w:hint="eastAsia" w:asciiTheme="majorEastAsia" w:hAnsiTheme="majorEastAsia" w:eastAsiaTheme="majorEastAsia" w:cstheme="majorEastAsia"/>
                <w:color w:val="auto"/>
                <w:sz w:val="24"/>
                <w:szCs w:val="24"/>
                <w:highlight w:val="none"/>
                <w:vertAlign w:val="baseline"/>
              </w:rPr>
            </w:pPr>
            <w:r>
              <w:rPr>
                <w:rFonts w:hint="eastAsia" w:asciiTheme="majorEastAsia" w:hAnsiTheme="majorEastAsia" w:eastAsiaTheme="majorEastAsia" w:cstheme="majorEastAsia"/>
                <w:color w:val="auto"/>
                <w:sz w:val="24"/>
                <w:szCs w:val="24"/>
                <w:highlight w:val="none"/>
                <w:vertAlign w:val="baseline"/>
              </w:rPr>
              <w:t>数量</w:t>
            </w:r>
          </w:p>
        </w:tc>
        <w:tc>
          <w:tcPr>
            <w:tcW w:w="272" w:type="pct"/>
            <w:vAlign w:val="top"/>
          </w:tcPr>
          <w:p>
            <w:pPr>
              <w:spacing w:line="240" w:lineRule="auto"/>
              <w:jc w:val="left"/>
              <w:rPr>
                <w:rFonts w:hint="eastAsia" w:asciiTheme="majorEastAsia" w:hAnsiTheme="majorEastAsia" w:eastAsiaTheme="majorEastAsia" w:cstheme="majorEastAsia"/>
                <w:color w:val="auto"/>
                <w:sz w:val="24"/>
                <w:szCs w:val="24"/>
                <w:highlight w:val="none"/>
                <w:vertAlign w:val="baseline"/>
              </w:rPr>
            </w:pPr>
            <w:r>
              <w:rPr>
                <w:rFonts w:hint="eastAsia" w:asciiTheme="majorEastAsia" w:hAnsiTheme="majorEastAsia" w:eastAsiaTheme="majorEastAsia" w:cstheme="majorEastAsia"/>
                <w:color w:val="auto"/>
                <w:sz w:val="24"/>
                <w:szCs w:val="24"/>
                <w:highlight w:val="none"/>
                <w:vertAlign w:val="baseline"/>
              </w:rPr>
              <w:t>单位</w:t>
            </w:r>
          </w:p>
        </w:tc>
        <w:tc>
          <w:tcPr>
            <w:tcW w:w="2814" w:type="pct"/>
            <w:vAlign w:val="top"/>
          </w:tcPr>
          <w:p>
            <w:pPr>
              <w:spacing w:line="240" w:lineRule="auto"/>
              <w:jc w:val="left"/>
              <w:rPr>
                <w:rFonts w:hint="eastAsia" w:asciiTheme="majorEastAsia" w:hAnsiTheme="majorEastAsia" w:eastAsiaTheme="majorEastAsia" w:cstheme="majorEastAsia"/>
                <w:color w:val="auto"/>
                <w:sz w:val="24"/>
                <w:szCs w:val="24"/>
                <w:highlight w:val="none"/>
                <w:vertAlign w:val="baseline"/>
              </w:rPr>
            </w:pPr>
            <w:r>
              <w:rPr>
                <w:rFonts w:hint="eastAsia" w:asciiTheme="majorEastAsia" w:hAnsiTheme="majorEastAsia" w:eastAsiaTheme="majorEastAsia" w:cstheme="majorEastAsia"/>
                <w:color w:val="auto"/>
                <w:sz w:val="24"/>
                <w:szCs w:val="24"/>
                <w:highlight w:val="none"/>
                <w:vertAlign w:val="baseli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 w:type="pct"/>
            <w:vAlign w:val="center"/>
          </w:tcPr>
          <w:p>
            <w:pPr>
              <w:spacing w:line="240" w:lineRule="auto"/>
              <w:ind w:left="0" w:leftChars="0" w:firstLine="0" w:firstLineChars="0"/>
              <w:jc w:val="center"/>
              <w:rPr>
                <w:rFonts w:hint="eastAsia" w:asciiTheme="majorEastAsia" w:hAnsiTheme="majorEastAsia" w:eastAsiaTheme="majorEastAsia" w:cstheme="majorEastAsia"/>
                <w:color w:val="auto"/>
                <w:sz w:val="24"/>
                <w:szCs w:val="24"/>
                <w:highlight w:val="none"/>
                <w:vertAlign w:val="baseline"/>
              </w:rPr>
            </w:pPr>
            <w:r>
              <w:rPr>
                <w:rFonts w:hint="eastAsia" w:asciiTheme="majorEastAsia" w:hAnsiTheme="majorEastAsia" w:eastAsiaTheme="majorEastAsia" w:cstheme="majorEastAsia"/>
                <w:color w:val="auto"/>
                <w:sz w:val="24"/>
                <w:szCs w:val="24"/>
                <w:highlight w:val="none"/>
                <w:vertAlign w:val="baseline"/>
              </w:rPr>
              <w:t>1</w:t>
            </w:r>
          </w:p>
        </w:tc>
        <w:tc>
          <w:tcPr>
            <w:tcW w:w="778" w:type="pct"/>
            <w:vAlign w:val="center"/>
          </w:tcPr>
          <w:p>
            <w:pPr>
              <w:jc w:val="center"/>
              <w:rPr>
                <w:rFonts w:hint="eastAsia" w:asciiTheme="majorEastAsia" w:hAnsiTheme="majorEastAsia" w:eastAsiaTheme="majorEastAsia" w:cstheme="majorEastAsia"/>
                <w:color w:val="auto"/>
                <w:sz w:val="24"/>
                <w:szCs w:val="24"/>
                <w:highlight w:val="none"/>
                <w:vertAlign w:val="baseline"/>
              </w:rPr>
            </w:pPr>
            <w:r>
              <w:rPr>
                <w:rFonts w:hint="eastAsia" w:ascii="楷体" w:hAnsi="楷体" w:eastAsia="楷体" w:cs="楷体"/>
                <w:color w:val="000000"/>
                <w:sz w:val="24"/>
                <w:highlight w:val="none"/>
                <w:lang w:val="en-US" w:eastAsia="zh-CN"/>
              </w:rPr>
              <w:t>不锈钢换药碗</w:t>
            </w:r>
          </w:p>
        </w:tc>
        <w:tc>
          <w:tcPr>
            <w:tcW w:w="569" w:type="pct"/>
            <w:vAlign w:val="center"/>
          </w:tcPr>
          <w:p>
            <w:pPr>
              <w:spacing w:line="240" w:lineRule="auto"/>
              <w:ind w:left="0" w:leftChars="0" w:firstLine="0" w:firstLineChars="0"/>
              <w:jc w:val="center"/>
              <w:rPr>
                <w:rFonts w:hint="default" w:asciiTheme="majorEastAsia" w:hAnsiTheme="majorEastAsia" w:eastAsiaTheme="majorEastAsia" w:cstheme="majorEastAsia"/>
                <w:color w:val="auto"/>
                <w:sz w:val="24"/>
                <w:szCs w:val="24"/>
                <w:highlight w:val="none"/>
                <w:vertAlign w:val="baseline"/>
                <w:lang w:val="en-US" w:eastAsia="zh-CN"/>
              </w:rPr>
            </w:pPr>
            <w:r>
              <w:rPr>
                <w:rFonts w:hint="eastAsia" w:asciiTheme="majorEastAsia" w:hAnsiTheme="majorEastAsia" w:eastAsiaTheme="majorEastAsia" w:cstheme="majorEastAsia"/>
                <w:color w:val="auto"/>
                <w:sz w:val="24"/>
                <w:szCs w:val="24"/>
                <w:highlight w:val="none"/>
                <w:vertAlign w:val="baseline"/>
                <w:lang w:val="en-US" w:eastAsia="zh-CN"/>
              </w:rPr>
              <w:t>160mm*60</w:t>
            </w:r>
          </w:p>
        </w:tc>
        <w:tc>
          <w:tcPr>
            <w:tcW w:w="309" w:type="pct"/>
            <w:vAlign w:val="center"/>
          </w:tcPr>
          <w:p>
            <w:pPr>
              <w:spacing w:line="240" w:lineRule="auto"/>
              <w:ind w:left="0" w:leftChars="0" w:firstLine="0" w:firstLineChars="0"/>
              <w:jc w:val="center"/>
              <w:rPr>
                <w:rFonts w:hint="default" w:asciiTheme="majorEastAsia" w:hAnsiTheme="majorEastAsia" w:eastAsiaTheme="majorEastAsia" w:cstheme="majorEastAsia"/>
                <w:color w:val="auto"/>
                <w:sz w:val="24"/>
                <w:szCs w:val="24"/>
                <w:highlight w:val="none"/>
                <w:vertAlign w:val="baseline"/>
                <w:lang w:val="en-US" w:eastAsia="zh-CN"/>
              </w:rPr>
            </w:pPr>
            <w:r>
              <w:rPr>
                <w:rFonts w:hint="eastAsia" w:asciiTheme="majorEastAsia" w:hAnsiTheme="majorEastAsia" w:eastAsiaTheme="majorEastAsia" w:cstheme="majorEastAsia"/>
                <w:color w:val="auto"/>
                <w:sz w:val="24"/>
                <w:szCs w:val="24"/>
                <w:highlight w:val="none"/>
                <w:vertAlign w:val="baseline"/>
                <w:lang w:val="en-US" w:eastAsia="zh-CN"/>
              </w:rPr>
              <w:t>200</w:t>
            </w:r>
          </w:p>
        </w:tc>
        <w:tc>
          <w:tcPr>
            <w:tcW w:w="272" w:type="pct"/>
            <w:vAlign w:val="center"/>
          </w:tcPr>
          <w:p>
            <w:pPr>
              <w:spacing w:line="240" w:lineRule="auto"/>
              <w:ind w:left="0" w:leftChars="0" w:firstLine="0" w:firstLineChars="0"/>
              <w:jc w:val="center"/>
              <w:rPr>
                <w:rFonts w:hint="eastAsia" w:asciiTheme="majorEastAsia" w:hAnsiTheme="majorEastAsia" w:eastAsiaTheme="majorEastAsia" w:cstheme="majorEastAsia"/>
                <w:color w:val="auto"/>
                <w:sz w:val="24"/>
                <w:szCs w:val="24"/>
                <w:highlight w:val="none"/>
                <w:vertAlign w:val="baseline"/>
                <w:lang w:val="en-US" w:eastAsia="zh-CN"/>
              </w:rPr>
            </w:pPr>
            <w:r>
              <w:rPr>
                <w:rFonts w:hint="eastAsia" w:asciiTheme="majorEastAsia" w:hAnsiTheme="majorEastAsia" w:eastAsiaTheme="majorEastAsia" w:cstheme="majorEastAsia"/>
                <w:color w:val="auto"/>
                <w:sz w:val="24"/>
                <w:szCs w:val="24"/>
                <w:highlight w:val="none"/>
                <w:vertAlign w:val="baseline"/>
                <w:lang w:val="en-US" w:eastAsia="zh-CN"/>
              </w:rPr>
              <w:t>只</w:t>
            </w:r>
          </w:p>
        </w:tc>
        <w:tc>
          <w:tcPr>
            <w:tcW w:w="2814" w:type="pct"/>
            <w:vAlign w:val="center"/>
          </w:tcPr>
          <w:p>
            <w:pPr>
              <w:keepNext w:val="0"/>
              <w:keepLines w:val="0"/>
              <w:widowControl/>
              <w:suppressLineNumbers w:val="0"/>
              <w:spacing w:before="0" w:beforeAutospacing="0" w:after="0" w:afterAutospacing="0" w:line="240" w:lineRule="auto"/>
              <w:ind w:left="0" w:leftChars="0" w:right="0" w:firstLine="0" w:firstLineChars="0"/>
              <w:jc w:val="both"/>
              <w:rPr>
                <w:rFonts w:hint="eastAsia" w:asciiTheme="majorEastAsia" w:hAnsiTheme="majorEastAsia" w:eastAsiaTheme="majorEastAsia" w:cstheme="majorEastAsia"/>
                <w:bCs/>
                <w:color w:val="auto"/>
                <w:kern w:val="2"/>
                <w:sz w:val="24"/>
                <w:szCs w:val="24"/>
                <w:highlight w:val="none"/>
                <w:lang w:eastAsia="zh-CN" w:bidi="ar"/>
              </w:rPr>
            </w:pPr>
            <w:r>
              <w:rPr>
                <w:rFonts w:hint="eastAsia" w:asciiTheme="majorEastAsia" w:hAnsiTheme="majorEastAsia" w:eastAsiaTheme="majorEastAsia" w:cstheme="majorEastAsia"/>
                <w:color w:val="auto"/>
                <w:sz w:val="24"/>
                <w:szCs w:val="24"/>
                <w:highlight w:val="none"/>
                <w:vertAlign w:val="baseline"/>
                <w:lang w:val="en-US" w:eastAsia="zh-CN"/>
              </w:rPr>
              <w:t>304不锈钢，防腐蚀，可重复使用，耐高温消毒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 w:type="pct"/>
            <w:vAlign w:val="center"/>
          </w:tcPr>
          <w:p>
            <w:pPr>
              <w:spacing w:line="240" w:lineRule="auto"/>
              <w:jc w:val="center"/>
              <w:rPr>
                <w:rFonts w:hint="eastAsia" w:asciiTheme="majorEastAsia" w:hAnsiTheme="majorEastAsia" w:eastAsiaTheme="majorEastAsia" w:cstheme="majorEastAsia"/>
                <w:color w:val="auto"/>
                <w:sz w:val="24"/>
                <w:szCs w:val="24"/>
                <w:highlight w:val="none"/>
                <w:vertAlign w:val="baseline"/>
              </w:rPr>
            </w:pPr>
            <w:r>
              <w:rPr>
                <w:rFonts w:hint="eastAsia" w:asciiTheme="majorEastAsia" w:hAnsiTheme="majorEastAsia" w:eastAsiaTheme="majorEastAsia" w:cstheme="majorEastAsia"/>
                <w:color w:val="auto"/>
                <w:sz w:val="24"/>
                <w:szCs w:val="24"/>
                <w:highlight w:val="none"/>
                <w:vertAlign w:val="baseline"/>
              </w:rPr>
              <w:t>2</w:t>
            </w:r>
          </w:p>
        </w:tc>
        <w:tc>
          <w:tcPr>
            <w:tcW w:w="778" w:type="pct"/>
            <w:vAlign w:val="center"/>
          </w:tcPr>
          <w:p>
            <w:pPr>
              <w:jc w:val="center"/>
              <w:rPr>
                <w:rFonts w:hint="eastAsia" w:asciiTheme="majorEastAsia" w:hAnsiTheme="majorEastAsia" w:eastAsiaTheme="majorEastAsia" w:cstheme="majorEastAsia"/>
                <w:color w:val="auto"/>
                <w:sz w:val="24"/>
                <w:szCs w:val="24"/>
                <w:highlight w:val="none"/>
                <w:vertAlign w:val="baseline"/>
              </w:rPr>
            </w:pPr>
            <w:r>
              <w:rPr>
                <w:rFonts w:hint="eastAsia" w:ascii="楷体" w:hAnsi="楷体" w:eastAsia="楷体" w:cs="楷体"/>
                <w:color w:val="000000"/>
                <w:sz w:val="24"/>
                <w:highlight w:val="none"/>
                <w:lang w:val="en-US" w:eastAsia="zh-CN"/>
              </w:rPr>
              <w:t>不锈钢换药碗</w:t>
            </w:r>
          </w:p>
        </w:tc>
        <w:tc>
          <w:tcPr>
            <w:tcW w:w="569" w:type="pct"/>
            <w:vAlign w:val="center"/>
          </w:tcPr>
          <w:p>
            <w:pPr>
              <w:spacing w:line="240" w:lineRule="auto"/>
              <w:jc w:val="center"/>
              <w:rPr>
                <w:rFonts w:hint="default" w:asciiTheme="majorEastAsia" w:hAnsiTheme="majorEastAsia" w:eastAsiaTheme="majorEastAsia" w:cstheme="majorEastAsia"/>
                <w:color w:val="auto"/>
                <w:sz w:val="24"/>
                <w:szCs w:val="24"/>
                <w:highlight w:val="none"/>
                <w:vertAlign w:val="baseline"/>
                <w:lang w:val="en-US" w:eastAsia="zh-CN"/>
              </w:rPr>
            </w:pPr>
            <w:r>
              <w:rPr>
                <w:rFonts w:hint="eastAsia" w:asciiTheme="majorEastAsia" w:hAnsiTheme="majorEastAsia" w:eastAsiaTheme="majorEastAsia" w:cstheme="majorEastAsia"/>
                <w:color w:val="auto"/>
                <w:sz w:val="24"/>
                <w:szCs w:val="24"/>
                <w:highlight w:val="none"/>
                <w:vertAlign w:val="baseline"/>
                <w:lang w:val="en-US" w:eastAsia="zh-CN"/>
              </w:rPr>
              <w:t>142mm*52</w:t>
            </w:r>
          </w:p>
        </w:tc>
        <w:tc>
          <w:tcPr>
            <w:tcW w:w="309" w:type="pct"/>
            <w:vAlign w:val="center"/>
          </w:tcPr>
          <w:p>
            <w:pPr>
              <w:spacing w:line="240" w:lineRule="auto"/>
              <w:jc w:val="center"/>
              <w:rPr>
                <w:rFonts w:hint="default" w:asciiTheme="majorEastAsia" w:hAnsiTheme="majorEastAsia" w:eastAsiaTheme="majorEastAsia" w:cstheme="majorEastAsia"/>
                <w:color w:val="auto"/>
                <w:sz w:val="24"/>
                <w:szCs w:val="24"/>
                <w:highlight w:val="none"/>
                <w:vertAlign w:val="baseline"/>
                <w:lang w:val="en-US" w:eastAsia="zh-CN"/>
              </w:rPr>
            </w:pPr>
            <w:r>
              <w:rPr>
                <w:rFonts w:hint="eastAsia" w:asciiTheme="majorEastAsia" w:hAnsiTheme="majorEastAsia" w:eastAsiaTheme="majorEastAsia" w:cstheme="majorEastAsia"/>
                <w:color w:val="auto"/>
                <w:sz w:val="24"/>
                <w:szCs w:val="24"/>
                <w:highlight w:val="none"/>
                <w:vertAlign w:val="baseline"/>
                <w:lang w:val="en-US" w:eastAsia="zh-CN"/>
              </w:rPr>
              <w:t>200</w:t>
            </w:r>
          </w:p>
        </w:tc>
        <w:tc>
          <w:tcPr>
            <w:tcW w:w="272" w:type="pct"/>
            <w:vAlign w:val="center"/>
          </w:tcPr>
          <w:p>
            <w:pPr>
              <w:spacing w:line="240" w:lineRule="auto"/>
              <w:jc w:val="center"/>
              <w:rPr>
                <w:rFonts w:hint="eastAsia" w:asciiTheme="majorEastAsia" w:hAnsiTheme="majorEastAsia" w:eastAsiaTheme="majorEastAsia" w:cstheme="majorEastAsia"/>
                <w:color w:val="auto"/>
                <w:sz w:val="24"/>
                <w:szCs w:val="24"/>
                <w:highlight w:val="none"/>
                <w:vertAlign w:val="baseline"/>
                <w:lang w:val="en-US" w:eastAsia="zh-CN"/>
              </w:rPr>
            </w:pPr>
            <w:r>
              <w:rPr>
                <w:rFonts w:hint="eastAsia" w:asciiTheme="majorEastAsia" w:hAnsiTheme="majorEastAsia" w:eastAsiaTheme="majorEastAsia" w:cstheme="majorEastAsia"/>
                <w:color w:val="auto"/>
                <w:sz w:val="24"/>
                <w:szCs w:val="24"/>
                <w:highlight w:val="none"/>
                <w:vertAlign w:val="baseline"/>
                <w:lang w:val="en-US" w:eastAsia="zh-CN"/>
              </w:rPr>
              <w:t>只</w:t>
            </w:r>
          </w:p>
        </w:tc>
        <w:tc>
          <w:tcPr>
            <w:tcW w:w="2814" w:type="pct"/>
            <w:vAlign w:val="center"/>
          </w:tcPr>
          <w:p>
            <w:pPr>
              <w:spacing w:line="240" w:lineRule="auto"/>
              <w:jc w:val="both"/>
              <w:rPr>
                <w:rFonts w:hint="eastAsia" w:asciiTheme="majorEastAsia" w:hAnsiTheme="majorEastAsia" w:eastAsiaTheme="majorEastAsia" w:cstheme="majorEastAsia"/>
                <w:color w:val="auto"/>
                <w:sz w:val="24"/>
                <w:szCs w:val="24"/>
                <w:highlight w:val="none"/>
                <w:vertAlign w:val="baseline"/>
              </w:rPr>
            </w:pPr>
            <w:r>
              <w:rPr>
                <w:rFonts w:hint="eastAsia" w:asciiTheme="majorEastAsia" w:hAnsiTheme="majorEastAsia" w:eastAsiaTheme="majorEastAsia" w:cstheme="majorEastAsia"/>
                <w:color w:val="auto"/>
                <w:sz w:val="24"/>
                <w:szCs w:val="24"/>
                <w:highlight w:val="none"/>
                <w:vertAlign w:val="baseline"/>
                <w:lang w:val="en-US" w:eastAsia="zh-CN"/>
              </w:rPr>
              <w:t>304不锈钢，防腐蚀，可重复使用，耐高温消毒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 w:type="pct"/>
            <w:vAlign w:val="center"/>
          </w:tcPr>
          <w:p>
            <w:pPr>
              <w:spacing w:line="240" w:lineRule="auto"/>
              <w:jc w:val="center"/>
              <w:rPr>
                <w:rFonts w:hint="default" w:asciiTheme="majorEastAsia" w:hAnsiTheme="majorEastAsia" w:eastAsiaTheme="majorEastAsia" w:cstheme="majorEastAsia"/>
                <w:color w:val="auto"/>
                <w:sz w:val="24"/>
                <w:szCs w:val="24"/>
                <w:highlight w:val="none"/>
                <w:vertAlign w:val="baseline"/>
                <w:lang w:val="en-US" w:eastAsia="zh-CN"/>
              </w:rPr>
            </w:pPr>
            <w:r>
              <w:rPr>
                <w:rFonts w:hint="eastAsia" w:asciiTheme="majorEastAsia" w:hAnsiTheme="majorEastAsia" w:eastAsiaTheme="majorEastAsia" w:cstheme="majorEastAsia"/>
                <w:color w:val="auto"/>
                <w:sz w:val="24"/>
                <w:szCs w:val="24"/>
                <w:highlight w:val="none"/>
                <w:vertAlign w:val="baseline"/>
                <w:lang w:val="en-US" w:eastAsia="zh-CN"/>
              </w:rPr>
              <w:t>3</w:t>
            </w:r>
          </w:p>
        </w:tc>
        <w:tc>
          <w:tcPr>
            <w:tcW w:w="778" w:type="pct"/>
            <w:vAlign w:val="center"/>
          </w:tcPr>
          <w:p>
            <w:pPr>
              <w:jc w:val="center"/>
              <w:rPr>
                <w:rFonts w:hint="eastAsia" w:asciiTheme="majorEastAsia" w:hAnsiTheme="majorEastAsia" w:eastAsiaTheme="majorEastAsia" w:cstheme="majorEastAsia"/>
                <w:color w:val="auto"/>
                <w:sz w:val="24"/>
                <w:szCs w:val="24"/>
                <w:highlight w:val="none"/>
                <w:vertAlign w:val="baseline"/>
              </w:rPr>
            </w:pPr>
            <w:r>
              <w:rPr>
                <w:rFonts w:hint="eastAsia" w:ascii="楷体" w:hAnsi="楷体" w:eastAsia="楷体" w:cs="楷体"/>
                <w:color w:val="000000"/>
                <w:sz w:val="24"/>
                <w:highlight w:val="none"/>
                <w:lang w:val="en-US" w:eastAsia="zh-CN"/>
              </w:rPr>
              <w:t>眼科剪</w:t>
            </w:r>
          </w:p>
        </w:tc>
        <w:tc>
          <w:tcPr>
            <w:tcW w:w="569" w:type="pct"/>
            <w:vAlign w:val="center"/>
          </w:tcPr>
          <w:p>
            <w:pPr>
              <w:spacing w:line="240" w:lineRule="auto"/>
              <w:jc w:val="center"/>
              <w:rPr>
                <w:rFonts w:hint="eastAsia" w:asciiTheme="majorEastAsia" w:hAnsiTheme="majorEastAsia" w:eastAsiaTheme="majorEastAsia" w:cstheme="majorEastAsia"/>
                <w:color w:val="auto"/>
                <w:sz w:val="24"/>
                <w:szCs w:val="24"/>
                <w:highlight w:val="none"/>
                <w:vertAlign w:val="baseline"/>
                <w:lang w:val="en-US" w:eastAsia="zh-CN"/>
              </w:rPr>
            </w:pPr>
            <w:r>
              <w:rPr>
                <w:rFonts w:hint="eastAsia" w:asciiTheme="majorEastAsia" w:hAnsiTheme="majorEastAsia" w:eastAsiaTheme="majorEastAsia" w:cstheme="majorEastAsia"/>
                <w:color w:val="auto"/>
                <w:sz w:val="24"/>
                <w:szCs w:val="24"/>
                <w:highlight w:val="none"/>
                <w:vertAlign w:val="baseline"/>
                <w:lang w:val="en-US" w:eastAsia="zh-CN"/>
              </w:rPr>
              <w:t>10cm直尖</w:t>
            </w:r>
          </w:p>
        </w:tc>
        <w:tc>
          <w:tcPr>
            <w:tcW w:w="309" w:type="pct"/>
            <w:vAlign w:val="center"/>
          </w:tcPr>
          <w:p>
            <w:pPr>
              <w:spacing w:line="240" w:lineRule="auto"/>
              <w:jc w:val="center"/>
              <w:rPr>
                <w:rFonts w:hint="default" w:asciiTheme="majorEastAsia" w:hAnsiTheme="majorEastAsia" w:eastAsiaTheme="majorEastAsia" w:cstheme="majorEastAsia"/>
                <w:color w:val="auto"/>
                <w:sz w:val="24"/>
                <w:szCs w:val="24"/>
                <w:highlight w:val="none"/>
                <w:vertAlign w:val="baseline"/>
                <w:lang w:val="en-US" w:eastAsia="zh-CN"/>
              </w:rPr>
            </w:pPr>
            <w:r>
              <w:rPr>
                <w:rFonts w:hint="eastAsia" w:asciiTheme="majorEastAsia" w:hAnsiTheme="majorEastAsia" w:eastAsiaTheme="majorEastAsia" w:cstheme="majorEastAsia"/>
                <w:color w:val="auto"/>
                <w:sz w:val="24"/>
                <w:szCs w:val="24"/>
                <w:highlight w:val="none"/>
                <w:vertAlign w:val="baseline"/>
                <w:lang w:val="en-US" w:eastAsia="zh-CN"/>
              </w:rPr>
              <w:t>100</w:t>
            </w:r>
          </w:p>
        </w:tc>
        <w:tc>
          <w:tcPr>
            <w:tcW w:w="272" w:type="pct"/>
            <w:vAlign w:val="center"/>
          </w:tcPr>
          <w:p>
            <w:pPr>
              <w:spacing w:line="240" w:lineRule="auto"/>
              <w:jc w:val="center"/>
              <w:rPr>
                <w:rFonts w:hint="eastAsia" w:asciiTheme="majorEastAsia" w:hAnsiTheme="majorEastAsia" w:eastAsiaTheme="majorEastAsia" w:cstheme="majorEastAsia"/>
                <w:color w:val="auto"/>
                <w:sz w:val="24"/>
                <w:szCs w:val="24"/>
                <w:highlight w:val="none"/>
                <w:vertAlign w:val="baseline"/>
                <w:lang w:val="en-US" w:eastAsia="zh-CN"/>
              </w:rPr>
            </w:pPr>
            <w:r>
              <w:rPr>
                <w:rFonts w:hint="eastAsia" w:asciiTheme="majorEastAsia" w:hAnsiTheme="majorEastAsia" w:eastAsiaTheme="majorEastAsia" w:cstheme="majorEastAsia"/>
                <w:color w:val="auto"/>
                <w:sz w:val="24"/>
                <w:szCs w:val="24"/>
                <w:highlight w:val="none"/>
                <w:vertAlign w:val="baseline"/>
                <w:lang w:val="en-US" w:eastAsia="zh-CN"/>
              </w:rPr>
              <w:t>把</w:t>
            </w:r>
          </w:p>
        </w:tc>
        <w:tc>
          <w:tcPr>
            <w:tcW w:w="2814" w:type="pct"/>
            <w:vAlign w:val="center"/>
          </w:tcPr>
          <w:p>
            <w:pPr>
              <w:spacing w:line="240" w:lineRule="auto"/>
              <w:jc w:val="both"/>
              <w:rPr>
                <w:rFonts w:hint="eastAsia" w:asciiTheme="majorEastAsia" w:hAnsiTheme="majorEastAsia" w:eastAsiaTheme="majorEastAsia" w:cstheme="majorEastAsia"/>
                <w:color w:val="auto"/>
                <w:sz w:val="24"/>
                <w:szCs w:val="24"/>
                <w:highlight w:val="none"/>
                <w:vertAlign w:val="baseline"/>
              </w:rPr>
            </w:pPr>
            <w:r>
              <w:rPr>
                <w:rFonts w:hint="eastAsia" w:asciiTheme="majorEastAsia" w:hAnsiTheme="majorEastAsia" w:eastAsiaTheme="majorEastAsia" w:cstheme="majorEastAsia"/>
                <w:color w:val="auto"/>
                <w:sz w:val="24"/>
                <w:szCs w:val="24"/>
                <w:highlight w:val="none"/>
                <w:vertAlign w:val="baseline"/>
                <w:lang w:val="en-US" w:eastAsia="zh-CN"/>
              </w:rPr>
              <w:t>可重复使用，耐高温消毒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 w:type="pct"/>
            <w:vAlign w:val="center"/>
          </w:tcPr>
          <w:p>
            <w:pPr>
              <w:spacing w:line="240" w:lineRule="auto"/>
              <w:jc w:val="center"/>
              <w:rPr>
                <w:rFonts w:hint="eastAsia" w:asciiTheme="majorEastAsia" w:hAnsiTheme="majorEastAsia" w:eastAsiaTheme="majorEastAsia" w:cstheme="majorEastAsia"/>
                <w:color w:val="auto"/>
                <w:sz w:val="24"/>
                <w:szCs w:val="24"/>
                <w:highlight w:val="none"/>
                <w:vertAlign w:val="baseline"/>
                <w:lang w:val="en-US" w:eastAsia="zh-CN"/>
              </w:rPr>
            </w:pPr>
            <w:r>
              <w:rPr>
                <w:rFonts w:hint="eastAsia" w:asciiTheme="majorEastAsia" w:hAnsiTheme="majorEastAsia" w:eastAsiaTheme="majorEastAsia" w:cstheme="majorEastAsia"/>
                <w:color w:val="auto"/>
                <w:sz w:val="24"/>
                <w:szCs w:val="24"/>
                <w:highlight w:val="none"/>
                <w:vertAlign w:val="baseline"/>
                <w:lang w:val="en-US" w:eastAsia="zh-CN"/>
              </w:rPr>
              <w:t>4</w:t>
            </w:r>
          </w:p>
        </w:tc>
        <w:tc>
          <w:tcPr>
            <w:tcW w:w="778" w:type="pct"/>
            <w:vAlign w:val="center"/>
          </w:tcPr>
          <w:p>
            <w:pPr>
              <w:jc w:val="center"/>
              <w:rPr>
                <w:rFonts w:hint="eastAsia" w:asciiTheme="majorEastAsia" w:hAnsiTheme="majorEastAsia" w:eastAsiaTheme="majorEastAsia" w:cstheme="majorEastAsia"/>
                <w:color w:val="auto"/>
                <w:sz w:val="24"/>
                <w:szCs w:val="24"/>
                <w:highlight w:val="none"/>
                <w:vertAlign w:val="baseline"/>
              </w:rPr>
            </w:pPr>
            <w:r>
              <w:rPr>
                <w:rFonts w:hint="eastAsia" w:ascii="楷体" w:hAnsi="楷体" w:eastAsia="楷体" w:cs="楷体"/>
                <w:color w:val="000000"/>
                <w:sz w:val="24"/>
                <w:highlight w:val="none"/>
                <w:lang w:val="en-US" w:eastAsia="zh-CN"/>
              </w:rPr>
              <w:t>眼科剪</w:t>
            </w:r>
          </w:p>
        </w:tc>
        <w:tc>
          <w:tcPr>
            <w:tcW w:w="569" w:type="pct"/>
            <w:vAlign w:val="center"/>
          </w:tcPr>
          <w:p>
            <w:pPr>
              <w:spacing w:line="240" w:lineRule="auto"/>
              <w:jc w:val="center"/>
              <w:rPr>
                <w:rFonts w:hint="default" w:asciiTheme="majorEastAsia" w:hAnsiTheme="majorEastAsia" w:eastAsiaTheme="majorEastAsia" w:cstheme="majorEastAsia"/>
                <w:color w:val="auto"/>
                <w:sz w:val="24"/>
                <w:szCs w:val="24"/>
                <w:highlight w:val="none"/>
                <w:vertAlign w:val="baseline"/>
                <w:lang w:val="en-US" w:eastAsia="zh-CN"/>
              </w:rPr>
            </w:pPr>
            <w:r>
              <w:rPr>
                <w:rFonts w:hint="eastAsia" w:asciiTheme="majorEastAsia" w:hAnsiTheme="majorEastAsia" w:eastAsiaTheme="majorEastAsia" w:cstheme="majorEastAsia"/>
                <w:color w:val="auto"/>
                <w:sz w:val="24"/>
                <w:szCs w:val="24"/>
                <w:highlight w:val="none"/>
                <w:vertAlign w:val="baseline"/>
                <w:lang w:val="en-US" w:eastAsia="zh-CN"/>
              </w:rPr>
              <w:t>10cm弯尖</w:t>
            </w:r>
          </w:p>
        </w:tc>
        <w:tc>
          <w:tcPr>
            <w:tcW w:w="309" w:type="pct"/>
            <w:vAlign w:val="center"/>
          </w:tcPr>
          <w:p>
            <w:pPr>
              <w:spacing w:line="240" w:lineRule="auto"/>
              <w:jc w:val="center"/>
              <w:rPr>
                <w:rFonts w:hint="default" w:asciiTheme="majorEastAsia" w:hAnsiTheme="majorEastAsia" w:eastAsiaTheme="majorEastAsia" w:cstheme="majorEastAsia"/>
                <w:color w:val="auto"/>
                <w:sz w:val="24"/>
                <w:szCs w:val="24"/>
                <w:highlight w:val="none"/>
                <w:vertAlign w:val="baseline"/>
                <w:lang w:val="en-US" w:eastAsia="zh-CN"/>
              </w:rPr>
            </w:pPr>
            <w:r>
              <w:rPr>
                <w:rFonts w:hint="eastAsia" w:asciiTheme="majorEastAsia" w:hAnsiTheme="majorEastAsia" w:eastAsiaTheme="majorEastAsia" w:cstheme="majorEastAsia"/>
                <w:color w:val="auto"/>
                <w:sz w:val="24"/>
                <w:szCs w:val="24"/>
                <w:highlight w:val="none"/>
                <w:vertAlign w:val="baseline"/>
                <w:lang w:val="en-US" w:eastAsia="zh-CN"/>
              </w:rPr>
              <w:t>100</w:t>
            </w:r>
          </w:p>
        </w:tc>
        <w:tc>
          <w:tcPr>
            <w:tcW w:w="272" w:type="pct"/>
            <w:vAlign w:val="center"/>
          </w:tcPr>
          <w:p>
            <w:pPr>
              <w:spacing w:line="240" w:lineRule="auto"/>
              <w:jc w:val="center"/>
              <w:rPr>
                <w:rFonts w:hint="default" w:asciiTheme="majorEastAsia" w:hAnsiTheme="majorEastAsia" w:eastAsiaTheme="majorEastAsia" w:cstheme="majorEastAsia"/>
                <w:color w:val="auto"/>
                <w:sz w:val="24"/>
                <w:szCs w:val="24"/>
                <w:highlight w:val="none"/>
                <w:vertAlign w:val="baseline"/>
                <w:lang w:val="en-US" w:eastAsia="zh-CN"/>
              </w:rPr>
            </w:pPr>
            <w:r>
              <w:rPr>
                <w:rFonts w:hint="eastAsia" w:asciiTheme="majorEastAsia" w:hAnsiTheme="majorEastAsia" w:eastAsiaTheme="majorEastAsia" w:cstheme="majorEastAsia"/>
                <w:color w:val="auto"/>
                <w:sz w:val="24"/>
                <w:szCs w:val="24"/>
                <w:highlight w:val="none"/>
                <w:vertAlign w:val="baseline"/>
                <w:lang w:val="en-US" w:eastAsia="zh-CN"/>
              </w:rPr>
              <w:t>把</w:t>
            </w:r>
          </w:p>
        </w:tc>
        <w:tc>
          <w:tcPr>
            <w:tcW w:w="2814" w:type="pct"/>
            <w:vAlign w:val="center"/>
          </w:tcPr>
          <w:p>
            <w:pPr>
              <w:spacing w:line="240" w:lineRule="auto"/>
              <w:jc w:val="both"/>
              <w:rPr>
                <w:rFonts w:hint="eastAsia" w:asciiTheme="majorEastAsia" w:hAnsiTheme="majorEastAsia" w:eastAsiaTheme="majorEastAsia" w:cstheme="majorEastAsia"/>
                <w:color w:val="auto"/>
                <w:sz w:val="24"/>
                <w:szCs w:val="24"/>
                <w:highlight w:val="none"/>
                <w:vertAlign w:val="baseline"/>
              </w:rPr>
            </w:pPr>
            <w:r>
              <w:rPr>
                <w:rFonts w:hint="eastAsia" w:asciiTheme="majorEastAsia" w:hAnsiTheme="majorEastAsia" w:eastAsiaTheme="majorEastAsia" w:cstheme="majorEastAsia"/>
                <w:color w:val="auto"/>
                <w:sz w:val="24"/>
                <w:szCs w:val="24"/>
                <w:highlight w:val="none"/>
                <w:vertAlign w:val="baseline"/>
                <w:lang w:val="en-US" w:eastAsia="zh-CN"/>
              </w:rPr>
              <w:t>可重复使用，耐高温消毒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 w:type="pct"/>
            <w:vAlign w:val="center"/>
          </w:tcPr>
          <w:p>
            <w:pPr>
              <w:spacing w:line="240" w:lineRule="auto"/>
              <w:jc w:val="center"/>
              <w:rPr>
                <w:rFonts w:hint="eastAsia" w:asciiTheme="majorEastAsia" w:hAnsiTheme="majorEastAsia" w:eastAsiaTheme="majorEastAsia" w:cstheme="majorEastAsia"/>
                <w:color w:val="auto"/>
                <w:sz w:val="24"/>
                <w:szCs w:val="24"/>
                <w:highlight w:val="none"/>
                <w:vertAlign w:val="baseline"/>
                <w:lang w:val="en-US" w:eastAsia="zh-CN"/>
              </w:rPr>
            </w:pPr>
            <w:r>
              <w:rPr>
                <w:rFonts w:hint="eastAsia" w:asciiTheme="majorEastAsia" w:hAnsiTheme="majorEastAsia" w:eastAsiaTheme="majorEastAsia" w:cstheme="majorEastAsia"/>
                <w:color w:val="auto"/>
                <w:sz w:val="24"/>
                <w:szCs w:val="24"/>
                <w:highlight w:val="none"/>
                <w:vertAlign w:val="baseline"/>
                <w:lang w:val="en-US" w:eastAsia="zh-CN"/>
              </w:rPr>
              <w:t>5</w:t>
            </w:r>
          </w:p>
        </w:tc>
        <w:tc>
          <w:tcPr>
            <w:tcW w:w="778" w:type="pct"/>
            <w:vAlign w:val="center"/>
          </w:tcPr>
          <w:p>
            <w:pPr>
              <w:jc w:val="center"/>
              <w:rPr>
                <w:rFonts w:hint="eastAsia" w:asciiTheme="majorEastAsia" w:hAnsiTheme="majorEastAsia" w:eastAsiaTheme="majorEastAsia" w:cstheme="majorEastAsia"/>
                <w:color w:val="auto"/>
                <w:sz w:val="24"/>
                <w:szCs w:val="24"/>
                <w:highlight w:val="none"/>
                <w:vertAlign w:val="baseline"/>
              </w:rPr>
            </w:pPr>
            <w:r>
              <w:rPr>
                <w:rFonts w:hint="eastAsia" w:ascii="楷体" w:hAnsi="楷体" w:eastAsia="楷体" w:cs="楷体"/>
                <w:color w:val="000000"/>
                <w:sz w:val="24"/>
                <w:highlight w:val="none"/>
                <w:lang w:val="en-US" w:eastAsia="zh-CN"/>
              </w:rPr>
              <w:t>不锈钢服药杯</w:t>
            </w:r>
          </w:p>
        </w:tc>
        <w:tc>
          <w:tcPr>
            <w:tcW w:w="569" w:type="pct"/>
            <w:vAlign w:val="center"/>
          </w:tcPr>
          <w:p>
            <w:pPr>
              <w:spacing w:line="240" w:lineRule="auto"/>
              <w:jc w:val="center"/>
              <w:rPr>
                <w:rFonts w:hint="default" w:asciiTheme="majorEastAsia" w:hAnsiTheme="majorEastAsia" w:eastAsiaTheme="majorEastAsia" w:cstheme="majorEastAsia"/>
                <w:color w:val="auto"/>
                <w:sz w:val="24"/>
                <w:szCs w:val="24"/>
                <w:highlight w:val="none"/>
                <w:vertAlign w:val="baseline"/>
                <w:lang w:val="en-US" w:eastAsia="zh-CN"/>
              </w:rPr>
            </w:pPr>
            <w:r>
              <w:rPr>
                <w:rFonts w:hint="eastAsia" w:asciiTheme="majorEastAsia" w:hAnsiTheme="majorEastAsia" w:eastAsiaTheme="majorEastAsia" w:cstheme="majorEastAsia"/>
                <w:color w:val="auto"/>
                <w:sz w:val="24"/>
                <w:szCs w:val="24"/>
                <w:highlight w:val="none"/>
                <w:vertAlign w:val="baseline"/>
                <w:lang w:val="en-US" w:eastAsia="zh-CN"/>
              </w:rPr>
              <w:t>50ml</w:t>
            </w:r>
          </w:p>
        </w:tc>
        <w:tc>
          <w:tcPr>
            <w:tcW w:w="309" w:type="pct"/>
            <w:vAlign w:val="center"/>
          </w:tcPr>
          <w:p>
            <w:pPr>
              <w:spacing w:line="240" w:lineRule="auto"/>
              <w:jc w:val="center"/>
              <w:rPr>
                <w:rFonts w:hint="default" w:asciiTheme="majorEastAsia" w:hAnsiTheme="majorEastAsia" w:eastAsiaTheme="majorEastAsia" w:cstheme="majorEastAsia"/>
                <w:color w:val="auto"/>
                <w:sz w:val="24"/>
                <w:szCs w:val="24"/>
                <w:highlight w:val="none"/>
                <w:vertAlign w:val="baseline"/>
                <w:lang w:val="en-US" w:eastAsia="zh-CN"/>
              </w:rPr>
            </w:pPr>
            <w:r>
              <w:rPr>
                <w:rFonts w:hint="eastAsia" w:asciiTheme="majorEastAsia" w:hAnsiTheme="majorEastAsia" w:eastAsiaTheme="majorEastAsia" w:cstheme="majorEastAsia"/>
                <w:color w:val="auto"/>
                <w:sz w:val="24"/>
                <w:szCs w:val="24"/>
                <w:highlight w:val="none"/>
                <w:vertAlign w:val="baseline"/>
                <w:lang w:val="en-US" w:eastAsia="zh-CN"/>
              </w:rPr>
              <w:t>200</w:t>
            </w:r>
          </w:p>
        </w:tc>
        <w:tc>
          <w:tcPr>
            <w:tcW w:w="272" w:type="pct"/>
            <w:vAlign w:val="center"/>
          </w:tcPr>
          <w:p>
            <w:pPr>
              <w:spacing w:line="240" w:lineRule="auto"/>
              <w:jc w:val="center"/>
              <w:rPr>
                <w:rFonts w:hint="default" w:asciiTheme="majorEastAsia" w:hAnsiTheme="majorEastAsia" w:eastAsiaTheme="majorEastAsia" w:cstheme="majorEastAsia"/>
                <w:color w:val="auto"/>
                <w:sz w:val="24"/>
                <w:szCs w:val="24"/>
                <w:highlight w:val="none"/>
                <w:vertAlign w:val="baseline"/>
                <w:lang w:val="en-US" w:eastAsia="zh-CN"/>
              </w:rPr>
            </w:pPr>
            <w:r>
              <w:rPr>
                <w:rFonts w:hint="eastAsia" w:asciiTheme="majorEastAsia" w:hAnsiTheme="majorEastAsia" w:eastAsiaTheme="majorEastAsia" w:cstheme="majorEastAsia"/>
                <w:color w:val="auto"/>
                <w:sz w:val="24"/>
                <w:szCs w:val="24"/>
                <w:highlight w:val="none"/>
                <w:vertAlign w:val="baseline"/>
                <w:lang w:val="en-US" w:eastAsia="zh-CN"/>
              </w:rPr>
              <w:t>只</w:t>
            </w:r>
          </w:p>
        </w:tc>
        <w:tc>
          <w:tcPr>
            <w:tcW w:w="2814" w:type="pct"/>
            <w:vAlign w:val="center"/>
          </w:tcPr>
          <w:p>
            <w:pPr>
              <w:spacing w:line="240" w:lineRule="auto"/>
              <w:jc w:val="both"/>
              <w:rPr>
                <w:rFonts w:hint="eastAsia" w:asciiTheme="majorEastAsia" w:hAnsiTheme="majorEastAsia" w:eastAsiaTheme="majorEastAsia" w:cstheme="majorEastAsia"/>
                <w:color w:val="auto"/>
                <w:sz w:val="24"/>
                <w:szCs w:val="24"/>
                <w:highlight w:val="none"/>
                <w:vertAlign w:val="baseline"/>
              </w:rPr>
            </w:pPr>
            <w:r>
              <w:rPr>
                <w:rFonts w:hint="eastAsia" w:asciiTheme="majorEastAsia" w:hAnsiTheme="majorEastAsia" w:eastAsiaTheme="majorEastAsia" w:cstheme="majorEastAsia"/>
                <w:color w:val="auto"/>
                <w:sz w:val="24"/>
                <w:szCs w:val="24"/>
                <w:highlight w:val="none"/>
                <w:vertAlign w:val="baseline"/>
                <w:lang w:val="en-US" w:eastAsia="zh-CN"/>
              </w:rPr>
              <w:t>304不锈钢，带刻度，防腐蚀，可重复使用，耐高温消毒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 w:type="pct"/>
            <w:vAlign w:val="center"/>
          </w:tcPr>
          <w:p>
            <w:pPr>
              <w:spacing w:line="240" w:lineRule="auto"/>
              <w:jc w:val="center"/>
              <w:rPr>
                <w:rFonts w:hint="eastAsia" w:asciiTheme="majorEastAsia" w:hAnsiTheme="majorEastAsia" w:eastAsiaTheme="majorEastAsia" w:cstheme="majorEastAsia"/>
                <w:color w:val="auto"/>
                <w:sz w:val="24"/>
                <w:szCs w:val="24"/>
                <w:highlight w:val="none"/>
                <w:vertAlign w:val="baseline"/>
                <w:lang w:val="en-US" w:eastAsia="zh-CN"/>
              </w:rPr>
            </w:pPr>
            <w:r>
              <w:rPr>
                <w:rFonts w:hint="eastAsia" w:asciiTheme="majorEastAsia" w:hAnsiTheme="majorEastAsia" w:eastAsiaTheme="majorEastAsia" w:cstheme="majorEastAsia"/>
                <w:color w:val="auto"/>
                <w:sz w:val="24"/>
                <w:szCs w:val="24"/>
                <w:highlight w:val="none"/>
                <w:vertAlign w:val="baseline"/>
                <w:lang w:val="en-US" w:eastAsia="zh-CN"/>
              </w:rPr>
              <w:t>6</w:t>
            </w:r>
          </w:p>
        </w:tc>
        <w:tc>
          <w:tcPr>
            <w:tcW w:w="778" w:type="pct"/>
            <w:vAlign w:val="center"/>
          </w:tcPr>
          <w:p>
            <w:pPr>
              <w:jc w:val="center"/>
              <w:rPr>
                <w:rFonts w:hint="eastAsia" w:asciiTheme="majorEastAsia" w:hAnsiTheme="majorEastAsia" w:eastAsiaTheme="majorEastAsia" w:cstheme="majorEastAsia"/>
                <w:color w:val="auto"/>
                <w:sz w:val="24"/>
                <w:szCs w:val="24"/>
                <w:highlight w:val="none"/>
                <w:vertAlign w:val="baseline"/>
              </w:rPr>
            </w:pPr>
            <w:r>
              <w:rPr>
                <w:rFonts w:hint="eastAsia" w:ascii="楷体" w:hAnsi="楷体" w:eastAsia="楷体" w:cs="楷体"/>
                <w:color w:val="000000"/>
                <w:sz w:val="24"/>
                <w:highlight w:val="none"/>
                <w:lang w:val="en-US" w:eastAsia="zh-CN"/>
              </w:rPr>
              <w:t>不锈钢腰子盘</w:t>
            </w:r>
          </w:p>
        </w:tc>
        <w:tc>
          <w:tcPr>
            <w:tcW w:w="569" w:type="pct"/>
            <w:vAlign w:val="center"/>
          </w:tcPr>
          <w:p>
            <w:pPr>
              <w:spacing w:line="240" w:lineRule="auto"/>
              <w:jc w:val="center"/>
              <w:rPr>
                <w:rFonts w:hint="default" w:asciiTheme="majorEastAsia" w:hAnsiTheme="majorEastAsia" w:eastAsiaTheme="majorEastAsia" w:cstheme="majorEastAsia"/>
                <w:color w:val="auto"/>
                <w:sz w:val="24"/>
                <w:szCs w:val="24"/>
                <w:highlight w:val="none"/>
                <w:vertAlign w:val="baseline"/>
                <w:lang w:val="en-US" w:eastAsia="zh-CN"/>
              </w:rPr>
            </w:pPr>
            <w:r>
              <w:rPr>
                <w:rFonts w:hint="eastAsia" w:asciiTheme="majorEastAsia" w:hAnsiTheme="majorEastAsia" w:eastAsiaTheme="majorEastAsia" w:cstheme="majorEastAsia"/>
                <w:color w:val="auto"/>
                <w:sz w:val="24"/>
                <w:szCs w:val="24"/>
                <w:highlight w:val="none"/>
                <w:vertAlign w:val="baseline"/>
                <w:lang w:val="en-US" w:eastAsia="zh-CN"/>
              </w:rPr>
              <w:t>190*116*25</w:t>
            </w:r>
          </w:p>
        </w:tc>
        <w:tc>
          <w:tcPr>
            <w:tcW w:w="309" w:type="pct"/>
            <w:vAlign w:val="center"/>
          </w:tcPr>
          <w:p>
            <w:pPr>
              <w:spacing w:line="240" w:lineRule="auto"/>
              <w:jc w:val="center"/>
              <w:rPr>
                <w:rFonts w:hint="default" w:asciiTheme="majorEastAsia" w:hAnsiTheme="majorEastAsia" w:eastAsiaTheme="majorEastAsia" w:cstheme="majorEastAsia"/>
                <w:color w:val="auto"/>
                <w:sz w:val="24"/>
                <w:szCs w:val="24"/>
                <w:highlight w:val="none"/>
                <w:vertAlign w:val="baseline"/>
                <w:lang w:val="en-US" w:eastAsia="zh-CN"/>
              </w:rPr>
            </w:pPr>
            <w:r>
              <w:rPr>
                <w:rFonts w:hint="eastAsia" w:asciiTheme="majorEastAsia" w:hAnsiTheme="majorEastAsia" w:eastAsiaTheme="majorEastAsia" w:cstheme="majorEastAsia"/>
                <w:color w:val="auto"/>
                <w:sz w:val="24"/>
                <w:szCs w:val="24"/>
                <w:highlight w:val="none"/>
                <w:vertAlign w:val="baseline"/>
                <w:lang w:val="en-US" w:eastAsia="zh-CN"/>
              </w:rPr>
              <w:t>200</w:t>
            </w:r>
          </w:p>
        </w:tc>
        <w:tc>
          <w:tcPr>
            <w:tcW w:w="272" w:type="pct"/>
            <w:vAlign w:val="center"/>
          </w:tcPr>
          <w:p>
            <w:pPr>
              <w:spacing w:line="240" w:lineRule="auto"/>
              <w:jc w:val="center"/>
              <w:rPr>
                <w:rFonts w:hint="default" w:asciiTheme="majorEastAsia" w:hAnsiTheme="majorEastAsia" w:eastAsiaTheme="majorEastAsia" w:cstheme="majorEastAsia"/>
                <w:color w:val="auto"/>
                <w:sz w:val="24"/>
                <w:szCs w:val="24"/>
                <w:highlight w:val="none"/>
                <w:vertAlign w:val="baseline"/>
                <w:lang w:val="en-US" w:eastAsia="zh-CN"/>
              </w:rPr>
            </w:pPr>
            <w:r>
              <w:rPr>
                <w:rFonts w:hint="eastAsia" w:asciiTheme="majorEastAsia" w:hAnsiTheme="majorEastAsia" w:eastAsiaTheme="majorEastAsia" w:cstheme="majorEastAsia"/>
                <w:color w:val="auto"/>
                <w:sz w:val="24"/>
                <w:szCs w:val="24"/>
                <w:highlight w:val="none"/>
                <w:vertAlign w:val="baseline"/>
                <w:lang w:val="en-US" w:eastAsia="zh-CN"/>
              </w:rPr>
              <w:t>只</w:t>
            </w:r>
          </w:p>
        </w:tc>
        <w:tc>
          <w:tcPr>
            <w:tcW w:w="2814" w:type="pct"/>
            <w:vAlign w:val="center"/>
          </w:tcPr>
          <w:p>
            <w:pPr>
              <w:spacing w:line="240" w:lineRule="auto"/>
              <w:jc w:val="both"/>
              <w:rPr>
                <w:rFonts w:hint="default" w:asciiTheme="majorEastAsia" w:hAnsiTheme="majorEastAsia" w:eastAsiaTheme="majorEastAsia" w:cstheme="majorEastAsia"/>
                <w:color w:val="auto"/>
                <w:sz w:val="24"/>
                <w:szCs w:val="24"/>
                <w:highlight w:val="none"/>
                <w:vertAlign w:val="baseline"/>
                <w:lang w:val="en-US" w:eastAsia="zh-CN"/>
              </w:rPr>
            </w:pPr>
            <w:r>
              <w:rPr>
                <w:rFonts w:hint="eastAsia" w:asciiTheme="majorEastAsia" w:hAnsiTheme="majorEastAsia" w:eastAsiaTheme="majorEastAsia" w:cstheme="majorEastAsia"/>
                <w:color w:val="auto"/>
                <w:sz w:val="24"/>
                <w:szCs w:val="24"/>
                <w:highlight w:val="none"/>
                <w:vertAlign w:val="baseline"/>
                <w:lang w:val="en-US" w:eastAsia="zh-CN"/>
              </w:rPr>
              <w:t>304不锈钢，防腐蚀，可重复使用，耐高温消毒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 w:type="pct"/>
            <w:vAlign w:val="center"/>
          </w:tcPr>
          <w:p>
            <w:pPr>
              <w:spacing w:line="240" w:lineRule="auto"/>
              <w:jc w:val="center"/>
              <w:rPr>
                <w:rFonts w:hint="eastAsia" w:asciiTheme="majorEastAsia" w:hAnsiTheme="majorEastAsia" w:eastAsiaTheme="majorEastAsia" w:cstheme="majorEastAsia"/>
                <w:color w:val="auto"/>
                <w:sz w:val="24"/>
                <w:szCs w:val="24"/>
                <w:highlight w:val="none"/>
                <w:vertAlign w:val="baseline"/>
                <w:lang w:val="en-US" w:eastAsia="zh-CN"/>
              </w:rPr>
            </w:pPr>
            <w:r>
              <w:rPr>
                <w:rFonts w:hint="eastAsia" w:asciiTheme="majorEastAsia" w:hAnsiTheme="majorEastAsia" w:eastAsiaTheme="majorEastAsia" w:cstheme="majorEastAsia"/>
                <w:color w:val="auto"/>
                <w:sz w:val="24"/>
                <w:szCs w:val="24"/>
                <w:highlight w:val="none"/>
                <w:vertAlign w:val="baseline"/>
                <w:lang w:val="en-US" w:eastAsia="zh-CN"/>
              </w:rPr>
              <w:t>7</w:t>
            </w:r>
          </w:p>
        </w:tc>
        <w:tc>
          <w:tcPr>
            <w:tcW w:w="778" w:type="pct"/>
            <w:vAlign w:val="center"/>
          </w:tcPr>
          <w:p>
            <w:pPr>
              <w:jc w:val="center"/>
              <w:rPr>
                <w:rFonts w:hint="eastAsia" w:asciiTheme="majorEastAsia" w:hAnsiTheme="majorEastAsia" w:eastAsiaTheme="majorEastAsia" w:cstheme="majorEastAsia"/>
                <w:color w:val="auto"/>
                <w:sz w:val="24"/>
                <w:szCs w:val="24"/>
                <w:highlight w:val="none"/>
                <w:vertAlign w:val="baseline"/>
              </w:rPr>
            </w:pPr>
            <w:r>
              <w:rPr>
                <w:rFonts w:hint="eastAsia" w:ascii="楷体" w:hAnsi="楷体" w:eastAsia="楷体" w:cs="楷体"/>
                <w:color w:val="000000"/>
                <w:sz w:val="24"/>
                <w:highlight w:val="none"/>
                <w:lang w:val="en-US" w:eastAsia="zh-CN"/>
              </w:rPr>
              <w:t>子宫颈扩张器</w:t>
            </w:r>
          </w:p>
        </w:tc>
        <w:tc>
          <w:tcPr>
            <w:tcW w:w="569" w:type="pct"/>
            <w:vAlign w:val="center"/>
          </w:tcPr>
          <w:p>
            <w:pPr>
              <w:spacing w:line="240" w:lineRule="auto"/>
              <w:jc w:val="center"/>
              <w:rPr>
                <w:rFonts w:hint="default" w:asciiTheme="majorEastAsia" w:hAnsiTheme="majorEastAsia" w:eastAsiaTheme="majorEastAsia" w:cstheme="majorEastAsia"/>
                <w:color w:val="auto"/>
                <w:sz w:val="24"/>
                <w:szCs w:val="24"/>
                <w:highlight w:val="none"/>
                <w:vertAlign w:val="baseline"/>
                <w:lang w:val="en-US" w:eastAsia="zh-CN"/>
              </w:rPr>
            </w:pPr>
            <w:r>
              <w:rPr>
                <w:rFonts w:hint="eastAsia" w:asciiTheme="majorEastAsia" w:hAnsiTheme="majorEastAsia" w:eastAsiaTheme="majorEastAsia" w:cstheme="majorEastAsia"/>
                <w:color w:val="auto"/>
                <w:sz w:val="24"/>
                <w:szCs w:val="24"/>
                <w:highlight w:val="none"/>
                <w:vertAlign w:val="baseline"/>
                <w:lang w:val="en-US" w:eastAsia="zh-CN"/>
              </w:rPr>
              <w:t>尖圆头4.5#</w:t>
            </w:r>
          </w:p>
        </w:tc>
        <w:tc>
          <w:tcPr>
            <w:tcW w:w="309" w:type="pct"/>
            <w:vAlign w:val="center"/>
          </w:tcPr>
          <w:p>
            <w:pPr>
              <w:spacing w:line="240" w:lineRule="auto"/>
              <w:jc w:val="center"/>
              <w:rPr>
                <w:rFonts w:hint="eastAsia" w:asciiTheme="majorEastAsia" w:hAnsiTheme="majorEastAsia" w:eastAsiaTheme="majorEastAsia" w:cstheme="majorEastAsia"/>
                <w:color w:val="auto"/>
                <w:sz w:val="24"/>
                <w:szCs w:val="24"/>
                <w:highlight w:val="none"/>
                <w:vertAlign w:val="baseline"/>
                <w:lang w:val="en-US" w:eastAsia="zh-CN"/>
              </w:rPr>
            </w:pPr>
            <w:r>
              <w:rPr>
                <w:rFonts w:hint="eastAsia" w:asciiTheme="majorEastAsia" w:hAnsiTheme="majorEastAsia" w:eastAsiaTheme="majorEastAsia" w:cstheme="majorEastAsia"/>
                <w:color w:val="auto"/>
                <w:sz w:val="24"/>
                <w:szCs w:val="24"/>
                <w:highlight w:val="none"/>
                <w:vertAlign w:val="baseline"/>
                <w:lang w:val="en-US" w:eastAsia="zh-CN"/>
              </w:rPr>
              <w:t>5</w:t>
            </w:r>
          </w:p>
        </w:tc>
        <w:tc>
          <w:tcPr>
            <w:tcW w:w="272" w:type="pct"/>
            <w:vAlign w:val="center"/>
          </w:tcPr>
          <w:p>
            <w:pPr>
              <w:spacing w:line="240" w:lineRule="auto"/>
              <w:jc w:val="center"/>
              <w:rPr>
                <w:rFonts w:hint="eastAsia" w:asciiTheme="majorEastAsia" w:hAnsiTheme="majorEastAsia" w:eastAsiaTheme="majorEastAsia" w:cstheme="majorEastAsia"/>
                <w:color w:val="auto"/>
                <w:sz w:val="24"/>
                <w:szCs w:val="24"/>
                <w:highlight w:val="none"/>
                <w:vertAlign w:val="baseline"/>
                <w:lang w:val="en-US" w:eastAsia="zh-CN"/>
              </w:rPr>
            </w:pPr>
            <w:r>
              <w:rPr>
                <w:rFonts w:hint="eastAsia" w:asciiTheme="majorEastAsia" w:hAnsiTheme="majorEastAsia" w:eastAsiaTheme="majorEastAsia" w:cstheme="majorEastAsia"/>
                <w:color w:val="auto"/>
                <w:sz w:val="24"/>
                <w:szCs w:val="24"/>
                <w:highlight w:val="none"/>
                <w:vertAlign w:val="baseline"/>
                <w:lang w:val="en-US" w:eastAsia="zh-CN"/>
              </w:rPr>
              <w:t>根</w:t>
            </w:r>
          </w:p>
        </w:tc>
        <w:tc>
          <w:tcPr>
            <w:tcW w:w="2814" w:type="pct"/>
            <w:vAlign w:val="center"/>
          </w:tcPr>
          <w:p>
            <w:pPr>
              <w:spacing w:line="240" w:lineRule="auto"/>
              <w:jc w:val="both"/>
              <w:rPr>
                <w:rFonts w:hint="default" w:asciiTheme="majorEastAsia" w:hAnsiTheme="majorEastAsia" w:eastAsiaTheme="majorEastAsia" w:cstheme="majorEastAsia"/>
                <w:color w:val="auto"/>
                <w:sz w:val="24"/>
                <w:szCs w:val="24"/>
                <w:highlight w:val="none"/>
                <w:vertAlign w:val="baseline"/>
                <w:lang w:val="en-US"/>
              </w:rPr>
            </w:pPr>
            <w:r>
              <w:rPr>
                <w:rFonts w:hint="eastAsia" w:asciiTheme="majorEastAsia" w:hAnsiTheme="majorEastAsia" w:eastAsiaTheme="majorEastAsia" w:cstheme="majorEastAsia"/>
                <w:color w:val="auto"/>
                <w:sz w:val="24"/>
                <w:szCs w:val="24"/>
                <w:highlight w:val="none"/>
                <w:vertAlign w:val="baseline"/>
                <w:lang w:val="en-US" w:eastAsia="zh-CN"/>
              </w:rPr>
              <w:t>优质金属，可重复使用，耐高温消毒不脱层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 w:type="pct"/>
            <w:vAlign w:val="center"/>
          </w:tcPr>
          <w:p>
            <w:pPr>
              <w:spacing w:line="240" w:lineRule="auto"/>
              <w:jc w:val="center"/>
              <w:rPr>
                <w:rFonts w:hint="eastAsia" w:asciiTheme="majorEastAsia" w:hAnsiTheme="majorEastAsia" w:eastAsiaTheme="majorEastAsia" w:cstheme="majorEastAsia"/>
                <w:color w:val="auto"/>
                <w:sz w:val="24"/>
                <w:szCs w:val="24"/>
                <w:highlight w:val="none"/>
                <w:vertAlign w:val="baseline"/>
                <w:lang w:val="en-US" w:eastAsia="zh-CN"/>
              </w:rPr>
            </w:pPr>
            <w:r>
              <w:rPr>
                <w:rFonts w:hint="eastAsia" w:asciiTheme="majorEastAsia" w:hAnsiTheme="majorEastAsia" w:eastAsiaTheme="majorEastAsia" w:cstheme="majorEastAsia"/>
                <w:color w:val="auto"/>
                <w:sz w:val="24"/>
                <w:szCs w:val="24"/>
                <w:highlight w:val="none"/>
                <w:vertAlign w:val="baseline"/>
                <w:lang w:val="en-US" w:eastAsia="zh-CN"/>
              </w:rPr>
              <w:t>8</w:t>
            </w:r>
          </w:p>
        </w:tc>
        <w:tc>
          <w:tcPr>
            <w:tcW w:w="778" w:type="pct"/>
            <w:vAlign w:val="center"/>
          </w:tcPr>
          <w:p>
            <w:pPr>
              <w:jc w:val="center"/>
              <w:rPr>
                <w:rFonts w:hint="eastAsia" w:asciiTheme="majorEastAsia" w:hAnsiTheme="majorEastAsia" w:eastAsiaTheme="majorEastAsia" w:cstheme="majorEastAsia"/>
                <w:color w:val="auto"/>
                <w:sz w:val="24"/>
                <w:szCs w:val="24"/>
                <w:highlight w:val="none"/>
                <w:vertAlign w:val="baseline"/>
              </w:rPr>
            </w:pPr>
            <w:r>
              <w:rPr>
                <w:rFonts w:hint="eastAsia" w:ascii="楷体" w:hAnsi="楷体" w:eastAsia="楷体" w:cs="楷体"/>
                <w:color w:val="000000"/>
                <w:sz w:val="24"/>
                <w:highlight w:val="none"/>
                <w:lang w:val="en-US" w:eastAsia="zh-CN"/>
              </w:rPr>
              <w:t>子宫颈扩张器</w:t>
            </w:r>
          </w:p>
        </w:tc>
        <w:tc>
          <w:tcPr>
            <w:tcW w:w="569" w:type="pct"/>
            <w:vAlign w:val="center"/>
          </w:tcPr>
          <w:p>
            <w:pPr>
              <w:spacing w:line="240" w:lineRule="auto"/>
              <w:jc w:val="center"/>
              <w:rPr>
                <w:rFonts w:hint="eastAsia" w:asciiTheme="majorEastAsia" w:hAnsiTheme="majorEastAsia" w:eastAsiaTheme="majorEastAsia" w:cstheme="majorEastAsia"/>
                <w:color w:val="auto"/>
                <w:sz w:val="24"/>
                <w:szCs w:val="24"/>
                <w:highlight w:val="none"/>
                <w:vertAlign w:val="baseline"/>
              </w:rPr>
            </w:pPr>
            <w:r>
              <w:rPr>
                <w:rFonts w:hint="eastAsia" w:asciiTheme="majorEastAsia" w:hAnsiTheme="majorEastAsia" w:eastAsiaTheme="majorEastAsia" w:cstheme="majorEastAsia"/>
                <w:color w:val="auto"/>
                <w:sz w:val="24"/>
                <w:szCs w:val="24"/>
                <w:highlight w:val="none"/>
                <w:vertAlign w:val="baseline"/>
                <w:lang w:val="en-US" w:eastAsia="zh-CN"/>
              </w:rPr>
              <w:t>尖圆头  5#</w:t>
            </w:r>
          </w:p>
        </w:tc>
        <w:tc>
          <w:tcPr>
            <w:tcW w:w="309" w:type="pct"/>
            <w:vAlign w:val="center"/>
          </w:tcPr>
          <w:p>
            <w:pPr>
              <w:spacing w:line="240" w:lineRule="auto"/>
              <w:jc w:val="center"/>
              <w:rPr>
                <w:rFonts w:hint="eastAsia" w:asciiTheme="majorEastAsia" w:hAnsiTheme="majorEastAsia" w:eastAsiaTheme="majorEastAsia" w:cstheme="majorEastAsia"/>
                <w:color w:val="auto"/>
                <w:sz w:val="24"/>
                <w:szCs w:val="24"/>
                <w:highlight w:val="none"/>
                <w:vertAlign w:val="baseline"/>
                <w:lang w:val="en-US" w:eastAsia="zh-CN"/>
              </w:rPr>
            </w:pPr>
            <w:r>
              <w:rPr>
                <w:rFonts w:hint="eastAsia" w:asciiTheme="majorEastAsia" w:hAnsiTheme="majorEastAsia" w:eastAsiaTheme="majorEastAsia" w:cstheme="majorEastAsia"/>
                <w:color w:val="auto"/>
                <w:sz w:val="24"/>
                <w:szCs w:val="24"/>
                <w:highlight w:val="none"/>
                <w:vertAlign w:val="baseline"/>
                <w:lang w:val="en-US" w:eastAsia="zh-CN"/>
              </w:rPr>
              <w:t>5</w:t>
            </w:r>
          </w:p>
        </w:tc>
        <w:tc>
          <w:tcPr>
            <w:tcW w:w="272" w:type="pct"/>
            <w:vAlign w:val="center"/>
          </w:tcPr>
          <w:p>
            <w:pPr>
              <w:spacing w:line="240" w:lineRule="auto"/>
              <w:jc w:val="center"/>
              <w:rPr>
                <w:rFonts w:hint="eastAsia" w:asciiTheme="majorEastAsia" w:hAnsiTheme="majorEastAsia" w:eastAsiaTheme="majorEastAsia" w:cstheme="majorEastAsia"/>
                <w:color w:val="auto"/>
                <w:sz w:val="24"/>
                <w:szCs w:val="24"/>
                <w:highlight w:val="none"/>
                <w:vertAlign w:val="baseline"/>
              </w:rPr>
            </w:pPr>
            <w:r>
              <w:rPr>
                <w:rFonts w:hint="eastAsia" w:asciiTheme="majorEastAsia" w:hAnsiTheme="majorEastAsia" w:eastAsiaTheme="majorEastAsia" w:cstheme="majorEastAsia"/>
                <w:color w:val="auto"/>
                <w:sz w:val="24"/>
                <w:szCs w:val="24"/>
                <w:highlight w:val="none"/>
                <w:vertAlign w:val="baseline"/>
                <w:lang w:val="en-US" w:eastAsia="zh-CN"/>
              </w:rPr>
              <w:t>根</w:t>
            </w:r>
          </w:p>
        </w:tc>
        <w:tc>
          <w:tcPr>
            <w:tcW w:w="2814" w:type="pct"/>
            <w:vAlign w:val="center"/>
          </w:tcPr>
          <w:p>
            <w:pPr>
              <w:spacing w:line="240" w:lineRule="auto"/>
              <w:jc w:val="both"/>
              <w:rPr>
                <w:rFonts w:hint="eastAsia" w:asciiTheme="majorEastAsia" w:hAnsiTheme="majorEastAsia" w:eastAsiaTheme="majorEastAsia" w:cstheme="majorEastAsia"/>
                <w:color w:val="auto"/>
                <w:sz w:val="24"/>
                <w:szCs w:val="24"/>
                <w:highlight w:val="none"/>
                <w:vertAlign w:val="baseline"/>
              </w:rPr>
            </w:pPr>
            <w:r>
              <w:rPr>
                <w:rFonts w:hint="eastAsia" w:asciiTheme="majorEastAsia" w:hAnsiTheme="majorEastAsia" w:eastAsiaTheme="majorEastAsia" w:cstheme="majorEastAsia"/>
                <w:color w:val="auto"/>
                <w:sz w:val="24"/>
                <w:szCs w:val="24"/>
                <w:highlight w:val="none"/>
                <w:vertAlign w:val="baseline"/>
                <w:lang w:val="en-US" w:eastAsia="zh-CN"/>
              </w:rPr>
              <w:t>优质金属，可重复使用，耐高温消毒不脱层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 w:type="pct"/>
            <w:vAlign w:val="center"/>
          </w:tcPr>
          <w:p>
            <w:pPr>
              <w:spacing w:line="240" w:lineRule="auto"/>
              <w:jc w:val="center"/>
              <w:rPr>
                <w:rFonts w:hint="default" w:asciiTheme="majorEastAsia" w:hAnsiTheme="majorEastAsia" w:eastAsiaTheme="majorEastAsia" w:cstheme="majorEastAsia"/>
                <w:color w:val="auto"/>
                <w:sz w:val="24"/>
                <w:szCs w:val="24"/>
                <w:highlight w:val="none"/>
                <w:vertAlign w:val="baseline"/>
                <w:lang w:val="en-US" w:eastAsia="zh-CN"/>
              </w:rPr>
            </w:pPr>
            <w:r>
              <w:rPr>
                <w:rFonts w:hint="eastAsia" w:asciiTheme="majorEastAsia" w:hAnsiTheme="majorEastAsia" w:eastAsiaTheme="majorEastAsia" w:cstheme="majorEastAsia"/>
                <w:color w:val="auto"/>
                <w:sz w:val="24"/>
                <w:szCs w:val="24"/>
                <w:highlight w:val="none"/>
                <w:vertAlign w:val="baseline"/>
                <w:lang w:val="en-US" w:eastAsia="zh-CN"/>
              </w:rPr>
              <w:t>9</w:t>
            </w:r>
          </w:p>
        </w:tc>
        <w:tc>
          <w:tcPr>
            <w:tcW w:w="778" w:type="pct"/>
            <w:vAlign w:val="center"/>
          </w:tcPr>
          <w:p>
            <w:pPr>
              <w:jc w:val="center"/>
              <w:rPr>
                <w:rFonts w:hint="eastAsia" w:ascii="楷体" w:hAnsi="楷体" w:eastAsia="楷体" w:cs="楷体"/>
                <w:color w:val="000000"/>
                <w:sz w:val="24"/>
                <w:highlight w:val="none"/>
                <w:lang w:val="en-US" w:eastAsia="zh-CN"/>
              </w:rPr>
            </w:pPr>
            <w:r>
              <w:rPr>
                <w:rFonts w:hint="eastAsia" w:ascii="楷体" w:hAnsi="楷体" w:eastAsia="楷体" w:cs="楷体"/>
                <w:color w:val="000000"/>
                <w:sz w:val="24"/>
                <w:highlight w:val="none"/>
                <w:lang w:val="en-US" w:eastAsia="zh-CN"/>
              </w:rPr>
              <w:t>子宫颈扩张器</w:t>
            </w:r>
          </w:p>
        </w:tc>
        <w:tc>
          <w:tcPr>
            <w:tcW w:w="569" w:type="pct"/>
            <w:vAlign w:val="center"/>
          </w:tcPr>
          <w:p>
            <w:pPr>
              <w:spacing w:line="240" w:lineRule="auto"/>
              <w:jc w:val="center"/>
              <w:rPr>
                <w:rFonts w:hint="eastAsia" w:asciiTheme="majorEastAsia" w:hAnsiTheme="majorEastAsia" w:eastAsiaTheme="majorEastAsia" w:cstheme="majorEastAsia"/>
                <w:color w:val="auto"/>
                <w:sz w:val="24"/>
                <w:szCs w:val="24"/>
                <w:highlight w:val="none"/>
                <w:vertAlign w:val="baseline"/>
              </w:rPr>
            </w:pPr>
            <w:r>
              <w:rPr>
                <w:rFonts w:hint="eastAsia" w:asciiTheme="majorEastAsia" w:hAnsiTheme="majorEastAsia" w:eastAsiaTheme="majorEastAsia" w:cstheme="majorEastAsia"/>
                <w:color w:val="auto"/>
                <w:sz w:val="24"/>
                <w:szCs w:val="24"/>
                <w:highlight w:val="none"/>
                <w:vertAlign w:val="baseline"/>
                <w:lang w:val="en-US" w:eastAsia="zh-CN"/>
              </w:rPr>
              <w:t>尖圆头5.5#</w:t>
            </w:r>
          </w:p>
        </w:tc>
        <w:tc>
          <w:tcPr>
            <w:tcW w:w="309" w:type="pct"/>
            <w:vAlign w:val="center"/>
          </w:tcPr>
          <w:p>
            <w:pPr>
              <w:spacing w:line="240" w:lineRule="auto"/>
              <w:jc w:val="center"/>
              <w:rPr>
                <w:rFonts w:hint="eastAsia" w:asciiTheme="majorEastAsia" w:hAnsiTheme="majorEastAsia" w:eastAsiaTheme="majorEastAsia" w:cstheme="majorEastAsia"/>
                <w:color w:val="auto"/>
                <w:sz w:val="24"/>
                <w:szCs w:val="24"/>
                <w:highlight w:val="none"/>
                <w:vertAlign w:val="baseline"/>
                <w:lang w:val="en-US" w:eastAsia="zh-CN"/>
              </w:rPr>
            </w:pPr>
            <w:r>
              <w:rPr>
                <w:rFonts w:hint="eastAsia" w:asciiTheme="majorEastAsia" w:hAnsiTheme="majorEastAsia" w:eastAsiaTheme="majorEastAsia" w:cstheme="majorEastAsia"/>
                <w:color w:val="auto"/>
                <w:sz w:val="24"/>
                <w:szCs w:val="24"/>
                <w:highlight w:val="none"/>
                <w:vertAlign w:val="baseline"/>
                <w:lang w:val="en-US" w:eastAsia="zh-CN"/>
              </w:rPr>
              <w:t>5</w:t>
            </w:r>
          </w:p>
        </w:tc>
        <w:tc>
          <w:tcPr>
            <w:tcW w:w="272" w:type="pct"/>
            <w:vAlign w:val="center"/>
          </w:tcPr>
          <w:p>
            <w:pPr>
              <w:spacing w:line="240" w:lineRule="auto"/>
              <w:jc w:val="center"/>
              <w:rPr>
                <w:rFonts w:hint="eastAsia" w:asciiTheme="majorEastAsia" w:hAnsiTheme="majorEastAsia" w:eastAsiaTheme="majorEastAsia" w:cstheme="majorEastAsia"/>
                <w:color w:val="auto"/>
                <w:sz w:val="24"/>
                <w:szCs w:val="24"/>
                <w:highlight w:val="none"/>
                <w:vertAlign w:val="baseline"/>
              </w:rPr>
            </w:pPr>
            <w:r>
              <w:rPr>
                <w:rFonts w:hint="eastAsia" w:asciiTheme="majorEastAsia" w:hAnsiTheme="majorEastAsia" w:eastAsiaTheme="majorEastAsia" w:cstheme="majorEastAsia"/>
                <w:color w:val="auto"/>
                <w:sz w:val="24"/>
                <w:szCs w:val="24"/>
                <w:highlight w:val="none"/>
                <w:vertAlign w:val="baseline"/>
                <w:lang w:val="en-US" w:eastAsia="zh-CN"/>
              </w:rPr>
              <w:t>根</w:t>
            </w:r>
          </w:p>
        </w:tc>
        <w:tc>
          <w:tcPr>
            <w:tcW w:w="2814" w:type="pct"/>
            <w:vAlign w:val="center"/>
          </w:tcPr>
          <w:p>
            <w:pPr>
              <w:spacing w:line="240" w:lineRule="auto"/>
              <w:jc w:val="both"/>
              <w:rPr>
                <w:rFonts w:hint="eastAsia" w:asciiTheme="majorEastAsia" w:hAnsiTheme="majorEastAsia" w:eastAsiaTheme="majorEastAsia" w:cstheme="majorEastAsia"/>
                <w:color w:val="auto"/>
                <w:sz w:val="24"/>
                <w:szCs w:val="24"/>
                <w:highlight w:val="none"/>
                <w:vertAlign w:val="baseline"/>
                <w:lang w:val="en-US" w:eastAsia="zh-CN"/>
              </w:rPr>
            </w:pPr>
            <w:r>
              <w:rPr>
                <w:rFonts w:hint="eastAsia" w:asciiTheme="majorEastAsia" w:hAnsiTheme="majorEastAsia" w:eastAsiaTheme="majorEastAsia" w:cstheme="majorEastAsia"/>
                <w:color w:val="auto"/>
                <w:sz w:val="24"/>
                <w:szCs w:val="24"/>
                <w:highlight w:val="none"/>
                <w:vertAlign w:val="baseline"/>
                <w:lang w:val="en-US" w:eastAsia="zh-CN"/>
              </w:rPr>
              <w:t>优质金属，可重复使用，耐高温消毒不脱层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 w:type="pct"/>
            <w:vAlign w:val="center"/>
          </w:tcPr>
          <w:p>
            <w:pPr>
              <w:spacing w:line="240" w:lineRule="auto"/>
              <w:jc w:val="center"/>
              <w:rPr>
                <w:rFonts w:hint="default" w:asciiTheme="majorEastAsia" w:hAnsiTheme="majorEastAsia" w:eastAsiaTheme="majorEastAsia" w:cstheme="majorEastAsia"/>
                <w:color w:val="auto"/>
                <w:sz w:val="24"/>
                <w:szCs w:val="24"/>
                <w:highlight w:val="none"/>
                <w:vertAlign w:val="baseline"/>
                <w:lang w:val="en-US" w:eastAsia="zh-CN"/>
              </w:rPr>
            </w:pPr>
            <w:r>
              <w:rPr>
                <w:rFonts w:hint="eastAsia" w:asciiTheme="majorEastAsia" w:hAnsiTheme="majorEastAsia" w:eastAsiaTheme="majorEastAsia" w:cstheme="majorEastAsia"/>
                <w:color w:val="auto"/>
                <w:sz w:val="24"/>
                <w:szCs w:val="24"/>
                <w:highlight w:val="none"/>
                <w:vertAlign w:val="baseline"/>
                <w:lang w:val="en-US" w:eastAsia="zh-CN"/>
              </w:rPr>
              <w:t>10</w:t>
            </w:r>
          </w:p>
        </w:tc>
        <w:tc>
          <w:tcPr>
            <w:tcW w:w="778" w:type="pct"/>
            <w:vAlign w:val="center"/>
          </w:tcPr>
          <w:p>
            <w:pPr>
              <w:jc w:val="center"/>
              <w:rPr>
                <w:rFonts w:hint="eastAsia" w:ascii="楷体" w:hAnsi="楷体" w:eastAsia="楷体" w:cs="楷体"/>
                <w:color w:val="000000"/>
                <w:sz w:val="24"/>
                <w:highlight w:val="none"/>
                <w:lang w:val="en-US" w:eastAsia="zh-CN"/>
              </w:rPr>
            </w:pPr>
            <w:r>
              <w:rPr>
                <w:rFonts w:hint="eastAsia" w:ascii="楷体" w:hAnsi="楷体" w:eastAsia="楷体" w:cs="楷体"/>
                <w:color w:val="000000"/>
                <w:sz w:val="24"/>
                <w:highlight w:val="none"/>
                <w:lang w:val="en-US" w:eastAsia="zh-CN"/>
              </w:rPr>
              <w:t>子宫颈扩张器</w:t>
            </w:r>
          </w:p>
        </w:tc>
        <w:tc>
          <w:tcPr>
            <w:tcW w:w="569" w:type="pct"/>
            <w:vAlign w:val="center"/>
          </w:tcPr>
          <w:p>
            <w:pPr>
              <w:spacing w:line="240" w:lineRule="auto"/>
              <w:jc w:val="center"/>
              <w:rPr>
                <w:rFonts w:hint="eastAsia" w:asciiTheme="majorEastAsia" w:hAnsiTheme="majorEastAsia" w:eastAsiaTheme="majorEastAsia" w:cstheme="majorEastAsia"/>
                <w:color w:val="auto"/>
                <w:sz w:val="24"/>
                <w:szCs w:val="24"/>
                <w:highlight w:val="none"/>
                <w:vertAlign w:val="baseline"/>
              </w:rPr>
            </w:pPr>
            <w:r>
              <w:rPr>
                <w:rFonts w:hint="eastAsia" w:asciiTheme="majorEastAsia" w:hAnsiTheme="majorEastAsia" w:eastAsiaTheme="majorEastAsia" w:cstheme="majorEastAsia"/>
                <w:color w:val="auto"/>
                <w:sz w:val="24"/>
                <w:szCs w:val="24"/>
                <w:highlight w:val="none"/>
                <w:vertAlign w:val="baseline"/>
                <w:lang w:val="en-US" w:eastAsia="zh-CN"/>
              </w:rPr>
              <w:t>尖圆头  6#</w:t>
            </w:r>
          </w:p>
        </w:tc>
        <w:tc>
          <w:tcPr>
            <w:tcW w:w="309" w:type="pct"/>
            <w:vAlign w:val="center"/>
          </w:tcPr>
          <w:p>
            <w:pPr>
              <w:spacing w:line="240" w:lineRule="auto"/>
              <w:jc w:val="center"/>
              <w:rPr>
                <w:rFonts w:hint="eastAsia" w:asciiTheme="majorEastAsia" w:hAnsiTheme="majorEastAsia" w:eastAsiaTheme="majorEastAsia" w:cstheme="majorEastAsia"/>
                <w:color w:val="auto"/>
                <w:sz w:val="24"/>
                <w:szCs w:val="24"/>
                <w:highlight w:val="none"/>
                <w:vertAlign w:val="baseline"/>
                <w:lang w:val="en-US" w:eastAsia="zh-CN"/>
              </w:rPr>
            </w:pPr>
            <w:r>
              <w:rPr>
                <w:rFonts w:hint="eastAsia" w:asciiTheme="majorEastAsia" w:hAnsiTheme="majorEastAsia" w:eastAsiaTheme="majorEastAsia" w:cstheme="majorEastAsia"/>
                <w:color w:val="auto"/>
                <w:sz w:val="24"/>
                <w:szCs w:val="24"/>
                <w:highlight w:val="none"/>
                <w:vertAlign w:val="baseline"/>
                <w:lang w:val="en-US" w:eastAsia="zh-CN"/>
              </w:rPr>
              <w:t>5</w:t>
            </w:r>
          </w:p>
        </w:tc>
        <w:tc>
          <w:tcPr>
            <w:tcW w:w="272" w:type="pct"/>
            <w:vAlign w:val="center"/>
          </w:tcPr>
          <w:p>
            <w:pPr>
              <w:spacing w:line="240" w:lineRule="auto"/>
              <w:jc w:val="center"/>
              <w:rPr>
                <w:rFonts w:hint="eastAsia" w:asciiTheme="majorEastAsia" w:hAnsiTheme="majorEastAsia" w:eastAsiaTheme="majorEastAsia" w:cstheme="majorEastAsia"/>
                <w:color w:val="auto"/>
                <w:sz w:val="24"/>
                <w:szCs w:val="24"/>
                <w:highlight w:val="none"/>
                <w:vertAlign w:val="baseline"/>
              </w:rPr>
            </w:pPr>
            <w:r>
              <w:rPr>
                <w:rFonts w:hint="eastAsia" w:asciiTheme="majorEastAsia" w:hAnsiTheme="majorEastAsia" w:eastAsiaTheme="majorEastAsia" w:cstheme="majorEastAsia"/>
                <w:color w:val="auto"/>
                <w:sz w:val="24"/>
                <w:szCs w:val="24"/>
                <w:highlight w:val="none"/>
                <w:vertAlign w:val="baseline"/>
                <w:lang w:val="en-US" w:eastAsia="zh-CN"/>
              </w:rPr>
              <w:t>根</w:t>
            </w:r>
          </w:p>
        </w:tc>
        <w:tc>
          <w:tcPr>
            <w:tcW w:w="2814" w:type="pct"/>
            <w:vAlign w:val="center"/>
          </w:tcPr>
          <w:p>
            <w:pPr>
              <w:spacing w:line="240" w:lineRule="auto"/>
              <w:jc w:val="both"/>
              <w:rPr>
                <w:rFonts w:hint="eastAsia" w:asciiTheme="majorEastAsia" w:hAnsiTheme="majorEastAsia" w:eastAsiaTheme="majorEastAsia" w:cstheme="majorEastAsia"/>
                <w:color w:val="auto"/>
                <w:sz w:val="24"/>
                <w:szCs w:val="24"/>
                <w:highlight w:val="none"/>
                <w:vertAlign w:val="baseline"/>
                <w:lang w:val="en-US" w:eastAsia="zh-CN"/>
              </w:rPr>
            </w:pPr>
            <w:r>
              <w:rPr>
                <w:rFonts w:hint="eastAsia" w:asciiTheme="majorEastAsia" w:hAnsiTheme="majorEastAsia" w:eastAsiaTheme="majorEastAsia" w:cstheme="majorEastAsia"/>
                <w:color w:val="auto"/>
                <w:sz w:val="24"/>
                <w:szCs w:val="24"/>
                <w:highlight w:val="none"/>
                <w:vertAlign w:val="baseline"/>
                <w:lang w:val="en-US" w:eastAsia="zh-CN"/>
              </w:rPr>
              <w:t>优质金属，可重复使用，耐高温消毒不脱层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 w:type="pct"/>
            <w:vAlign w:val="center"/>
          </w:tcPr>
          <w:p>
            <w:pPr>
              <w:spacing w:line="240" w:lineRule="auto"/>
              <w:jc w:val="center"/>
              <w:rPr>
                <w:rFonts w:hint="default" w:asciiTheme="majorEastAsia" w:hAnsiTheme="majorEastAsia" w:eastAsiaTheme="majorEastAsia" w:cstheme="majorEastAsia"/>
                <w:color w:val="auto"/>
                <w:sz w:val="24"/>
                <w:szCs w:val="24"/>
                <w:highlight w:val="none"/>
                <w:vertAlign w:val="baseline"/>
                <w:lang w:val="en-US" w:eastAsia="zh-CN"/>
              </w:rPr>
            </w:pPr>
            <w:r>
              <w:rPr>
                <w:rFonts w:hint="eastAsia" w:asciiTheme="majorEastAsia" w:hAnsiTheme="majorEastAsia" w:eastAsiaTheme="majorEastAsia" w:cstheme="majorEastAsia"/>
                <w:color w:val="auto"/>
                <w:sz w:val="24"/>
                <w:szCs w:val="24"/>
                <w:highlight w:val="none"/>
                <w:vertAlign w:val="baseline"/>
                <w:lang w:val="en-US" w:eastAsia="zh-CN"/>
              </w:rPr>
              <w:t>11</w:t>
            </w:r>
          </w:p>
        </w:tc>
        <w:tc>
          <w:tcPr>
            <w:tcW w:w="778" w:type="pct"/>
            <w:vAlign w:val="center"/>
          </w:tcPr>
          <w:p>
            <w:pPr>
              <w:jc w:val="center"/>
              <w:rPr>
                <w:rFonts w:hint="eastAsia" w:ascii="楷体" w:hAnsi="楷体" w:eastAsia="楷体" w:cs="楷体"/>
                <w:color w:val="000000"/>
                <w:sz w:val="24"/>
                <w:highlight w:val="none"/>
                <w:lang w:val="en-US" w:eastAsia="zh-CN"/>
              </w:rPr>
            </w:pPr>
            <w:r>
              <w:rPr>
                <w:rFonts w:hint="eastAsia" w:ascii="楷体" w:hAnsi="楷体" w:eastAsia="楷体" w:cs="楷体"/>
                <w:color w:val="000000"/>
                <w:sz w:val="24"/>
                <w:highlight w:val="none"/>
                <w:lang w:val="en-US" w:eastAsia="zh-CN"/>
              </w:rPr>
              <w:t>子宫颈扩张器</w:t>
            </w:r>
          </w:p>
        </w:tc>
        <w:tc>
          <w:tcPr>
            <w:tcW w:w="569" w:type="pct"/>
            <w:vAlign w:val="center"/>
          </w:tcPr>
          <w:p>
            <w:pPr>
              <w:spacing w:line="240" w:lineRule="auto"/>
              <w:jc w:val="center"/>
              <w:rPr>
                <w:rFonts w:hint="eastAsia" w:asciiTheme="majorEastAsia" w:hAnsiTheme="majorEastAsia" w:eastAsiaTheme="majorEastAsia" w:cstheme="majorEastAsia"/>
                <w:color w:val="auto"/>
                <w:sz w:val="24"/>
                <w:szCs w:val="24"/>
                <w:highlight w:val="none"/>
                <w:vertAlign w:val="baseline"/>
              </w:rPr>
            </w:pPr>
            <w:r>
              <w:rPr>
                <w:rFonts w:hint="eastAsia" w:asciiTheme="majorEastAsia" w:hAnsiTheme="majorEastAsia" w:eastAsiaTheme="majorEastAsia" w:cstheme="majorEastAsia"/>
                <w:color w:val="auto"/>
                <w:sz w:val="24"/>
                <w:szCs w:val="24"/>
                <w:highlight w:val="none"/>
                <w:vertAlign w:val="baseline"/>
                <w:lang w:val="en-US" w:eastAsia="zh-CN"/>
              </w:rPr>
              <w:t>尖圆头6.5#</w:t>
            </w:r>
          </w:p>
        </w:tc>
        <w:tc>
          <w:tcPr>
            <w:tcW w:w="309" w:type="pct"/>
            <w:vAlign w:val="center"/>
          </w:tcPr>
          <w:p>
            <w:pPr>
              <w:spacing w:line="240" w:lineRule="auto"/>
              <w:jc w:val="center"/>
              <w:rPr>
                <w:rFonts w:hint="eastAsia" w:asciiTheme="majorEastAsia" w:hAnsiTheme="majorEastAsia" w:eastAsiaTheme="majorEastAsia" w:cstheme="majorEastAsia"/>
                <w:color w:val="auto"/>
                <w:sz w:val="24"/>
                <w:szCs w:val="24"/>
                <w:highlight w:val="none"/>
                <w:vertAlign w:val="baseline"/>
                <w:lang w:val="en-US" w:eastAsia="zh-CN"/>
              </w:rPr>
            </w:pPr>
            <w:r>
              <w:rPr>
                <w:rFonts w:hint="eastAsia" w:asciiTheme="majorEastAsia" w:hAnsiTheme="majorEastAsia" w:eastAsiaTheme="majorEastAsia" w:cstheme="majorEastAsia"/>
                <w:color w:val="auto"/>
                <w:sz w:val="24"/>
                <w:szCs w:val="24"/>
                <w:highlight w:val="none"/>
                <w:vertAlign w:val="baseline"/>
                <w:lang w:val="en-US" w:eastAsia="zh-CN"/>
              </w:rPr>
              <w:t>5</w:t>
            </w:r>
          </w:p>
        </w:tc>
        <w:tc>
          <w:tcPr>
            <w:tcW w:w="272" w:type="pct"/>
            <w:vAlign w:val="center"/>
          </w:tcPr>
          <w:p>
            <w:pPr>
              <w:spacing w:line="240" w:lineRule="auto"/>
              <w:jc w:val="center"/>
              <w:rPr>
                <w:rFonts w:hint="eastAsia" w:asciiTheme="majorEastAsia" w:hAnsiTheme="majorEastAsia" w:eastAsiaTheme="majorEastAsia" w:cstheme="majorEastAsia"/>
                <w:color w:val="auto"/>
                <w:sz w:val="24"/>
                <w:szCs w:val="24"/>
                <w:highlight w:val="none"/>
                <w:vertAlign w:val="baseline"/>
              </w:rPr>
            </w:pPr>
            <w:r>
              <w:rPr>
                <w:rFonts w:hint="eastAsia" w:asciiTheme="majorEastAsia" w:hAnsiTheme="majorEastAsia" w:eastAsiaTheme="majorEastAsia" w:cstheme="majorEastAsia"/>
                <w:color w:val="auto"/>
                <w:sz w:val="24"/>
                <w:szCs w:val="24"/>
                <w:highlight w:val="none"/>
                <w:vertAlign w:val="baseline"/>
                <w:lang w:val="en-US" w:eastAsia="zh-CN"/>
              </w:rPr>
              <w:t>根</w:t>
            </w:r>
          </w:p>
        </w:tc>
        <w:tc>
          <w:tcPr>
            <w:tcW w:w="2814" w:type="pct"/>
            <w:vAlign w:val="center"/>
          </w:tcPr>
          <w:p>
            <w:pPr>
              <w:spacing w:line="240" w:lineRule="auto"/>
              <w:jc w:val="both"/>
              <w:rPr>
                <w:rFonts w:hint="eastAsia" w:asciiTheme="majorEastAsia" w:hAnsiTheme="majorEastAsia" w:eastAsiaTheme="majorEastAsia" w:cstheme="majorEastAsia"/>
                <w:color w:val="auto"/>
                <w:sz w:val="24"/>
                <w:szCs w:val="24"/>
                <w:highlight w:val="none"/>
                <w:vertAlign w:val="baseline"/>
                <w:lang w:val="en-US" w:eastAsia="zh-CN"/>
              </w:rPr>
            </w:pPr>
            <w:r>
              <w:rPr>
                <w:rFonts w:hint="eastAsia" w:asciiTheme="majorEastAsia" w:hAnsiTheme="majorEastAsia" w:eastAsiaTheme="majorEastAsia" w:cstheme="majorEastAsia"/>
                <w:color w:val="auto"/>
                <w:sz w:val="24"/>
                <w:szCs w:val="24"/>
                <w:highlight w:val="none"/>
                <w:vertAlign w:val="baseline"/>
                <w:lang w:val="en-US" w:eastAsia="zh-CN"/>
              </w:rPr>
              <w:t>优质金属，可重复使用，耐高温消毒不脱层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 w:type="pct"/>
            <w:vAlign w:val="center"/>
          </w:tcPr>
          <w:p>
            <w:pPr>
              <w:spacing w:line="240" w:lineRule="auto"/>
              <w:jc w:val="center"/>
              <w:rPr>
                <w:rFonts w:hint="default" w:asciiTheme="majorEastAsia" w:hAnsiTheme="majorEastAsia" w:eastAsiaTheme="majorEastAsia" w:cstheme="majorEastAsia"/>
                <w:color w:val="auto"/>
                <w:sz w:val="24"/>
                <w:szCs w:val="24"/>
                <w:highlight w:val="none"/>
                <w:vertAlign w:val="baseline"/>
                <w:lang w:val="en-US" w:eastAsia="zh-CN"/>
              </w:rPr>
            </w:pPr>
            <w:r>
              <w:rPr>
                <w:rFonts w:hint="eastAsia" w:asciiTheme="majorEastAsia" w:hAnsiTheme="majorEastAsia" w:eastAsiaTheme="majorEastAsia" w:cstheme="majorEastAsia"/>
                <w:color w:val="auto"/>
                <w:sz w:val="24"/>
                <w:szCs w:val="24"/>
                <w:highlight w:val="none"/>
                <w:vertAlign w:val="baseline"/>
                <w:lang w:val="en-US" w:eastAsia="zh-CN"/>
              </w:rPr>
              <w:t>12</w:t>
            </w:r>
          </w:p>
        </w:tc>
        <w:tc>
          <w:tcPr>
            <w:tcW w:w="778" w:type="pct"/>
            <w:vAlign w:val="center"/>
          </w:tcPr>
          <w:p>
            <w:pPr>
              <w:jc w:val="center"/>
              <w:rPr>
                <w:rFonts w:hint="eastAsia" w:ascii="楷体" w:hAnsi="楷体" w:eastAsia="楷体" w:cs="楷体"/>
                <w:color w:val="000000"/>
                <w:sz w:val="24"/>
                <w:highlight w:val="none"/>
                <w:lang w:val="en-US" w:eastAsia="zh-CN"/>
              </w:rPr>
            </w:pPr>
            <w:r>
              <w:rPr>
                <w:rFonts w:hint="eastAsia" w:ascii="楷体" w:hAnsi="楷体" w:eastAsia="楷体" w:cs="楷体"/>
                <w:color w:val="000000"/>
                <w:sz w:val="24"/>
                <w:highlight w:val="none"/>
                <w:lang w:val="en-US" w:eastAsia="zh-CN"/>
              </w:rPr>
              <w:t>流产吸引管</w:t>
            </w:r>
          </w:p>
        </w:tc>
        <w:tc>
          <w:tcPr>
            <w:tcW w:w="569" w:type="pct"/>
            <w:vAlign w:val="center"/>
          </w:tcPr>
          <w:p>
            <w:pPr>
              <w:spacing w:line="240" w:lineRule="auto"/>
              <w:jc w:val="center"/>
              <w:rPr>
                <w:rFonts w:hint="eastAsia" w:asciiTheme="majorEastAsia" w:hAnsiTheme="majorEastAsia" w:eastAsiaTheme="majorEastAsia" w:cstheme="majorEastAsia"/>
                <w:color w:val="auto"/>
                <w:kern w:val="2"/>
                <w:sz w:val="24"/>
                <w:szCs w:val="24"/>
                <w:highlight w:val="none"/>
                <w:vertAlign w:val="baseline"/>
                <w:lang w:val="en-US" w:eastAsia="zh-CN" w:bidi="ar-SA"/>
              </w:rPr>
            </w:pPr>
            <w:r>
              <w:rPr>
                <w:rFonts w:hint="eastAsia" w:asciiTheme="majorEastAsia" w:hAnsiTheme="majorEastAsia" w:eastAsiaTheme="majorEastAsia" w:cstheme="majorEastAsia"/>
                <w:color w:val="auto"/>
                <w:sz w:val="24"/>
                <w:szCs w:val="24"/>
                <w:highlight w:val="none"/>
                <w:vertAlign w:val="baseline"/>
                <w:lang w:val="en-US" w:eastAsia="zh-CN"/>
              </w:rPr>
              <w:t>24cm单腔6#</w:t>
            </w:r>
          </w:p>
        </w:tc>
        <w:tc>
          <w:tcPr>
            <w:tcW w:w="309" w:type="pct"/>
            <w:vAlign w:val="center"/>
          </w:tcPr>
          <w:p>
            <w:pPr>
              <w:spacing w:line="240" w:lineRule="auto"/>
              <w:jc w:val="center"/>
              <w:rPr>
                <w:rFonts w:hint="eastAsia" w:asciiTheme="majorEastAsia" w:hAnsiTheme="majorEastAsia" w:eastAsiaTheme="majorEastAsia" w:cstheme="majorEastAsia"/>
                <w:color w:val="auto"/>
                <w:sz w:val="24"/>
                <w:szCs w:val="24"/>
                <w:highlight w:val="none"/>
                <w:vertAlign w:val="baseline"/>
                <w:lang w:val="en-US" w:eastAsia="zh-CN"/>
              </w:rPr>
            </w:pPr>
            <w:r>
              <w:rPr>
                <w:rFonts w:hint="eastAsia" w:asciiTheme="majorEastAsia" w:hAnsiTheme="majorEastAsia" w:eastAsiaTheme="majorEastAsia" w:cstheme="majorEastAsia"/>
                <w:color w:val="auto"/>
                <w:sz w:val="24"/>
                <w:szCs w:val="24"/>
                <w:highlight w:val="none"/>
                <w:vertAlign w:val="baseline"/>
                <w:lang w:val="en-US" w:eastAsia="zh-CN"/>
              </w:rPr>
              <w:t>5</w:t>
            </w:r>
          </w:p>
        </w:tc>
        <w:tc>
          <w:tcPr>
            <w:tcW w:w="272" w:type="pct"/>
            <w:vAlign w:val="center"/>
          </w:tcPr>
          <w:p>
            <w:pPr>
              <w:spacing w:line="240" w:lineRule="auto"/>
              <w:jc w:val="center"/>
              <w:rPr>
                <w:rFonts w:hint="eastAsia" w:asciiTheme="majorEastAsia" w:hAnsiTheme="majorEastAsia" w:eastAsiaTheme="majorEastAsia" w:cstheme="majorEastAsia"/>
                <w:color w:val="auto"/>
                <w:sz w:val="24"/>
                <w:szCs w:val="24"/>
                <w:highlight w:val="none"/>
                <w:vertAlign w:val="baseline"/>
              </w:rPr>
            </w:pPr>
            <w:r>
              <w:rPr>
                <w:rFonts w:hint="eastAsia" w:asciiTheme="majorEastAsia" w:hAnsiTheme="majorEastAsia" w:eastAsiaTheme="majorEastAsia" w:cstheme="majorEastAsia"/>
                <w:color w:val="auto"/>
                <w:sz w:val="24"/>
                <w:szCs w:val="24"/>
                <w:highlight w:val="none"/>
                <w:vertAlign w:val="baseline"/>
                <w:lang w:val="en-US" w:eastAsia="zh-CN"/>
              </w:rPr>
              <w:t>根</w:t>
            </w:r>
          </w:p>
        </w:tc>
        <w:tc>
          <w:tcPr>
            <w:tcW w:w="2814" w:type="pct"/>
            <w:vAlign w:val="center"/>
          </w:tcPr>
          <w:p>
            <w:pPr>
              <w:spacing w:line="240" w:lineRule="auto"/>
              <w:jc w:val="both"/>
              <w:rPr>
                <w:rFonts w:hint="eastAsia" w:asciiTheme="majorEastAsia" w:hAnsiTheme="majorEastAsia" w:eastAsiaTheme="majorEastAsia" w:cstheme="majorEastAsia"/>
                <w:color w:val="auto"/>
                <w:sz w:val="24"/>
                <w:szCs w:val="24"/>
                <w:highlight w:val="none"/>
                <w:vertAlign w:val="baseline"/>
                <w:lang w:val="en-US" w:eastAsia="zh-CN"/>
              </w:rPr>
            </w:pPr>
            <w:r>
              <w:rPr>
                <w:rFonts w:hint="eastAsia" w:asciiTheme="majorEastAsia" w:hAnsiTheme="majorEastAsia" w:eastAsiaTheme="majorEastAsia" w:cstheme="majorEastAsia"/>
                <w:color w:val="auto"/>
                <w:sz w:val="24"/>
                <w:szCs w:val="24"/>
                <w:highlight w:val="none"/>
                <w:vertAlign w:val="baseline"/>
                <w:lang w:val="en-US" w:eastAsia="zh-CN"/>
              </w:rPr>
              <w:t>优质金属，可重复使用，耐高温消毒不脱层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 w:type="pct"/>
            <w:vAlign w:val="center"/>
          </w:tcPr>
          <w:p>
            <w:pPr>
              <w:spacing w:line="240" w:lineRule="auto"/>
              <w:jc w:val="center"/>
              <w:rPr>
                <w:rFonts w:hint="default" w:asciiTheme="majorEastAsia" w:hAnsiTheme="majorEastAsia" w:eastAsiaTheme="majorEastAsia" w:cstheme="majorEastAsia"/>
                <w:color w:val="auto"/>
                <w:sz w:val="24"/>
                <w:szCs w:val="24"/>
                <w:highlight w:val="none"/>
                <w:vertAlign w:val="baseline"/>
                <w:lang w:val="en-US" w:eastAsia="zh-CN"/>
              </w:rPr>
            </w:pPr>
            <w:r>
              <w:rPr>
                <w:rFonts w:hint="eastAsia" w:asciiTheme="majorEastAsia" w:hAnsiTheme="majorEastAsia" w:eastAsiaTheme="majorEastAsia" w:cstheme="majorEastAsia"/>
                <w:color w:val="auto"/>
                <w:sz w:val="24"/>
                <w:szCs w:val="24"/>
                <w:highlight w:val="none"/>
                <w:vertAlign w:val="baseline"/>
                <w:lang w:val="en-US" w:eastAsia="zh-CN"/>
              </w:rPr>
              <w:t>13</w:t>
            </w:r>
          </w:p>
        </w:tc>
        <w:tc>
          <w:tcPr>
            <w:tcW w:w="778" w:type="pct"/>
            <w:vAlign w:val="center"/>
          </w:tcPr>
          <w:p>
            <w:pPr>
              <w:jc w:val="center"/>
              <w:rPr>
                <w:rFonts w:hint="eastAsia" w:ascii="楷体" w:hAnsi="楷体" w:eastAsia="楷体" w:cs="楷体"/>
                <w:color w:val="000000"/>
                <w:sz w:val="24"/>
                <w:highlight w:val="none"/>
                <w:lang w:val="en-US" w:eastAsia="zh-CN"/>
              </w:rPr>
            </w:pPr>
            <w:r>
              <w:rPr>
                <w:rFonts w:hint="eastAsia" w:ascii="楷体" w:hAnsi="楷体" w:eastAsia="楷体" w:cs="楷体"/>
                <w:color w:val="000000"/>
                <w:sz w:val="24"/>
                <w:highlight w:val="none"/>
                <w:lang w:val="en-US" w:eastAsia="zh-CN"/>
              </w:rPr>
              <w:t>流产吸引管</w:t>
            </w:r>
          </w:p>
        </w:tc>
        <w:tc>
          <w:tcPr>
            <w:tcW w:w="569" w:type="pct"/>
            <w:vAlign w:val="center"/>
          </w:tcPr>
          <w:p>
            <w:pPr>
              <w:spacing w:line="240" w:lineRule="auto"/>
              <w:jc w:val="center"/>
              <w:rPr>
                <w:rFonts w:hint="eastAsia" w:asciiTheme="majorEastAsia" w:hAnsiTheme="majorEastAsia" w:eastAsiaTheme="majorEastAsia" w:cstheme="majorEastAsia"/>
                <w:color w:val="auto"/>
                <w:kern w:val="2"/>
                <w:sz w:val="24"/>
                <w:szCs w:val="24"/>
                <w:highlight w:val="none"/>
                <w:vertAlign w:val="baseline"/>
                <w:lang w:val="en-US" w:eastAsia="zh-CN" w:bidi="ar-SA"/>
              </w:rPr>
            </w:pPr>
            <w:r>
              <w:rPr>
                <w:rFonts w:hint="eastAsia" w:asciiTheme="majorEastAsia" w:hAnsiTheme="majorEastAsia" w:eastAsiaTheme="majorEastAsia" w:cstheme="majorEastAsia"/>
                <w:color w:val="auto"/>
                <w:sz w:val="24"/>
                <w:szCs w:val="24"/>
                <w:highlight w:val="none"/>
                <w:vertAlign w:val="baseline"/>
                <w:lang w:val="en-US" w:eastAsia="zh-CN"/>
              </w:rPr>
              <w:t>24cm单腔7#</w:t>
            </w:r>
          </w:p>
        </w:tc>
        <w:tc>
          <w:tcPr>
            <w:tcW w:w="309" w:type="pct"/>
            <w:vAlign w:val="center"/>
          </w:tcPr>
          <w:p>
            <w:pPr>
              <w:spacing w:line="240" w:lineRule="auto"/>
              <w:jc w:val="center"/>
              <w:rPr>
                <w:rFonts w:hint="eastAsia" w:asciiTheme="majorEastAsia" w:hAnsiTheme="majorEastAsia" w:eastAsiaTheme="majorEastAsia" w:cstheme="majorEastAsia"/>
                <w:color w:val="auto"/>
                <w:sz w:val="24"/>
                <w:szCs w:val="24"/>
                <w:highlight w:val="none"/>
                <w:vertAlign w:val="baseline"/>
                <w:lang w:val="en-US" w:eastAsia="zh-CN"/>
              </w:rPr>
            </w:pPr>
            <w:r>
              <w:rPr>
                <w:rFonts w:hint="eastAsia" w:asciiTheme="majorEastAsia" w:hAnsiTheme="majorEastAsia" w:eastAsiaTheme="majorEastAsia" w:cstheme="majorEastAsia"/>
                <w:color w:val="auto"/>
                <w:sz w:val="24"/>
                <w:szCs w:val="24"/>
                <w:highlight w:val="none"/>
                <w:vertAlign w:val="baseline"/>
                <w:lang w:val="en-US" w:eastAsia="zh-CN"/>
              </w:rPr>
              <w:t>5</w:t>
            </w:r>
          </w:p>
        </w:tc>
        <w:tc>
          <w:tcPr>
            <w:tcW w:w="272" w:type="pct"/>
            <w:vAlign w:val="center"/>
          </w:tcPr>
          <w:p>
            <w:pPr>
              <w:spacing w:line="240" w:lineRule="auto"/>
              <w:jc w:val="center"/>
              <w:rPr>
                <w:rFonts w:hint="eastAsia" w:asciiTheme="majorEastAsia" w:hAnsiTheme="majorEastAsia" w:eastAsiaTheme="majorEastAsia" w:cstheme="majorEastAsia"/>
                <w:color w:val="auto"/>
                <w:sz w:val="24"/>
                <w:szCs w:val="24"/>
                <w:highlight w:val="none"/>
                <w:vertAlign w:val="baseline"/>
              </w:rPr>
            </w:pPr>
            <w:r>
              <w:rPr>
                <w:rFonts w:hint="eastAsia" w:asciiTheme="majorEastAsia" w:hAnsiTheme="majorEastAsia" w:eastAsiaTheme="majorEastAsia" w:cstheme="majorEastAsia"/>
                <w:color w:val="auto"/>
                <w:sz w:val="24"/>
                <w:szCs w:val="24"/>
                <w:highlight w:val="none"/>
                <w:vertAlign w:val="baseline"/>
                <w:lang w:val="en-US" w:eastAsia="zh-CN"/>
              </w:rPr>
              <w:t>根</w:t>
            </w:r>
          </w:p>
        </w:tc>
        <w:tc>
          <w:tcPr>
            <w:tcW w:w="2814" w:type="pct"/>
            <w:vAlign w:val="center"/>
          </w:tcPr>
          <w:p>
            <w:pPr>
              <w:spacing w:line="240" w:lineRule="auto"/>
              <w:jc w:val="both"/>
              <w:rPr>
                <w:rFonts w:hint="eastAsia" w:asciiTheme="majorEastAsia" w:hAnsiTheme="majorEastAsia" w:eastAsiaTheme="majorEastAsia" w:cstheme="majorEastAsia"/>
                <w:color w:val="auto"/>
                <w:sz w:val="24"/>
                <w:szCs w:val="24"/>
                <w:highlight w:val="none"/>
                <w:vertAlign w:val="baseline"/>
                <w:lang w:val="en-US" w:eastAsia="zh-CN"/>
              </w:rPr>
            </w:pPr>
            <w:r>
              <w:rPr>
                <w:rFonts w:hint="eastAsia" w:asciiTheme="majorEastAsia" w:hAnsiTheme="majorEastAsia" w:eastAsiaTheme="majorEastAsia" w:cstheme="majorEastAsia"/>
                <w:color w:val="auto"/>
                <w:sz w:val="24"/>
                <w:szCs w:val="24"/>
                <w:highlight w:val="none"/>
                <w:vertAlign w:val="baseline"/>
                <w:lang w:val="en-US" w:eastAsia="zh-CN"/>
              </w:rPr>
              <w:t>优质金属，可重复使用，耐高温消毒不脱层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 w:type="pct"/>
            <w:vAlign w:val="center"/>
          </w:tcPr>
          <w:p>
            <w:pPr>
              <w:spacing w:line="240" w:lineRule="auto"/>
              <w:jc w:val="center"/>
              <w:rPr>
                <w:rFonts w:hint="default" w:asciiTheme="majorEastAsia" w:hAnsiTheme="majorEastAsia" w:eastAsiaTheme="majorEastAsia" w:cstheme="majorEastAsia"/>
                <w:color w:val="auto"/>
                <w:sz w:val="24"/>
                <w:szCs w:val="24"/>
                <w:highlight w:val="none"/>
                <w:vertAlign w:val="baseline"/>
                <w:lang w:val="en-US" w:eastAsia="zh-CN"/>
              </w:rPr>
            </w:pPr>
            <w:r>
              <w:rPr>
                <w:rFonts w:hint="eastAsia" w:asciiTheme="majorEastAsia" w:hAnsiTheme="majorEastAsia" w:eastAsiaTheme="majorEastAsia" w:cstheme="majorEastAsia"/>
                <w:color w:val="auto"/>
                <w:sz w:val="24"/>
                <w:szCs w:val="24"/>
                <w:highlight w:val="none"/>
                <w:vertAlign w:val="baseline"/>
                <w:lang w:val="en-US" w:eastAsia="zh-CN"/>
              </w:rPr>
              <w:t>14</w:t>
            </w:r>
          </w:p>
        </w:tc>
        <w:tc>
          <w:tcPr>
            <w:tcW w:w="778" w:type="pct"/>
            <w:vAlign w:val="center"/>
          </w:tcPr>
          <w:p>
            <w:pPr>
              <w:jc w:val="center"/>
              <w:rPr>
                <w:rFonts w:hint="eastAsia" w:ascii="楷体" w:hAnsi="楷体" w:eastAsia="楷体" w:cs="楷体"/>
                <w:color w:val="000000"/>
                <w:sz w:val="24"/>
                <w:highlight w:val="none"/>
                <w:lang w:val="en-US" w:eastAsia="zh-CN"/>
              </w:rPr>
            </w:pPr>
            <w:r>
              <w:rPr>
                <w:rFonts w:hint="eastAsia" w:ascii="楷体" w:hAnsi="楷体" w:eastAsia="楷体" w:cs="楷体"/>
                <w:color w:val="000000"/>
                <w:sz w:val="24"/>
                <w:highlight w:val="none"/>
                <w:lang w:val="en-US" w:eastAsia="zh-CN"/>
              </w:rPr>
              <w:t>流产吸引管</w:t>
            </w:r>
          </w:p>
        </w:tc>
        <w:tc>
          <w:tcPr>
            <w:tcW w:w="569" w:type="pct"/>
            <w:vAlign w:val="center"/>
          </w:tcPr>
          <w:p>
            <w:pPr>
              <w:spacing w:line="240" w:lineRule="auto"/>
              <w:jc w:val="center"/>
              <w:rPr>
                <w:rFonts w:hint="eastAsia" w:asciiTheme="majorEastAsia" w:hAnsiTheme="majorEastAsia" w:eastAsiaTheme="majorEastAsia" w:cstheme="majorEastAsia"/>
                <w:color w:val="auto"/>
                <w:sz w:val="24"/>
                <w:szCs w:val="24"/>
                <w:highlight w:val="none"/>
                <w:vertAlign w:val="baseline"/>
              </w:rPr>
            </w:pPr>
            <w:r>
              <w:rPr>
                <w:rFonts w:hint="eastAsia" w:asciiTheme="majorEastAsia" w:hAnsiTheme="majorEastAsia" w:eastAsiaTheme="majorEastAsia" w:cstheme="majorEastAsia"/>
                <w:color w:val="auto"/>
                <w:sz w:val="24"/>
                <w:szCs w:val="24"/>
                <w:highlight w:val="none"/>
                <w:vertAlign w:val="baseline"/>
                <w:lang w:val="en-US" w:eastAsia="zh-CN"/>
              </w:rPr>
              <w:t>24cm单腔8#</w:t>
            </w:r>
          </w:p>
        </w:tc>
        <w:tc>
          <w:tcPr>
            <w:tcW w:w="309" w:type="pct"/>
            <w:vAlign w:val="center"/>
          </w:tcPr>
          <w:p>
            <w:pPr>
              <w:spacing w:line="240" w:lineRule="auto"/>
              <w:jc w:val="center"/>
              <w:rPr>
                <w:rFonts w:hint="eastAsia" w:asciiTheme="majorEastAsia" w:hAnsiTheme="majorEastAsia" w:eastAsiaTheme="majorEastAsia" w:cstheme="majorEastAsia"/>
                <w:color w:val="auto"/>
                <w:sz w:val="24"/>
                <w:szCs w:val="24"/>
                <w:highlight w:val="none"/>
                <w:vertAlign w:val="baseline"/>
                <w:lang w:val="en-US" w:eastAsia="zh-CN"/>
              </w:rPr>
            </w:pPr>
            <w:r>
              <w:rPr>
                <w:rFonts w:hint="eastAsia" w:asciiTheme="majorEastAsia" w:hAnsiTheme="majorEastAsia" w:eastAsiaTheme="majorEastAsia" w:cstheme="majorEastAsia"/>
                <w:color w:val="auto"/>
                <w:sz w:val="24"/>
                <w:szCs w:val="24"/>
                <w:highlight w:val="none"/>
                <w:vertAlign w:val="baseline"/>
                <w:lang w:val="en-US" w:eastAsia="zh-CN"/>
              </w:rPr>
              <w:t>5</w:t>
            </w:r>
          </w:p>
        </w:tc>
        <w:tc>
          <w:tcPr>
            <w:tcW w:w="272" w:type="pct"/>
            <w:vAlign w:val="center"/>
          </w:tcPr>
          <w:p>
            <w:pPr>
              <w:spacing w:line="240" w:lineRule="auto"/>
              <w:jc w:val="center"/>
              <w:rPr>
                <w:rFonts w:hint="eastAsia" w:asciiTheme="majorEastAsia" w:hAnsiTheme="majorEastAsia" w:eastAsiaTheme="majorEastAsia" w:cstheme="majorEastAsia"/>
                <w:color w:val="auto"/>
                <w:sz w:val="24"/>
                <w:szCs w:val="24"/>
                <w:highlight w:val="none"/>
                <w:vertAlign w:val="baseline"/>
              </w:rPr>
            </w:pPr>
            <w:r>
              <w:rPr>
                <w:rFonts w:hint="eastAsia" w:asciiTheme="majorEastAsia" w:hAnsiTheme="majorEastAsia" w:eastAsiaTheme="majorEastAsia" w:cstheme="majorEastAsia"/>
                <w:color w:val="auto"/>
                <w:sz w:val="24"/>
                <w:szCs w:val="24"/>
                <w:highlight w:val="none"/>
                <w:vertAlign w:val="baseline"/>
                <w:lang w:val="en-US" w:eastAsia="zh-CN"/>
              </w:rPr>
              <w:t>根</w:t>
            </w:r>
          </w:p>
        </w:tc>
        <w:tc>
          <w:tcPr>
            <w:tcW w:w="2814" w:type="pct"/>
            <w:vAlign w:val="center"/>
          </w:tcPr>
          <w:p>
            <w:pPr>
              <w:spacing w:line="240" w:lineRule="auto"/>
              <w:jc w:val="both"/>
              <w:rPr>
                <w:rFonts w:hint="eastAsia" w:asciiTheme="majorEastAsia" w:hAnsiTheme="majorEastAsia" w:eastAsiaTheme="majorEastAsia" w:cstheme="majorEastAsia"/>
                <w:color w:val="auto"/>
                <w:sz w:val="24"/>
                <w:szCs w:val="24"/>
                <w:highlight w:val="none"/>
                <w:vertAlign w:val="baseline"/>
                <w:lang w:val="en-US" w:eastAsia="zh-CN"/>
              </w:rPr>
            </w:pPr>
            <w:r>
              <w:rPr>
                <w:rFonts w:hint="eastAsia" w:asciiTheme="majorEastAsia" w:hAnsiTheme="majorEastAsia" w:eastAsiaTheme="majorEastAsia" w:cstheme="majorEastAsia"/>
                <w:color w:val="auto"/>
                <w:sz w:val="24"/>
                <w:szCs w:val="24"/>
                <w:highlight w:val="none"/>
                <w:vertAlign w:val="baseline"/>
                <w:lang w:val="en-US" w:eastAsia="zh-CN"/>
              </w:rPr>
              <w:t>优质金属，可重复使用，耐高温消毒不脱层</w:t>
            </w:r>
          </w:p>
        </w:tc>
      </w:tr>
    </w:tbl>
    <w:p>
      <w:pPr>
        <w:pStyle w:val="11"/>
        <w:numPr>
          <w:ilvl w:val="0"/>
          <w:numId w:val="1"/>
        </w:numPr>
        <w:spacing w:line="460" w:lineRule="exact"/>
        <w:ind w:firstLineChars="0"/>
        <w:rPr>
          <w:rFonts w:hint="eastAsia" w:asciiTheme="majorEastAsia" w:hAnsiTheme="majorEastAsia" w:eastAsiaTheme="majorEastAsia" w:cstheme="majorEastAsia"/>
          <w:b/>
          <w:color w:val="auto"/>
          <w:sz w:val="24"/>
          <w:szCs w:val="24"/>
          <w:highlight w:val="none"/>
        </w:rPr>
      </w:pPr>
      <w:bookmarkStart w:id="1" w:name="_GoBack"/>
      <w:bookmarkEnd w:id="1"/>
    </w:p>
    <w:p>
      <w:pPr>
        <w:spacing w:line="460" w:lineRule="exact"/>
        <w:ind w:left="640"/>
        <w:rPr>
          <w:rFonts w:hint="eastAsia" w:asciiTheme="majorEastAsia" w:hAnsiTheme="majorEastAsia" w:eastAsiaTheme="majorEastAsia" w:cstheme="majorEastAsia"/>
          <w:color w:val="auto"/>
          <w:sz w:val="24"/>
          <w:szCs w:val="24"/>
          <w:highlight w:val="none"/>
        </w:rPr>
      </w:pPr>
      <w:bookmarkStart w:id="0" w:name="_Toc438456195"/>
      <w:r>
        <w:rPr>
          <w:rFonts w:hint="eastAsia" w:asciiTheme="majorEastAsia" w:hAnsiTheme="majorEastAsia" w:eastAsiaTheme="majorEastAsia" w:cstheme="majorEastAsia"/>
          <w:color w:val="auto"/>
          <w:sz w:val="24"/>
          <w:szCs w:val="24"/>
          <w:highlight w:val="none"/>
        </w:rPr>
        <w:t>（一）采购项目一览表</w:t>
      </w:r>
      <w:bookmarkEnd w:id="0"/>
    </w:p>
    <w:tbl>
      <w:tblPr>
        <w:tblStyle w:val="6"/>
        <w:tblW w:w="13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3062"/>
        <w:gridCol w:w="875"/>
        <w:gridCol w:w="888"/>
        <w:gridCol w:w="1904"/>
        <w:gridCol w:w="1183"/>
        <w:gridCol w:w="3408"/>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83" w:type="dxa"/>
            <w:vAlign w:val="center"/>
          </w:tcPr>
          <w:p>
            <w:pPr>
              <w:overflowPunct w:val="0"/>
              <w:spacing w:line="500" w:lineRule="exact"/>
              <w:jc w:val="cente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序号</w:t>
            </w:r>
          </w:p>
        </w:tc>
        <w:tc>
          <w:tcPr>
            <w:tcW w:w="3062" w:type="dxa"/>
            <w:vAlign w:val="center"/>
          </w:tcPr>
          <w:p>
            <w:pPr>
              <w:overflowPunct w:val="0"/>
              <w:spacing w:line="500" w:lineRule="exact"/>
              <w:jc w:val="cente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设备名称</w:t>
            </w:r>
          </w:p>
        </w:tc>
        <w:tc>
          <w:tcPr>
            <w:tcW w:w="875" w:type="dxa"/>
            <w:vAlign w:val="center"/>
          </w:tcPr>
          <w:p>
            <w:pPr>
              <w:overflowPunct w:val="0"/>
              <w:spacing w:line="500" w:lineRule="exact"/>
              <w:jc w:val="cente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单位</w:t>
            </w:r>
          </w:p>
        </w:tc>
        <w:tc>
          <w:tcPr>
            <w:tcW w:w="888" w:type="dxa"/>
            <w:vAlign w:val="center"/>
          </w:tcPr>
          <w:p>
            <w:pPr>
              <w:overflowPunct w:val="0"/>
              <w:spacing w:line="500" w:lineRule="exact"/>
              <w:jc w:val="cente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数量</w:t>
            </w:r>
          </w:p>
        </w:tc>
        <w:tc>
          <w:tcPr>
            <w:tcW w:w="1904" w:type="dxa"/>
            <w:vAlign w:val="center"/>
          </w:tcPr>
          <w:p>
            <w:pPr>
              <w:pStyle w:val="2"/>
              <w:spacing w:line="400" w:lineRule="exact"/>
              <w:ind w:left="0"/>
              <w:jc w:val="cente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采购预算</w:t>
            </w:r>
          </w:p>
          <w:p>
            <w:pPr>
              <w:overflowPunct w:val="0"/>
              <w:spacing w:line="240" w:lineRule="auto"/>
              <w:jc w:val="cente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（元）</w:t>
            </w:r>
          </w:p>
        </w:tc>
        <w:tc>
          <w:tcPr>
            <w:tcW w:w="1183" w:type="dxa"/>
            <w:vAlign w:val="center"/>
          </w:tcPr>
          <w:p>
            <w:pPr>
              <w:overflowPunct w:val="0"/>
              <w:spacing w:line="240" w:lineRule="auto"/>
              <w:jc w:val="center"/>
              <w:rPr>
                <w:rFonts w:hint="eastAsia" w:asciiTheme="majorEastAsia" w:hAnsiTheme="majorEastAsia" w:eastAsiaTheme="majorEastAsia" w:cstheme="majorEastAsia"/>
                <w:b/>
                <w:color w:val="auto"/>
                <w:sz w:val="24"/>
                <w:szCs w:val="24"/>
                <w:highlight w:val="none"/>
                <w:lang w:eastAsia="zh-CN"/>
              </w:rPr>
            </w:pPr>
            <w:r>
              <w:rPr>
                <w:rFonts w:hint="eastAsia" w:asciiTheme="majorEastAsia" w:hAnsiTheme="majorEastAsia" w:eastAsiaTheme="majorEastAsia" w:cstheme="majorEastAsia"/>
                <w:b/>
                <w:color w:val="auto"/>
                <w:sz w:val="24"/>
                <w:szCs w:val="24"/>
                <w:highlight w:val="none"/>
                <w:lang w:eastAsia="zh-CN"/>
              </w:rPr>
              <w:t>是否为核心产品</w:t>
            </w:r>
          </w:p>
        </w:tc>
        <w:tc>
          <w:tcPr>
            <w:tcW w:w="3408" w:type="dxa"/>
            <w:vAlign w:val="center"/>
          </w:tcPr>
          <w:p>
            <w:pPr>
              <w:overflowPunct w:val="0"/>
              <w:spacing w:line="240" w:lineRule="auto"/>
              <w:jc w:val="center"/>
              <w:rPr>
                <w:rFonts w:hint="eastAsia" w:asciiTheme="majorEastAsia" w:hAnsiTheme="majorEastAsia" w:eastAsiaTheme="majorEastAsia" w:cstheme="majorEastAsia"/>
                <w:b/>
                <w:color w:val="auto"/>
                <w:sz w:val="24"/>
                <w:szCs w:val="24"/>
                <w:highlight w:val="none"/>
                <w:lang w:eastAsia="zh-CN"/>
              </w:rPr>
            </w:pPr>
            <w:r>
              <w:rPr>
                <w:rFonts w:hint="eastAsia" w:asciiTheme="majorEastAsia" w:hAnsiTheme="majorEastAsia" w:eastAsiaTheme="majorEastAsia" w:cstheme="majorEastAsia"/>
                <w:b/>
                <w:color w:val="auto"/>
                <w:sz w:val="24"/>
                <w:szCs w:val="24"/>
                <w:highlight w:val="none"/>
                <w:lang w:eastAsia="zh-CN"/>
              </w:rPr>
              <w:t>是否预留中小微企业</w:t>
            </w:r>
          </w:p>
        </w:tc>
        <w:tc>
          <w:tcPr>
            <w:tcW w:w="1042" w:type="dxa"/>
            <w:vAlign w:val="center"/>
          </w:tcPr>
          <w:p>
            <w:pPr>
              <w:overflowPunct w:val="0"/>
              <w:spacing w:line="500" w:lineRule="exact"/>
              <w:jc w:val="cente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83" w:type="dxa"/>
            <w:vAlign w:val="center"/>
          </w:tcPr>
          <w:p>
            <w:pPr>
              <w:overflowPunct w:val="0"/>
              <w:spacing w:line="500" w:lineRule="exact"/>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p>
        </w:tc>
        <w:tc>
          <w:tcPr>
            <w:tcW w:w="3062" w:type="dxa"/>
            <w:vAlign w:val="center"/>
          </w:tcPr>
          <w:p>
            <w:pPr>
              <w:jc w:val="center"/>
              <w:rPr>
                <w:rFonts w:hint="eastAsia" w:asciiTheme="majorEastAsia" w:hAnsiTheme="majorEastAsia" w:eastAsiaTheme="majorEastAsia" w:cstheme="majorEastAsia"/>
                <w:color w:val="auto"/>
                <w:sz w:val="24"/>
                <w:szCs w:val="24"/>
                <w:highlight w:val="none"/>
              </w:rPr>
            </w:pPr>
            <w:r>
              <w:rPr>
                <w:rFonts w:hint="eastAsia" w:ascii="楷体" w:hAnsi="楷体" w:eastAsia="楷体" w:cs="楷体"/>
                <w:color w:val="000000"/>
                <w:sz w:val="24"/>
                <w:highlight w:val="none"/>
                <w:lang w:val="en-US" w:eastAsia="zh-CN"/>
              </w:rPr>
              <w:t>不锈钢换药碗</w:t>
            </w:r>
          </w:p>
        </w:tc>
        <w:tc>
          <w:tcPr>
            <w:tcW w:w="875" w:type="dxa"/>
            <w:vAlign w:val="center"/>
          </w:tcPr>
          <w:p>
            <w:pPr>
              <w:overflowPunct w:val="0"/>
              <w:spacing w:line="500" w:lineRule="exact"/>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只</w:t>
            </w:r>
          </w:p>
        </w:tc>
        <w:tc>
          <w:tcPr>
            <w:tcW w:w="888" w:type="dxa"/>
            <w:vAlign w:val="center"/>
          </w:tcPr>
          <w:p>
            <w:pPr>
              <w:overflowPunct w:val="0"/>
              <w:spacing w:line="500" w:lineRule="exact"/>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200</w:t>
            </w:r>
          </w:p>
        </w:tc>
        <w:tc>
          <w:tcPr>
            <w:tcW w:w="1904" w:type="dxa"/>
            <w:vAlign w:val="center"/>
          </w:tcPr>
          <w:p>
            <w:pPr>
              <w:overflowPunct w:val="0"/>
              <w:spacing w:line="500" w:lineRule="exact"/>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5000</w:t>
            </w:r>
          </w:p>
        </w:tc>
        <w:tc>
          <w:tcPr>
            <w:tcW w:w="1183" w:type="dxa"/>
            <w:vAlign w:val="center"/>
          </w:tcPr>
          <w:p>
            <w:pPr>
              <w:pStyle w:val="2"/>
              <w:spacing w:line="400" w:lineRule="exact"/>
              <w:ind w:left="0"/>
              <w:jc w:val="center"/>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sym w:font="Wingdings 2" w:char="0052"/>
            </w:r>
            <w:r>
              <w:rPr>
                <w:rFonts w:hint="eastAsia" w:asciiTheme="majorEastAsia" w:hAnsiTheme="majorEastAsia" w:eastAsiaTheme="majorEastAsia" w:cstheme="majorEastAsia"/>
                <w:color w:val="auto"/>
                <w:sz w:val="24"/>
                <w:szCs w:val="24"/>
                <w:highlight w:val="none"/>
                <w:lang w:eastAsia="zh-CN"/>
              </w:rPr>
              <w:t>是</w:t>
            </w:r>
          </w:p>
          <w:p>
            <w:pPr>
              <w:pStyle w:val="2"/>
              <w:spacing w:line="400" w:lineRule="exact"/>
              <w:ind w:lef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sym w:font="Wingdings 2" w:char="00A3"/>
            </w:r>
            <w:r>
              <w:rPr>
                <w:rFonts w:hint="eastAsia" w:asciiTheme="majorEastAsia" w:hAnsiTheme="majorEastAsia" w:eastAsiaTheme="majorEastAsia" w:cstheme="majorEastAsia"/>
                <w:color w:val="auto"/>
                <w:sz w:val="24"/>
                <w:szCs w:val="24"/>
                <w:highlight w:val="none"/>
                <w:lang w:eastAsia="zh-CN"/>
              </w:rPr>
              <w:t>否</w:t>
            </w:r>
          </w:p>
        </w:tc>
        <w:tc>
          <w:tcPr>
            <w:tcW w:w="3408" w:type="dxa"/>
            <w:vAlign w:val="center"/>
          </w:tcPr>
          <w:p>
            <w:pPr>
              <w:pStyle w:val="2"/>
              <w:spacing w:line="240" w:lineRule="auto"/>
              <w:ind w:left="0"/>
              <w:jc w:val="center"/>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sym w:font="Wingdings 2" w:char="00A3"/>
            </w:r>
            <w:r>
              <w:rPr>
                <w:rFonts w:hint="eastAsia" w:asciiTheme="majorEastAsia" w:hAnsiTheme="majorEastAsia" w:eastAsiaTheme="majorEastAsia" w:cstheme="majorEastAsia"/>
                <w:color w:val="auto"/>
                <w:sz w:val="24"/>
                <w:szCs w:val="24"/>
                <w:highlight w:val="none"/>
                <w:lang w:eastAsia="zh-CN"/>
              </w:rPr>
              <w:t>预留</w:t>
            </w:r>
            <w:r>
              <w:rPr>
                <w:rFonts w:hint="eastAsia" w:asciiTheme="majorEastAsia" w:hAnsiTheme="majorEastAsia" w:eastAsiaTheme="majorEastAsia" w:cstheme="majorEastAsia"/>
                <w:b/>
                <w:bCs/>
                <w:color w:val="auto"/>
                <w:sz w:val="24"/>
                <w:szCs w:val="24"/>
                <w:highlight w:val="none"/>
                <w:lang w:eastAsia="zh-CN"/>
              </w:rPr>
              <w:t>中小</w:t>
            </w:r>
            <w:r>
              <w:rPr>
                <w:rFonts w:hint="eastAsia" w:asciiTheme="majorEastAsia" w:hAnsiTheme="majorEastAsia" w:eastAsiaTheme="majorEastAsia" w:cstheme="majorEastAsia"/>
                <w:color w:val="auto"/>
                <w:sz w:val="24"/>
                <w:szCs w:val="24"/>
                <w:highlight w:val="none"/>
                <w:lang w:eastAsia="zh-CN"/>
              </w:rPr>
              <w:t>企业</w:t>
            </w:r>
          </w:p>
          <w:p>
            <w:pPr>
              <w:pStyle w:val="2"/>
              <w:spacing w:line="240" w:lineRule="auto"/>
              <w:ind w:left="0"/>
              <w:jc w:val="center"/>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sym w:font="Wingdings 2" w:char="0052"/>
            </w:r>
            <w:r>
              <w:rPr>
                <w:rFonts w:hint="eastAsia" w:asciiTheme="majorEastAsia" w:hAnsiTheme="majorEastAsia" w:eastAsiaTheme="majorEastAsia" w:cstheme="majorEastAsia"/>
                <w:color w:val="auto"/>
                <w:sz w:val="24"/>
                <w:szCs w:val="24"/>
                <w:highlight w:val="none"/>
                <w:lang w:eastAsia="zh-CN"/>
              </w:rPr>
              <w:t>预留</w:t>
            </w:r>
            <w:r>
              <w:rPr>
                <w:rFonts w:hint="eastAsia" w:asciiTheme="majorEastAsia" w:hAnsiTheme="majorEastAsia" w:eastAsiaTheme="majorEastAsia" w:cstheme="majorEastAsia"/>
                <w:b/>
                <w:bCs/>
                <w:color w:val="auto"/>
                <w:sz w:val="24"/>
                <w:szCs w:val="24"/>
                <w:highlight w:val="none"/>
                <w:lang w:eastAsia="zh-CN"/>
              </w:rPr>
              <w:t>小微</w:t>
            </w:r>
            <w:r>
              <w:rPr>
                <w:rFonts w:hint="eastAsia" w:asciiTheme="majorEastAsia" w:hAnsiTheme="majorEastAsia" w:eastAsiaTheme="majorEastAsia" w:cstheme="majorEastAsia"/>
                <w:color w:val="auto"/>
                <w:sz w:val="24"/>
                <w:szCs w:val="24"/>
                <w:highlight w:val="none"/>
                <w:lang w:eastAsia="zh-CN"/>
              </w:rPr>
              <w:t>企业</w:t>
            </w:r>
          </w:p>
          <w:p>
            <w:pPr>
              <w:overflowPunct w:val="0"/>
              <w:spacing w:line="24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sym w:font="Wingdings 2" w:char="00A3"/>
            </w:r>
            <w:r>
              <w:rPr>
                <w:rFonts w:hint="eastAsia" w:asciiTheme="majorEastAsia" w:hAnsiTheme="majorEastAsia" w:eastAsiaTheme="majorEastAsia" w:cstheme="majorEastAsia"/>
                <w:color w:val="auto"/>
                <w:sz w:val="24"/>
                <w:szCs w:val="24"/>
                <w:highlight w:val="none"/>
                <w:lang w:eastAsia="zh-CN"/>
              </w:rPr>
              <w:t>不预留</w:t>
            </w:r>
            <w:r>
              <w:rPr>
                <w:rFonts w:hint="eastAsia" w:asciiTheme="majorEastAsia" w:hAnsiTheme="majorEastAsia" w:eastAsiaTheme="majorEastAsia" w:cstheme="majorEastAsia"/>
                <w:b/>
                <w:bCs/>
                <w:color w:val="auto"/>
                <w:sz w:val="24"/>
                <w:szCs w:val="24"/>
                <w:highlight w:val="none"/>
                <w:lang w:eastAsia="zh-CN"/>
              </w:rPr>
              <w:t>（须提供</w:t>
            </w:r>
            <w:r>
              <w:rPr>
                <w:rFonts w:hint="eastAsia" w:asciiTheme="majorEastAsia" w:hAnsiTheme="majorEastAsia" w:eastAsiaTheme="majorEastAsia" w:cstheme="majorEastAsia"/>
                <w:b/>
                <w:bCs/>
                <w:color w:val="auto"/>
                <w:sz w:val="24"/>
                <w:szCs w:val="24"/>
                <w:highlight w:val="none"/>
                <w:u w:val="single"/>
                <w:lang w:eastAsia="zh-CN"/>
              </w:rPr>
              <w:t>书面说明</w:t>
            </w:r>
            <w:r>
              <w:rPr>
                <w:rFonts w:hint="eastAsia" w:asciiTheme="majorEastAsia" w:hAnsiTheme="majorEastAsia" w:eastAsiaTheme="majorEastAsia" w:cstheme="majorEastAsia"/>
                <w:b/>
                <w:bCs/>
                <w:color w:val="auto"/>
                <w:sz w:val="24"/>
                <w:szCs w:val="24"/>
                <w:highlight w:val="none"/>
                <w:lang w:eastAsia="zh-CN"/>
              </w:rPr>
              <w:t>）</w:t>
            </w:r>
          </w:p>
        </w:tc>
        <w:tc>
          <w:tcPr>
            <w:tcW w:w="1042" w:type="dxa"/>
            <w:vAlign w:val="center"/>
          </w:tcPr>
          <w:p>
            <w:pPr>
              <w:overflowPunct w:val="0"/>
              <w:spacing w:line="240" w:lineRule="auto"/>
              <w:jc w:val="both"/>
              <w:rPr>
                <w:rFonts w:hint="default" w:asciiTheme="majorEastAsia" w:hAnsiTheme="majorEastAsia" w:eastAsiaTheme="majorEastAsia" w:cstheme="majorEastAsia"/>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83" w:type="dxa"/>
            <w:vAlign w:val="center"/>
          </w:tcPr>
          <w:p>
            <w:pPr>
              <w:overflowPunct w:val="0"/>
              <w:spacing w:line="500" w:lineRule="exact"/>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w:t>
            </w:r>
          </w:p>
        </w:tc>
        <w:tc>
          <w:tcPr>
            <w:tcW w:w="3062" w:type="dxa"/>
            <w:vAlign w:val="center"/>
          </w:tcPr>
          <w:p>
            <w:pPr>
              <w:jc w:val="center"/>
              <w:rPr>
                <w:rFonts w:hint="eastAsia" w:asciiTheme="majorEastAsia" w:hAnsiTheme="majorEastAsia" w:eastAsiaTheme="majorEastAsia" w:cstheme="majorEastAsia"/>
                <w:color w:val="auto"/>
                <w:sz w:val="24"/>
                <w:szCs w:val="24"/>
                <w:highlight w:val="none"/>
              </w:rPr>
            </w:pPr>
            <w:r>
              <w:rPr>
                <w:rFonts w:hint="eastAsia" w:ascii="楷体" w:hAnsi="楷体" w:eastAsia="楷体" w:cs="楷体"/>
                <w:color w:val="000000"/>
                <w:sz w:val="24"/>
                <w:highlight w:val="none"/>
                <w:lang w:val="en-US" w:eastAsia="zh-CN"/>
              </w:rPr>
              <w:t>不锈钢换药碗</w:t>
            </w:r>
          </w:p>
        </w:tc>
        <w:tc>
          <w:tcPr>
            <w:tcW w:w="875" w:type="dxa"/>
            <w:vAlign w:val="center"/>
          </w:tcPr>
          <w:p>
            <w:pPr>
              <w:overflowPunct w:val="0"/>
              <w:spacing w:line="500" w:lineRule="exact"/>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只</w:t>
            </w:r>
          </w:p>
        </w:tc>
        <w:tc>
          <w:tcPr>
            <w:tcW w:w="888" w:type="dxa"/>
            <w:vAlign w:val="center"/>
          </w:tcPr>
          <w:p>
            <w:pPr>
              <w:overflowPunct w:val="0"/>
              <w:spacing w:line="500" w:lineRule="exact"/>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200</w:t>
            </w:r>
          </w:p>
        </w:tc>
        <w:tc>
          <w:tcPr>
            <w:tcW w:w="1904" w:type="dxa"/>
            <w:vAlign w:val="center"/>
          </w:tcPr>
          <w:p>
            <w:pPr>
              <w:overflowPunct w:val="0"/>
              <w:spacing w:line="500" w:lineRule="exact"/>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5000</w:t>
            </w:r>
          </w:p>
        </w:tc>
        <w:tc>
          <w:tcPr>
            <w:tcW w:w="1183" w:type="dxa"/>
            <w:vAlign w:val="center"/>
          </w:tcPr>
          <w:p>
            <w:pPr>
              <w:pStyle w:val="2"/>
              <w:spacing w:line="400" w:lineRule="exact"/>
              <w:ind w:left="0"/>
              <w:jc w:val="center"/>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sym w:font="Wingdings 2" w:char="0052"/>
            </w:r>
            <w:r>
              <w:rPr>
                <w:rFonts w:hint="eastAsia" w:asciiTheme="majorEastAsia" w:hAnsiTheme="majorEastAsia" w:eastAsiaTheme="majorEastAsia" w:cstheme="majorEastAsia"/>
                <w:color w:val="auto"/>
                <w:sz w:val="24"/>
                <w:szCs w:val="24"/>
                <w:highlight w:val="none"/>
                <w:lang w:eastAsia="zh-CN"/>
              </w:rPr>
              <w:t>是</w:t>
            </w:r>
          </w:p>
          <w:p>
            <w:pPr>
              <w:pStyle w:val="2"/>
              <w:spacing w:line="400" w:lineRule="exact"/>
              <w:ind w:lef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sym w:font="Wingdings 2" w:char="00A3"/>
            </w:r>
            <w:r>
              <w:rPr>
                <w:rFonts w:hint="eastAsia" w:asciiTheme="majorEastAsia" w:hAnsiTheme="majorEastAsia" w:eastAsiaTheme="majorEastAsia" w:cstheme="majorEastAsia"/>
                <w:color w:val="auto"/>
                <w:sz w:val="24"/>
                <w:szCs w:val="24"/>
                <w:highlight w:val="none"/>
                <w:lang w:eastAsia="zh-CN"/>
              </w:rPr>
              <w:t>否</w:t>
            </w:r>
          </w:p>
        </w:tc>
        <w:tc>
          <w:tcPr>
            <w:tcW w:w="3408" w:type="dxa"/>
            <w:vAlign w:val="center"/>
          </w:tcPr>
          <w:p>
            <w:pPr>
              <w:pStyle w:val="2"/>
              <w:spacing w:line="240" w:lineRule="auto"/>
              <w:ind w:left="0"/>
              <w:jc w:val="center"/>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sym w:font="Wingdings 2" w:char="00A3"/>
            </w:r>
            <w:r>
              <w:rPr>
                <w:rFonts w:hint="eastAsia" w:asciiTheme="majorEastAsia" w:hAnsiTheme="majorEastAsia" w:eastAsiaTheme="majorEastAsia" w:cstheme="majorEastAsia"/>
                <w:color w:val="auto"/>
                <w:sz w:val="24"/>
                <w:szCs w:val="24"/>
                <w:highlight w:val="none"/>
                <w:lang w:eastAsia="zh-CN"/>
              </w:rPr>
              <w:t>预留</w:t>
            </w:r>
            <w:r>
              <w:rPr>
                <w:rFonts w:hint="eastAsia" w:asciiTheme="majorEastAsia" w:hAnsiTheme="majorEastAsia" w:eastAsiaTheme="majorEastAsia" w:cstheme="majorEastAsia"/>
                <w:b/>
                <w:bCs/>
                <w:color w:val="auto"/>
                <w:sz w:val="24"/>
                <w:szCs w:val="24"/>
                <w:highlight w:val="none"/>
                <w:lang w:eastAsia="zh-CN"/>
              </w:rPr>
              <w:t>中小</w:t>
            </w:r>
            <w:r>
              <w:rPr>
                <w:rFonts w:hint="eastAsia" w:asciiTheme="majorEastAsia" w:hAnsiTheme="majorEastAsia" w:eastAsiaTheme="majorEastAsia" w:cstheme="majorEastAsia"/>
                <w:color w:val="auto"/>
                <w:sz w:val="24"/>
                <w:szCs w:val="24"/>
                <w:highlight w:val="none"/>
                <w:lang w:eastAsia="zh-CN"/>
              </w:rPr>
              <w:t>企业</w:t>
            </w:r>
          </w:p>
          <w:p>
            <w:pPr>
              <w:pStyle w:val="2"/>
              <w:spacing w:line="240" w:lineRule="auto"/>
              <w:ind w:left="0"/>
              <w:jc w:val="center"/>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sym w:font="Wingdings 2" w:char="0052"/>
            </w:r>
            <w:r>
              <w:rPr>
                <w:rFonts w:hint="eastAsia" w:asciiTheme="majorEastAsia" w:hAnsiTheme="majorEastAsia" w:eastAsiaTheme="majorEastAsia" w:cstheme="majorEastAsia"/>
                <w:color w:val="auto"/>
                <w:sz w:val="24"/>
                <w:szCs w:val="24"/>
                <w:highlight w:val="none"/>
                <w:lang w:eastAsia="zh-CN"/>
              </w:rPr>
              <w:t>预留</w:t>
            </w:r>
            <w:r>
              <w:rPr>
                <w:rFonts w:hint="eastAsia" w:asciiTheme="majorEastAsia" w:hAnsiTheme="majorEastAsia" w:eastAsiaTheme="majorEastAsia" w:cstheme="majorEastAsia"/>
                <w:b/>
                <w:bCs/>
                <w:color w:val="auto"/>
                <w:sz w:val="24"/>
                <w:szCs w:val="24"/>
                <w:highlight w:val="none"/>
                <w:lang w:eastAsia="zh-CN"/>
              </w:rPr>
              <w:t>小微</w:t>
            </w:r>
            <w:r>
              <w:rPr>
                <w:rFonts w:hint="eastAsia" w:asciiTheme="majorEastAsia" w:hAnsiTheme="majorEastAsia" w:eastAsiaTheme="majorEastAsia" w:cstheme="majorEastAsia"/>
                <w:color w:val="auto"/>
                <w:sz w:val="24"/>
                <w:szCs w:val="24"/>
                <w:highlight w:val="none"/>
                <w:lang w:eastAsia="zh-CN"/>
              </w:rPr>
              <w:t>企业</w:t>
            </w:r>
          </w:p>
          <w:p>
            <w:pPr>
              <w:overflowPunct w:val="0"/>
              <w:spacing w:line="24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sym w:font="Wingdings 2" w:char="00A3"/>
            </w:r>
            <w:r>
              <w:rPr>
                <w:rFonts w:hint="eastAsia" w:asciiTheme="majorEastAsia" w:hAnsiTheme="majorEastAsia" w:eastAsiaTheme="majorEastAsia" w:cstheme="majorEastAsia"/>
                <w:color w:val="auto"/>
                <w:sz w:val="24"/>
                <w:szCs w:val="24"/>
                <w:highlight w:val="none"/>
                <w:lang w:eastAsia="zh-CN"/>
              </w:rPr>
              <w:t>不预留</w:t>
            </w:r>
            <w:r>
              <w:rPr>
                <w:rFonts w:hint="eastAsia" w:asciiTheme="majorEastAsia" w:hAnsiTheme="majorEastAsia" w:eastAsiaTheme="majorEastAsia" w:cstheme="majorEastAsia"/>
                <w:b/>
                <w:bCs/>
                <w:color w:val="auto"/>
                <w:sz w:val="24"/>
                <w:szCs w:val="24"/>
                <w:highlight w:val="none"/>
                <w:lang w:eastAsia="zh-CN"/>
              </w:rPr>
              <w:t>（须提供</w:t>
            </w:r>
            <w:r>
              <w:rPr>
                <w:rFonts w:hint="eastAsia" w:asciiTheme="majorEastAsia" w:hAnsiTheme="majorEastAsia" w:eastAsiaTheme="majorEastAsia" w:cstheme="majorEastAsia"/>
                <w:b/>
                <w:bCs/>
                <w:color w:val="auto"/>
                <w:sz w:val="24"/>
                <w:szCs w:val="24"/>
                <w:highlight w:val="none"/>
                <w:u w:val="single"/>
                <w:lang w:eastAsia="zh-CN"/>
              </w:rPr>
              <w:t>书面说明</w:t>
            </w:r>
            <w:r>
              <w:rPr>
                <w:rFonts w:hint="eastAsia" w:asciiTheme="majorEastAsia" w:hAnsiTheme="majorEastAsia" w:eastAsiaTheme="majorEastAsia" w:cstheme="majorEastAsia"/>
                <w:b/>
                <w:bCs/>
                <w:color w:val="auto"/>
                <w:sz w:val="24"/>
                <w:szCs w:val="24"/>
                <w:highlight w:val="none"/>
                <w:lang w:eastAsia="zh-CN"/>
              </w:rPr>
              <w:t>）</w:t>
            </w:r>
          </w:p>
        </w:tc>
        <w:tc>
          <w:tcPr>
            <w:tcW w:w="1042" w:type="dxa"/>
            <w:vAlign w:val="center"/>
          </w:tcPr>
          <w:p>
            <w:pPr>
              <w:overflowPunct w:val="0"/>
              <w:spacing w:line="240" w:lineRule="auto"/>
              <w:jc w:val="both"/>
              <w:rPr>
                <w:rFonts w:hint="eastAsia" w:asciiTheme="majorEastAsia" w:hAnsiTheme="majorEastAsia" w:eastAsiaTheme="majorEastAsia" w:cstheme="maj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83" w:type="dxa"/>
            <w:vAlign w:val="center"/>
          </w:tcPr>
          <w:p>
            <w:pPr>
              <w:overflowPunct w:val="0"/>
              <w:spacing w:line="500" w:lineRule="exact"/>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3</w:t>
            </w:r>
          </w:p>
        </w:tc>
        <w:tc>
          <w:tcPr>
            <w:tcW w:w="3062" w:type="dxa"/>
            <w:vAlign w:val="center"/>
          </w:tcPr>
          <w:p>
            <w:pPr>
              <w:jc w:val="center"/>
              <w:rPr>
                <w:rFonts w:hint="eastAsia" w:asciiTheme="majorEastAsia" w:hAnsiTheme="majorEastAsia" w:eastAsiaTheme="majorEastAsia" w:cstheme="majorEastAsia"/>
                <w:b w:val="0"/>
                <w:bCs w:val="0"/>
                <w:color w:val="auto"/>
                <w:sz w:val="24"/>
                <w:szCs w:val="24"/>
                <w:highlight w:val="none"/>
                <w:vertAlign w:val="baseline"/>
              </w:rPr>
            </w:pPr>
            <w:r>
              <w:rPr>
                <w:rFonts w:hint="eastAsia" w:ascii="楷体" w:hAnsi="楷体" w:eastAsia="楷体" w:cs="楷体"/>
                <w:color w:val="000000"/>
                <w:sz w:val="24"/>
                <w:highlight w:val="none"/>
                <w:lang w:val="en-US" w:eastAsia="zh-CN"/>
              </w:rPr>
              <w:t>眼科剪</w:t>
            </w:r>
          </w:p>
        </w:tc>
        <w:tc>
          <w:tcPr>
            <w:tcW w:w="875" w:type="dxa"/>
            <w:vAlign w:val="center"/>
          </w:tcPr>
          <w:p>
            <w:pPr>
              <w:overflowPunct w:val="0"/>
              <w:spacing w:line="500" w:lineRule="exact"/>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把</w:t>
            </w:r>
          </w:p>
        </w:tc>
        <w:tc>
          <w:tcPr>
            <w:tcW w:w="888" w:type="dxa"/>
            <w:vAlign w:val="center"/>
          </w:tcPr>
          <w:p>
            <w:pPr>
              <w:overflowPunct w:val="0"/>
              <w:spacing w:line="500" w:lineRule="exact"/>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100</w:t>
            </w:r>
          </w:p>
        </w:tc>
        <w:tc>
          <w:tcPr>
            <w:tcW w:w="1904" w:type="dxa"/>
            <w:vAlign w:val="center"/>
          </w:tcPr>
          <w:p>
            <w:pPr>
              <w:overflowPunct w:val="0"/>
              <w:spacing w:line="500" w:lineRule="exact"/>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5730</w:t>
            </w:r>
          </w:p>
        </w:tc>
        <w:tc>
          <w:tcPr>
            <w:tcW w:w="1183" w:type="dxa"/>
            <w:vAlign w:val="center"/>
          </w:tcPr>
          <w:p>
            <w:pPr>
              <w:pStyle w:val="2"/>
              <w:spacing w:line="400" w:lineRule="exact"/>
              <w:ind w:left="0"/>
              <w:jc w:val="center"/>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sym w:font="Wingdings 2" w:char="0052"/>
            </w:r>
            <w:r>
              <w:rPr>
                <w:rFonts w:hint="eastAsia" w:asciiTheme="majorEastAsia" w:hAnsiTheme="majorEastAsia" w:eastAsiaTheme="majorEastAsia" w:cstheme="majorEastAsia"/>
                <w:color w:val="auto"/>
                <w:sz w:val="24"/>
                <w:szCs w:val="24"/>
                <w:highlight w:val="none"/>
                <w:lang w:eastAsia="zh-CN"/>
              </w:rPr>
              <w:t>是</w:t>
            </w:r>
          </w:p>
          <w:p>
            <w:pPr>
              <w:pStyle w:val="2"/>
              <w:spacing w:line="400" w:lineRule="exact"/>
              <w:ind w:left="0" w:leftChars="0"/>
              <w:jc w:val="center"/>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sym w:font="Wingdings 2" w:char="00A3"/>
            </w:r>
            <w:r>
              <w:rPr>
                <w:rFonts w:hint="eastAsia" w:asciiTheme="majorEastAsia" w:hAnsiTheme="majorEastAsia" w:eastAsiaTheme="majorEastAsia" w:cstheme="majorEastAsia"/>
                <w:color w:val="auto"/>
                <w:sz w:val="24"/>
                <w:szCs w:val="24"/>
                <w:highlight w:val="none"/>
                <w:lang w:eastAsia="zh-CN"/>
              </w:rPr>
              <w:t>否</w:t>
            </w:r>
          </w:p>
        </w:tc>
        <w:tc>
          <w:tcPr>
            <w:tcW w:w="3408" w:type="dxa"/>
            <w:vAlign w:val="center"/>
          </w:tcPr>
          <w:p>
            <w:pPr>
              <w:pStyle w:val="2"/>
              <w:spacing w:line="240" w:lineRule="auto"/>
              <w:ind w:left="0"/>
              <w:jc w:val="center"/>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sym w:font="Wingdings 2" w:char="00A3"/>
            </w:r>
            <w:r>
              <w:rPr>
                <w:rFonts w:hint="eastAsia" w:asciiTheme="majorEastAsia" w:hAnsiTheme="majorEastAsia" w:eastAsiaTheme="majorEastAsia" w:cstheme="majorEastAsia"/>
                <w:color w:val="auto"/>
                <w:sz w:val="24"/>
                <w:szCs w:val="24"/>
                <w:highlight w:val="none"/>
                <w:lang w:eastAsia="zh-CN"/>
              </w:rPr>
              <w:t>预留</w:t>
            </w:r>
            <w:r>
              <w:rPr>
                <w:rFonts w:hint="eastAsia" w:asciiTheme="majorEastAsia" w:hAnsiTheme="majorEastAsia" w:eastAsiaTheme="majorEastAsia" w:cstheme="majorEastAsia"/>
                <w:b/>
                <w:bCs/>
                <w:color w:val="auto"/>
                <w:sz w:val="24"/>
                <w:szCs w:val="24"/>
                <w:highlight w:val="none"/>
                <w:lang w:eastAsia="zh-CN"/>
              </w:rPr>
              <w:t>中小</w:t>
            </w:r>
            <w:r>
              <w:rPr>
                <w:rFonts w:hint="eastAsia" w:asciiTheme="majorEastAsia" w:hAnsiTheme="majorEastAsia" w:eastAsiaTheme="majorEastAsia" w:cstheme="majorEastAsia"/>
                <w:color w:val="auto"/>
                <w:sz w:val="24"/>
                <w:szCs w:val="24"/>
                <w:highlight w:val="none"/>
                <w:lang w:eastAsia="zh-CN"/>
              </w:rPr>
              <w:t>企业</w:t>
            </w:r>
          </w:p>
          <w:p>
            <w:pPr>
              <w:pStyle w:val="2"/>
              <w:spacing w:line="240" w:lineRule="auto"/>
              <w:ind w:left="0"/>
              <w:jc w:val="center"/>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sym w:font="Wingdings 2" w:char="0052"/>
            </w:r>
            <w:r>
              <w:rPr>
                <w:rFonts w:hint="eastAsia" w:asciiTheme="majorEastAsia" w:hAnsiTheme="majorEastAsia" w:eastAsiaTheme="majorEastAsia" w:cstheme="majorEastAsia"/>
                <w:color w:val="auto"/>
                <w:sz w:val="24"/>
                <w:szCs w:val="24"/>
                <w:highlight w:val="none"/>
                <w:lang w:eastAsia="zh-CN"/>
              </w:rPr>
              <w:t>预留</w:t>
            </w:r>
            <w:r>
              <w:rPr>
                <w:rFonts w:hint="eastAsia" w:asciiTheme="majorEastAsia" w:hAnsiTheme="majorEastAsia" w:eastAsiaTheme="majorEastAsia" w:cstheme="majorEastAsia"/>
                <w:b/>
                <w:bCs/>
                <w:color w:val="auto"/>
                <w:sz w:val="24"/>
                <w:szCs w:val="24"/>
                <w:highlight w:val="none"/>
                <w:lang w:eastAsia="zh-CN"/>
              </w:rPr>
              <w:t>小微</w:t>
            </w:r>
            <w:r>
              <w:rPr>
                <w:rFonts w:hint="eastAsia" w:asciiTheme="majorEastAsia" w:hAnsiTheme="majorEastAsia" w:eastAsiaTheme="majorEastAsia" w:cstheme="majorEastAsia"/>
                <w:color w:val="auto"/>
                <w:sz w:val="24"/>
                <w:szCs w:val="24"/>
                <w:highlight w:val="none"/>
                <w:lang w:eastAsia="zh-CN"/>
              </w:rPr>
              <w:t>企业</w:t>
            </w:r>
          </w:p>
          <w:p>
            <w:pPr>
              <w:overflowPunct w:val="0"/>
              <w:spacing w:line="240" w:lineRule="auto"/>
              <w:jc w:val="center"/>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sym w:font="Wingdings 2" w:char="00A3"/>
            </w:r>
            <w:r>
              <w:rPr>
                <w:rFonts w:hint="eastAsia" w:asciiTheme="majorEastAsia" w:hAnsiTheme="majorEastAsia" w:eastAsiaTheme="majorEastAsia" w:cstheme="majorEastAsia"/>
                <w:color w:val="auto"/>
                <w:sz w:val="24"/>
                <w:szCs w:val="24"/>
                <w:highlight w:val="none"/>
                <w:lang w:eastAsia="zh-CN"/>
              </w:rPr>
              <w:t>不预留</w:t>
            </w:r>
            <w:r>
              <w:rPr>
                <w:rFonts w:hint="eastAsia" w:asciiTheme="majorEastAsia" w:hAnsiTheme="majorEastAsia" w:eastAsiaTheme="majorEastAsia" w:cstheme="majorEastAsia"/>
                <w:b/>
                <w:bCs/>
                <w:color w:val="auto"/>
                <w:sz w:val="24"/>
                <w:szCs w:val="24"/>
                <w:highlight w:val="none"/>
                <w:lang w:eastAsia="zh-CN"/>
              </w:rPr>
              <w:t>（须提供</w:t>
            </w:r>
            <w:r>
              <w:rPr>
                <w:rFonts w:hint="eastAsia" w:asciiTheme="majorEastAsia" w:hAnsiTheme="majorEastAsia" w:eastAsiaTheme="majorEastAsia" w:cstheme="majorEastAsia"/>
                <w:b/>
                <w:bCs/>
                <w:color w:val="auto"/>
                <w:sz w:val="24"/>
                <w:szCs w:val="24"/>
                <w:highlight w:val="none"/>
                <w:u w:val="single"/>
                <w:lang w:eastAsia="zh-CN"/>
              </w:rPr>
              <w:t>书面说明</w:t>
            </w:r>
            <w:r>
              <w:rPr>
                <w:rFonts w:hint="eastAsia" w:asciiTheme="majorEastAsia" w:hAnsiTheme="majorEastAsia" w:eastAsiaTheme="majorEastAsia" w:cstheme="majorEastAsia"/>
                <w:b/>
                <w:bCs/>
                <w:color w:val="auto"/>
                <w:sz w:val="24"/>
                <w:szCs w:val="24"/>
                <w:highlight w:val="none"/>
                <w:lang w:eastAsia="zh-CN"/>
              </w:rPr>
              <w:t>）</w:t>
            </w:r>
          </w:p>
        </w:tc>
        <w:tc>
          <w:tcPr>
            <w:tcW w:w="1042" w:type="dxa"/>
            <w:vAlign w:val="center"/>
          </w:tcPr>
          <w:p>
            <w:pPr>
              <w:overflowPunct w:val="0"/>
              <w:spacing w:line="240" w:lineRule="auto"/>
              <w:jc w:val="center"/>
              <w:rPr>
                <w:rFonts w:hint="eastAsia" w:asciiTheme="majorEastAsia" w:hAnsiTheme="majorEastAsia" w:eastAsiaTheme="majorEastAsia" w:cstheme="majorEastAsia"/>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83" w:type="dxa"/>
            <w:vAlign w:val="center"/>
          </w:tcPr>
          <w:p>
            <w:pPr>
              <w:overflowPunct w:val="0"/>
              <w:spacing w:line="500" w:lineRule="exact"/>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4</w:t>
            </w:r>
          </w:p>
        </w:tc>
        <w:tc>
          <w:tcPr>
            <w:tcW w:w="3062" w:type="dxa"/>
            <w:vAlign w:val="center"/>
          </w:tcPr>
          <w:p>
            <w:pPr>
              <w:jc w:val="center"/>
              <w:rPr>
                <w:rFonts w:hint="eastAsia" w:asciiTheme="majorEastAsia" w:hAnsiTheme="majorEastAsia" w:eastAsiaTheme="majorEastAsia" w:cstheme="majorEastAsia"/>
                <w:b w:val="0"/>
                <w:bCs w:val="0"/>
                <w:color w:val="auto"/>
                <w:sz w:val="24"/>
                <w:szCs w:val="24"/>
                <w:highlight w:val="none"/>
                <w:vertAlign w:val="baseline"/>
              </w:rPr>
            </w:pPr>
            <w:r>
              <w:rPr>
                <w:rFonts w:hint="eastAsia" w:ascii="楷体" w:hAnsi="楷体" w:eastAsia="楷体" w:cs="楷体"/>
                <w:color w:val="000000"/>
                <w:sz w:val="24"/>
                <w:highlight w:val="none"/>
                <w:lang w:val="en-US" w:eastAsia="zh-CN"/>
              </w:rPr>
              <w:t>眼科剪</w:t>
            </w:r>
          </w:p>
        </w:tc>
        <w:tc>
          <w:tcPr>
            <w:tcW w:w="875" w:type="dxa"/>
            <w:vAlign w:val="center"/>
          </w:tcPr>
          <w:p>
            <w:pPr>
              <w:overflowPunct w:val="0"/>
              <w:spacing w:line="500" w:lineRule="exact"/>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把</w:t>
            </w:r>
          </w:p>
        </w:tc>
        <w:tc>
          <w:tcPr>
            <w:tcW w:w="888" w:type="dxa"/>
            <w:vAlign w:val="center"/>
          </w:tcPr>
          <w:p>
            <w:pPr>
              <w:overflowPunct w:val="0"/>
              <w:spacing w:line="500" w:lineRule="exact"/>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100</w:t>
            </w:r>
          </w:p>
        </w:tc>
        <w:tc>
          <w:tcPr>
            <w:tcW w:w="1904" w:type="dxa"/>
            <w:vAlign w:val="center"/>
          </w:tcPr>
          <w:p>
            <w:pPr>
              <w:overflowPunct w:val="0"/>
              <w:spacing w:line="500" w:lineRule="exact"/>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6040</w:t>
            </w:r>
          </w:p>
        </w:tc>
        <w:tc>
          <w:tcPr>
            <w:tcW w:w="1183" w:type="dxa"/>
            <w:vAlign w:val="center"/>
          </w:tcPr>
          <w:p>
            <w:pPr>
              <w:pStyle w:val="2"/>
              <w:spacing w:line="400" w:lineRule="exact"/>
              <w:ind w:left="0"/>
              <w:jc w:val="center"/>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sym w:font="Wingdings 2" w:char="0052"/>
            </w:r>
            <w:r>
              <w:rPr>
                <w:rFonts w:hint="eastAsia" w:asciiTheme="majorEastAsia" w:hAnsiTheme="majorEastAsia" w:eastAsiaTheme="majorEastAsia" w:cstheme="majorEastAsia"/>
                <w:color w:val="auto"/>
                <w:sz w:val="24"/>
                <w:szCs w:val="24"/>
                <w:highlight w:val="none"/>
                <w:lang w:eastAsia="zh-CN"/>
              </w:rPr>
              <w:t>是</w:t>
            </w:r>
          </w:p>
          <w:p>
            <w:pPr>
              <w:pStyle w:val="2"/>
              <w:spacing w:line="400" w:lineRule="exact"/>
              <w:ind w:left="0" w:leftChars="0"/>
              <w:jc w:val="center"/>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sym w:font="Wingdings 2" w:char="00A3"/>
            </w:r>
            <w:r>
              <w:rPr>
                <w:rFonts w:hint="eastAsia" w:asciiTheme="majorEastAsia" w:hAnsiTheme="majorEastAsia" w:eastAsiaTheme="majorEastAsia" w:cstheme="majorEastAsia"/>
                <w:color w:val="auto"/>
                <w:sz w:val="24"/>
                <w:szCs w:val="24"/>
                <w:highlight w:val="none"/>
                <w:lang w:eastAsia="zh-CN"/>
              </w:rPr>
              <w:t>否</w:t>
            </w:r>
          </w:p>
        </w:tc>
        <w:tc>
          <w:tcPr>
            <w:tcW w:w="3408" w:type="dxa"/>
            <w:vAlign w:val="center"/>
          </w:tcPr>
          <w:p>
            <w:pPr>
              <w:pStyle w:val="2"/>
              <w:spacing w:line="240" w:lineRule="auto"/>
              <w:ind w:left="0"/>
              <w:jc w:val="center"/>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sym w:font="Wingdings 2" w:char="00A3"/>
            </w:r>
            <w:r>
              <w:rPr>
                <w:rFonts w:hint="eastAsia" w:asciiTheme="majorEastAsia" w:hAnsiTheme="majorEastAsia" w:eastAsiaTheme="majorEastAsia" w:cstheme="majorEastAsia"/>
                <w:color w:val="auto"/>
                <w:sz w:val="24"/>
                <w:szCs w:val="24"/>
                <w:highlight w:val="none"/>
                <w:lang w:eastAsia="zh-CN"/>
              </w:rPr>
              <w:t>预留</w:t>
            </w:r>
            <w:r>
              <w:rPr>
                <w:rFonts w:hint="eastAsia" w:asciiTheme="majorEastAsia" w:hAnsiTheme="majorEastAsia" w:eastAsiaTheme="majorEastAsia" w:cstheme="majorEastAsia"/>
                <w:b/>
                <w:bCs/>
                <w:color w:val="auto"/>
                <w:sz w:val="24"/>
                <w:szCs w:val="24"/>
                <w:highlight w:val="none"/>
                <w:lang w:eastAsia="zh-CN"/>
              </w:rPr>
              <w:t>中小</w:t>
            </w:r>
            <w:r>
              <w:rPr>
                <w:rFonts w:hint="eastAsia" w:asciiTheme="majorEastAsia" w:hAnsiTheme="majorEastAsia" w:eastAsiaTheme="majorEastAsia" w:cstheme="majorEastAsia"/>
                <w:color w:val="auto"/>
                <w:sz w:val="24"/>
                <w:szCs w:val="24"/>
                <w:highlight w:val="none"/>
                <w:lang w:eastAsia="zh-CN"/>
              </w:rPr>
              <w:t>企业</w:t>
            </w:r>
          </w:p>
          <w:p>
            <w:pPr>
              <w:pStyle w:val="2"/>
              <w:spacing w:line="240" w:lineRule="auto"/>
              <w:ind w:left="0"/>
              <w:jc w:val="center"/>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sym w:font="Wingdings 2" w:char="0052"/>
            </w:r>
            <w:r>
              <w:rPr>
                <w:rFonts w:hint="eastAsia" w:asciiTheme="majorEastAsia" w:hAnsiTheme="majorEastAsia" w:eastAsiaTheme="majorEastAsia" w:cstheme="majorEastAsia"/>
                <w:color w:val="auto"/>
                <w:sz w:val="24"/>
                <w:szCs w:val="24"/>
                <w:highlight w:val="none"/>
                <w:lang w:eastAsia="zh-CN"/>
              </w:rPr>
              <w:t>预留</w:t>
            </w:r>
            <w:r>
              <w:rPr>
                <w:rFonts w:hint="eastAsia" w:asciiTheme="majorEastAsia" w:hAnsiTheme="majorEastAsia" w:eastAsiaTheme="majorEastAsia" w:cstheme="majorEastAsia"/>
                <w:b/>
                <w:bCs/>
                <w:color w:val="auto"/>
                <w:sz w:val="24"/>
                <w:szCs w:val="24"/>
                <w:highlight w:val="none"/>
                <w:lang w:eastAsia="zh-CN"/>
              </w:rPr>
              <w:t>小微</w:t>
            </w:r>
            <w:r>
              <w:rPr>
                <w:rFonts w:hint="eastAsia" w:asciiTheme="majorEastAsia" w:hAnsiTheme="majorEastAsia" w:eastAsiaTheme="majorEastAsia" w:cstheme="majorEastAsia"/>
                <w:color w:val="auto"/>
                <w:sz w:val="24"/>
                <w:szCs w:val="24"/>
                <w:highlight w:val="none"/>
                <w:lang w:eastAsia="zh-CN"/>
              </w:rPr>
              <w:t>企业</w:t>
            </w:r>
          </w:p>
          <w:p>
            <w:pPr>
              <w:overflowPunct w:val="0"/>
              <w:spacing w:line="240" w:lineRule="auto"/>
              <w:jc w:val="center"/>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sym w:font="Wingdings 2" w:char="00A3"/>
            </w:r>
            <w:r>
              <w:rPr>
                <w:rFonts w:hint="eastAsia" w:asciiTheme="majorEastAsia" w:hAnsiTheme="majorEastAsia" w:eastAsiaTheme="majorEastAsia" w:cstheme="majorEastAsia"/>
                <w:color w:val="auto"/>
                <w:sz w:val="24"/>
                <w:szCs w:val="24"/>
                <w:highlight w:val="none"/>
                <w:lang w:eastAsia="zh-CN"/>
              </w:rPr>
              <w:t>不预留</w:t>
            </w:r>
            <w:r>
              <w:rPr>
                <w:rFonts w:hint="eastAsia" w:asciiTheme="majorEastAsia" w:hAnsiTheme="majorEastAsia" w:eastAsiaTheme="majorEastAsia" w:cstheme="majorEastAsia"/>
                <w:b/>
                <w:bCs/>
                <w:color w:val="auto"/>
                <w:sz w:val="24"/>
                <w:szCs w:val="24"/>
                <w:highlight w:val="none"/>
                <w:lang w:eastAsia="zh-CN"/>
              </w:rPr>
              <w:t>（须提供</w:t>
            </w:r>
            <w:r>
              <w:rPr>
                <w:rFonts w:hint="eastAsia" w:asciiTheme="majorEastAsia" w:hAnsiTheme="majorEastAsia" w:eastAsiaTheme="majorEastAsia" w:cstheme="majorEastAsia"/>
                <w:b/>
                <w:bCs/>
                <w:color w:val="auto"/>
                <w:sz w:val="24"/>
                <w:szCs w:val="24"/>
                <w:highlight w:val="none"/>
                <w:u w:val="single"/>
                <w:lang w:eastAsia="zh-CN"/>
              </w:rPr>
              <w:t>书面说明</w:t>
            </w:r>
            <w:r>
              <w:rPr>
                <w:rFonts w:hint="eastAsia" w:asciiTheme="majorEastAsia" w:hAnsiTheme="majorEastAsia" w:eastAsiaTheme="majorEastAsia" w:cstheme="majorEastAsia"/>
                <w:b/>
                <w:bCs/>
                <w:color w:val="auto"/>
                <w:sz w:val="24"/>
                <w:szCs w:val="24"/>
                <w:highlight w:val="none"/>
                <w:lang w:eastAsia="zh-CN"/>
              </w:rPr>
              <w:t>）</w:t>
            </w:r>
          </w:p>
        </w:tc>
        <w:tc>
          <w:tcPr>
            <w:tcW w:w="1042" w:type="dxa"/>
            <w:vAlign w:val="center"/>
          </w:tcPr>
          <w:p>
            <w:pPr>
              <w:overflowPunct w:val="0"/>
              <w:spacing w:line="240" w:lineRule="auto"/>
              <w:jc w:val="center"/>
              <w:rPr>
                <w:rFonts w:hint="eastAsia" w:asciiTheme="majorEastAsia" w:hAnsiTheme="majorEastAsia" w:eastAsiaTheme="majorEastAsia" w:cstheme="majorEastAsia"/>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83" w:type="dxa"/>
            <w:vAlign w:val="center"/>
          </w:tcPr>
          <w:p>
            <w:pPr>
              <w:overflowPunct w:val="0"/>
              <w:spacing w:line="500" w:lineRule="exact"/>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5</w:t>
            </w:r>
          </w:p>
        </w:tc>
        <w:tc>
          <w:tcPr>
            <w:tcW w:w="3062" w:type="dxa"/>
            <w:vAlign w:val="center"/>
          </w:tcPr>
          <w:p>
            <w:pPr>
              <w:jc w:val="center"/>
              <w:rPr>
                <w:rFonts w:hint="eastAsia" w:asciiTheme="majorEastAsia" w:hAnsiTheme="majorEastAsia" w:eastAsiaTheme="majorEastAsia" w:cstheme="majorEastAsia"/>
                <w:b w:val="0"/>
                <w:bCs w:val="0"/>
                <w:color w:val="auto"/>
                <w:sz w:val="24"/>
                <w:szCs w:val="24"/>
                <w:highlight w:val="none"/>
                <w:vertAlign w:val="baseline"/>
              </w:rPr>
            </w:pPr>
            <w:r>
              <w:rPr>
                <w:rFonts w:hint="eastAsia" w:ascii="楷体" w:hAnsi="楷体" w:eastAsia="楷体" w:cs="楷体"/>
                <w:color w:val="000000"/>
                <w:sz w:val="24"/>
                <w:highlight w:val="none"/>
                <w:lang w:val="en-US" w:eastAsia="zh-CN"/>
              </w:rPr>
              <w:t>不锈钢服药杯</w:t>
            </w:r>
          </w:p>
        </w:tc>
        <w:tc>
          <w:tcPr>
            <w:tcW w:w="875" w:type="dxa"/>
            <w:vAlign w:val="center"/>
          </w:tcPr>
          <w:p>
            <w:pPr>
              <w:overflowPunct w:val="0"/>
              <w:spacing w:line="500" w:lineRule="exact"/>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只</w:t>
            </w:r>
          </w:p>
        </w:tc>
        <w:tc>
          <w:tcPr>
            <w:tcW w:w="888" w:type="dxa"/>
            <w:vAlign w:val="center"/>
          </w:tcPr>
          <w:p>
            <w:pPr>
              <w:overflowPunct w:val="0"/>
              <w:spacing w:line="500" w:lineRule="exact"/>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200</w:t>
            </w:r>
          </w:p>
        </w:tc>
        <w:tc>
          <w:tcPr>
            <w:tcW w:w="1904" w:type="dxa"/>
            <w:vAlign w:val="center"/>
          </w:tcPr>
          <w:p>
            <w:pPr>
              <w:overflowPunct w:val="0"/>
              <w:spacing w:line="500" w:lineRule="exact"/>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2400</w:t>
            </w:r>
          </w:p>
        </w:tc>
        <w:tc>
          <w:tcPr>
            <w:tcW w:w="1183" w:type="dxa"/>
            <w:vAlign w:val="center"/>
          </w:tcPr>
          <w:p>
            <w:pPr>
              <w:pStyle w:val="2"/>
              <w:spacing w:line="400" w:lineRule="exact"/>
              <w:ind w:left="0"/>
              <w:jc w:val="center"/>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sym w:font="Wingdings 2" w:char="0052"/>
            </w:r>
            <w:r>
              <w:rPr>
                <w:rFonts w:hint="eastAsia" w:asciiTheme="majorEastAsia" w:hAnsiTheme="majorEastAsia" w:eastAsiaTheme="majorEastAsia" w:cstheme="majorEastAsia"/>
                <w:color w:val="auto"/>
                <w:sz w:val="24"/>
                <w:szCs w:val="24"/>
                <w:highlight w:val="none"/>
                <w:lang w:eastAsia="zh-CN"/>
              </w:rPr>
              <w:t>是</w:t>
            </w:r>
          </w:p>
          <w:p>
            <w:pPr>
              <w:pStyle w:val="2"/>
              <w:spacing w:line="400" w:lineRule="exact"/>
              <w:ind w:left="0" w:leftChars="0"/>
              <w:jc w:val="center"/>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sym w:font="Wingdings 2" w:char="00A3"/>
            </w:r>
            <w:r>
              <w:rPr>
                <w:rFonts w:hint="eastAsia" w:asciiTheme="majorEastAsia" w:hAnsiTheme="majorEastAsia" w:eastAsiaTheme="majorEastAsia" w:cstheme="majorEastAsia"/>
                <w:color w:val="auto"/>
                <w:sz w:val="24"/>
                <w:szCs w:val="24"/>
                <w:highlight w:val="none"/>
                <w:lang w:eastAsia="zh-CN"/>
              </w:rPr>
              <w:t>否</w:t>
            </w:r>
          </w:p>
        </w:tc>
        <w:tc>
          <w:tcPr>
            <w:tcW w:w="3408" w:type="dxa"/>
            <w:vAlign w:val="center"/>
          </w:tcPr>
          <w:p>
            <w:pPr>
              <w:pStyle w:val="2"/>
              <w:spacing w:line="240" w:lineRule="auto"/>
              <w:ind w:left="0"/>
              <w:jc w:val="center"/>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sym w:font="Wingdings 2" w:char="00A3"/>
            </w:r>
            <w:r>
              <w:rPr>
                <w:rFonts w:hint="eastAsia" w:asciiTheme="majorEastAsia" w:hAnsiTheme="majorEastAsia" w:eastAsiaTheme="majorEastAsia" w:cstheme="majorEastAsia"/>
                <w:color w:val="auto"/>
                <w:sz w:val="24"/>
                <w:szCs w:val="24"/>
                <w:highlight w:val="none"/>
                <w:lang w:eastAsia="zh-CN"/>
              </w:rPr>
              <w:t>预留</w:t>
            </w:r>
            <w:r>
              <w:rPr>
                <w:rFonts w:hint="eastAsia" w:asciiTheme="majorEastAsia" w:hAnsiTheme="majorEastAsia" w:eastAsiaTheme="majorEastAsia" w:cstheme="majorEastAsia"/>
                <w:b/>
                <w:bCs/>
                <w:color w:val="auto"/>
                <w:sz w:val="24"/>
                <w:szCs w:val="24"/>
                <w:highlight w:val="none"/>
                <w:lang w:eastAsia="zh-CN"/>
              </w:rPr>
              <w:t>中小</w:t>
            </w:r>
            <w:r>
              <w:rPr>
                <w:rFonts w:hint="eastAsia" w:asciiTheme="majorEastAsia" w:hAnsiTheme="majorEastAsia" w:eastAsiaTheme="majorEastAsia" w:cstheme="majorEastAsia"/>
                <w:color w:val="auto"/>
                <w:sz w:val="24"/>
                <w:szCs w:val="24"/>
                <w:highlight w:val="none"/>
                <w:lang w:eastAsia="zh-CN"/>
              </w:rPr>
              <w:t>企业</w:t>
            </w:r>
          </w:p>
          <w:p>
            <w:pPr>
              <w:pStyle w:val="2"/>
              <w:spacing w:line="240" w:lineRule="auto"/>
              <w:ind w:left="0"/>
              <w:jc w:val="center"/>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sym w:font="Wingdings 2" w:char="0052"/>
            </w:r>
            <w:r>
              <w:rPr>
                <w:rFonts w:hint="eastAsia" w:asciiTheme="majorEastAsia" w:hAnsiTheme="majorEastAsia" w:eastAsiaTheme="majorEastAsia" w:cstheme="majorEastAsia"/>
                <w:color w:val="auto"/>
                <w:sz w:val="24"/>
                <w:szCs w:val="24"/>
                <w:highlight w:val="none"/>
                <w:lang w:eastAsia="zh-CN"/>
              </w:rPr>
              <w:t>预留</w:t>
            </w:r>
            <w:r>
              <w:rPr>
                <w:rFonts w:hint="eastAsia" w:asciiTheme="majorEastAsia" w:hAnsiTheme="majorEastAsia" w:eastAsiaTheme="majorEastAsia" w:cstheme="majorEastAsia"/>
                <w:b/>
                <w:bCs/>
                <w:color w:val="auto"/>
                <w:sz w:val="24"/>
                <w:szCs w:val="24"/>
                <w:highlight w:val="none"/>
                <w:lang w:eastAsia="zh-CN"/>
              </w:rPr>
              <w:t>小微</w:t>
            </w:r>
            <w:r>
              <w:rPr>
                <w:rFonts w:hint="eastAsia" w:asciiTheme="majorEastAsia" w:hAnsiTheme="majorEastAsia" w:eastAsiaTheme="majorEastAsia" w:cstheme="majorEastAsia"/>
                <w:color w:val="auto"/>
                <w:sz w:val="24"/>
                <w:szCs w:val="24"/>
                <w:highlight w:val="none"/>
                <w:lang w:eastAsia="zh-CN"/>
              </w:rPr>
              <w:t>企业</w:t>
            </w:r>
          </w:p>
          <w:p>
            <w:pPr>
              <w:overflowPunct w:val="0"/>
              <w:spacing w:line="240" w:lineRule="auto"/>
              <w:jc w:val="center"/>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sym w:font="Wingdings 2" w:char="00A3"/>
            </w:r>
            <w:r>
              <w:rPr>
                <w:rFonts w:hint="eastAsia" w:asciiTheme="majorEastAsia" w:hAnsiTheme="majorEastAsia" w:eastAsiaTheme="majorEastAsia" w:cstheme="majorEastAsia"/>
                <w:color w:val="auto"/>
                <w:sz w:val="24"/>
                <w:szCs w:val="24"/>
                <w:highlight w:val="none"/>
                <w:lang w:eastAsia="zh-CN"/>
              </w:rPr>
              <w:t>不预留</w:t>
            </w:r>
            <w:r>
              <w:rPr>
                <w:rFonts w:hint="eastAsia" w:asciiTheme="majorEastAsia" w:hAnsiTheme="majorEastAsia" w:eastAsiaTheme="majorEastAsia" w:cstheme="majorEastAsia"/>
                <w:b/>
                <w:bCs/>
                <w:color w:val="auto"/>
                <w:sz w:val="24"/>
                <w:szCs w:val="24"/>
                <w:highlight w:val="none"/>
                <w:lang w:eastAsia="zh-CN"/>
              </w:rPr>
              <w:t>（须提供</w:t>
            </w:r>
            <w:r>
              <w:rPr>
                <w:rFonts w:hint="eastAsia" w:asciiTheme="majorEastAsia" w:hAnsiTheme="majorEastAsia" w:eastAsiaTheme="majorEastAsia" w:cstheme="majorEastAsia"/>
                <w:b/>
                <w:bCs/>
                <w:color w:val="auto"/>
                <w:sz w:val="24"/>
                <w:szCs w:val="24"/>
                <w:highlight w:val="none"/>
                <w:u w:val="single"/>
                <w:lang w:eastAsia="zh-CN"/>
              </w:rPr>
              <w:t>书面说明</w:t>
            </w:r>
            <w:r>
              <w:rPr>
                <w:rFonts w:hint="eastAsia" w:asciiTheme="majorEastAsia" w:hAnsiTheme="majorEastAsia" w:eastAsiaTheme="majorEastAsia" w:cstheme="majorEastAsia"/>
                <w:b/>
                <w:bCs/>
                <w:color w:val="auto"/>
                <w:sz w:val="24"/>
                <w:szCs w:val="24"/>
                <w:highlight w:val="none"/>
                <w:lang w:eastAsia="zh-CN"/>
              </w:rPr>
              <w:t>）</w:t>
            </w:r>
          </w:p>
        </w:tc>
        <w:tc>
          <w:tcPr>
            <w:tcW w:w="1042" w:type="dxa"/>
            <w:vAlign w:val="center"/>
          </w:tcPr>
          <w:p>
            <w:pPr>
              <w:overflowPunct w:val="0"/>
              <w:spacing w:line="240" w:lineRule="auto"/>
              <w:jc w:val="center"/>
              <w:rPr>
                <w:rFonts w:hint="eastAsia" w:asciiTheme="majorEastAsia" w:hAnsiTheme="majorEastAsia" w:eastAsiaTheme="majorEastAsia" w:cstheme="majorEastAsia"/>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83" w:type="dxa"/>
            <w:vAlign w:val="center"/>
          </w:tcPr>
          <w:p>
            <w:pPr>
              <w:overflowPunct w:val="0"/>
              <w:spacing w:line="500" w:lineRule="exact"/>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6</w:t>
            </w:r>
          </w:p>
        </w:tc>
        <w:tc>
          <w:tcPr>
            <w:tcW w:w="3062" w:type="dxa"/>
            <w:vAlign w:val="center"/>
          </w:tcPr>
          <w:p>
            <w:pPr>
              <w:jc w:val="center"/>
              <w:rPr>
                <w:rFonts w:hint="eastAsia" w:asciiTheme="majorEastAsia" w:hAnsiTheme="majorEastAsia" w:eastAsiaTheme="majorEastAsia" w:cstheme="majorEastAsia"/>
                <w:b w:val="0"/>
                <w:bCs w:val="0"/>
                <w:color w:val="auto"/>
                <w:sz w:val="24"/>
                <w:szCs w:val="24"/>
                <w:highlight w:val="none"/>
                <w:vertAlign w:val="baseline"/>
              </w:rPr>
            </w:pPr>
            <w:r>
              <w:rPr>
                <w:rFonts w:hint="eastAsia" w:ascii="楷体" w:hAnsi="楷体" w:eastAsia="楷体" w:cs="楷体"/>
                <w:color w:val="000000"/>
                <w:sz w:val="24"/>
                <w:highlight w:val="none"/>
                <w:lang w:val="en-US" w:eastAsia="zh-CN"/>
              </w:rPr>
              <w:t>不锈钢腰子盘</w:t>
            </w:r>
          </w:p>
        </w:tc>
        <w:tc>
          <w:tcPr>
            <w:tcW w:w="875" w:type="dxa"/>
            <w:vAlign w:val="center"/>
          </w:tcPr>
          <w:p>
            <w:pPr>
              <w:overflowPunct w:val="0"/>
              <w:spacing w:line="500" w:lineRule="exact"/>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只</w:t>
            </w:r>
          </w:p>
        </w:tc>
        <w:tc>
          <w:tcPr>
            <w:tcW w:w="888" w:type="dxa"/>
            <w:vAlign w:val="center"/>
          </w:tcPr>
          <w:p>
            <w:pPr>
              <w:overflowPunct w:val="0"/>
              <w:spacing w:line="500" w:lineRule="exact"/>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200</w:t>
            </w:r>
          </w:p>
        </w:tc>
        <w:tc>
          <w:tcPr>
            <w:tcW w:w="1904" w:type="dxa"/>
            <w:vAlign w:val="center"/>
          </w:tcPr>
          <w:p>
            <w:pPr>
              <w:overflowPunct w:val="0"/>
              <w:spacing w:line="500" w:lineRule="exact"/>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5600</w:t>
            </w:r>
          </w:p>
        </w:tc>
        <w:tc>
          <w:tcPr>
            <w:tcW w:w="1183" w:type="dxa"/>
            <w:vAlign w:val="center"/>
          </w:tcPr>
          <w:p>
            <w:pPr>
              <w:pStyle w:val="2"/>
              <w:spacing w:line="400" w:lineRule="exact"/>
              <w:ind w:left="0"/>
              <w:jc w:val="center"/>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sym w:font="Wingdings 2" w:char="0052"/>
            </w:r>
            <w:r>
              <w:rPr>
                <w:rFonts w:hint="eastAsia" w:asciiTheme="majorEastAsia" w:hAnsiTheme="majorEastAsia" w:eastAsiaTheme="majorEastAsia" w:cstheme="majorEastAsia"/>
                <w:color w:val="auto"/>
                <w:sz w:val="24"/>
                <w:szCs w:val="24"/>
                <w:highlight w:val="none"/>
                <w:lang w:eastAsia="zh-CN"/>
              </w:rPr>
              <w:t>是</w:t>
            </w:r>
          </w:p>
          <w:p>
            <w:pPr>
              <w:pStyle w:val="2"/>
              <w:spacing w:line="400" w:lineRule="exact"/>
              <w:ind w:left="0" w:leftChars="0"/>
              <w:jc w:val="center"/>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sym w:font="Wingdings 2" w:char="00A3"/>
            </w:r>
            <w:r>
              <w:rPr>
                <w:rFonts w:hint="eastAsia" w:asciiTheme="majorEastAsia" w:hAnsiTheme="majorEastAsia" w:eastAsiaTheme="majorEastAsia" w:cstheme="majorEastAsia"/>
                <w:color w:val="auto"/>
                <w:sz w:val="24"/>
                <w:szCs w:val="24"/>
                <w:highlight w:val="none"/>
                <w:lang w:eastAsia="zh-CN"/>
              </w:rPr>
              <w:t>否</w:t>
            </w:r>
          </w:p>
        </w:tc>
        <w:tc>
          <w:tcPr>
            <w:tcW w:w="3408" w:type="dxa"/>
            <w:vAlign w:val="center"/>
          </w:tcPr>
          <w:p>
            <w:pPr>
              <w:pStyle w:val="2"/>
              <w:spacing w:line="240" w:lineRule="auto"/>
              <w:ind w:left="0"/>
              <w:jc w:val="center"/>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sym w:font="Wingdings 2" w:char="00A3"/>
            </w:r>
            <w:r>
              <w:rPr>
                <w:rFonts w:hint="eastAsia" w:asciiTheme="majorEastAsia" w:hAnsiTheme="majorEastAsia" w:eastAsiaTheme="majorEastAsia" w:cstheme="majorEastAsia"/>
                <w:color w:val="auto"/>
                <w:sz w:val="24"/>
                <w:szCs w:val="24"/>
                <w:highlight w:val="none"/>
                <w:lang w:eastAsia="zh-CN"/>
              </w:rPr>
              <w:t>预留</w:t>
            </w:r>
            <w:r>
              <w:rPr>
                <w:rFonts w:hint="eastAsia" w:asciiTheme="majorEastAsia" w:hAnsiTheme="majorEastAsia" w:eastAsiaTheme="majorEastAsia" w:cstheme="majorEastAsia"/>
                <w:b/>
                <w:bCs/>
                <w:color w:val="auto"/>
                <w:sz w:val="24"/>
                <w:szCs w:val="24"/>
                <w:highlight w:val="none"/>
                <w:lang w:eastAsia="zh-CN"/>
              </w:rPr>
              <w:t>中小</w:t>
            </w:r>
            <w:r>
              <w:rPr>
                <w:rFonts w:hint="eastAsia" w:asciiTheme="majorEastAsia" w:hAnsiTheme="majorEastAsia" w:eastAsiaTheme="majorEastAsia" w:cstheme="majorEastAsia"/>
                <w:color w:val="auto"/>
                <w:sz w:val="24"/>
                <w:szCs w:val="24"/>
                <w:highlight w:val="none"/>
                <w:lang w:eastAsia="zh-CN"/>
              </w:rPr>
              <w:t>企业</w:t>
            </w:r>
          </w:p>
          <w:p>
            <w:pPr>
              <w:pStyle w:val="2"/>
              <w:spacing w:line="240" w:lineRule="auto"/>
              <w:ind w:left="0"/>
              <w:jc w:val="center"/>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sym w:font="Wingdings 2" w:char="0052"/>
            </w:r>
            <w:r>
              <w:rPr>
                <w:rFonts w:hint="eastAsia" w:asciiTheme="majorEastAsia" w:hAnsiTheme="majorEastAsia" w:eastAsiaTheme="majorEastAsia" w:cstheme="majorEastAsia"/>
                <w:color w:val="auto"/>
                <w:sz w:val="24"/>
                <w:szCs w:val="24"/>
                <w:highlight w:val="none"/>
                <w:lang w:eastAsia="zh-CN"/>
              </w:rPr>
              <w:t>预留</w:t>
            </w:r>
            <w:r>
              <w:rPr>
                <w:rFonts w:hint="eastAsia" w:asciiTheme="majorEastAsia" w:hAnsiTheme="majorEastAsia" w:eastAsiaTheme="majorEastAsia" w:cstheme="majorEastAsia"/>
                <w:b/>
                <w:bCs/>
                <w:color w:val="auto"/>
                <w:sz w:val="24"/>
                <w:szCs w:val="24"/>
                <w:highlight w:val="none"/>
                <w:lang w:eastAsia="zh-CN"/>
              </w:rPr>
              <w:t>小微</w:t>
            </w:r>
            <w:r>
              <w:rPr>
                <w:rFonts w:hint="eastAsia" w:asciiTheme="majorEastAsia" w:hAnsiTheme="majorEastAsia" w:eastAsiaTheme="majorEastAsia" w:cstheme="majorEastAsia"/>
                <w:color w:val="auto"/>
                <w:sz w:val="24"/>
                <w:szCs w:val="24"/>
                <w:highlight w:val="none"/>
                <w:lang w:eastAsia="zh-CN"/>
              </w:rPr>
              <w:t>企业</w:t>
            </w:r>
          </w:p>
          <w:p>
            <w:pPr>
              <w:overflowPunct w:val="0"/>
              <w:spacing w:line="240" w:lineRule="auto"/>
              <w:jc w:val="center"/>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sym w:font="Wingdings 2" w:char="00A3"/>
            </w:r>
            <w:r>
              <w:rPr>
                <w:rFonts w:hint="eastAsia" w:asciiTheme="majorEastAsia" w:hAnsiTheme="majorEastAsia" w:eastAsiaTheme="majorEastAsia" w:cstheme="majorEastAsia"/>
                <w:color w:val="auto"/>
                <w:sz w:val="24"/>
                <w:szCs w:val="24"/>
                <w:highlight w:val="none"/>
                <w:lang w:eastAsia="zh-CN"/>
              </w:rPr>
              <w:t>不预留</w:t>
            </w:r>
            <w:r>
              <w:rPr>
                <w:rFonts w:hint="eastAsia" w:asciiTheme="majorEastAsia" w:hAnsiTheme="majorEastAsia" w:eastAsiaTheme="majorEastAsia" w:cstheme="majorEastAsia"/>
                <w:b/>
                <w:bCs/>
                <w:color w:val="auto"/>
                <w:sz w:val="24"/>
                <w:szCs w:val="24"/>
                <w:highlight w:val="none"/>
                <w:lang w:eastAsia="zh-CN"/>
              </w:rPr>
              <w:t>（须提供</w:t>
            </w:r>
            <w:r>
              <w:rPr>
                <w:rFonts w:hint="eastAsia" w:asciiTheme="majorEastAsia" w:hAnsiTheme="majorEastAsia" w:eastAsiaTheme="majorEastAsia" w:cstheme="majorEastAsia"/>
                <w:b/>
                <w:bCs/>
                <w:color w:val="auto"/>
                <w:sz w:val="24"/>
                <w:szCs w:val="24"/>
                <w:highlight w:val="none"/>
                <w:u w:val="single"/>
                <w:lang w:eastAsia="zh-CN"/>
              </w:rPr>
              <w:t>书面说明</w:t>
            </w:r>
            <w:r>
              <w:rPr>
                <w:rFonts w:hint="eastAsia" w:asciiTheme="majorEastAsia" w:hAnsiTheme="majorEastAsia" w:eastAsiaTheme="majorEastAsia" w:cstheme="majorEastAsia"/>
                <w:b/>
                <w:bCs/>
                <w:color w:val="auto"/>
                <w:sz w:val="24"/>
                <w:szCs w:val="24"/>
                <w:highlight w:val="none"/>
                <w:lang w:eastAsia="zh-CN"/>
              </w:rPr>
              <w:t>）</w:t>
            </w:r>
          </w:p>
        </w:tc>
        <w:tc>
          <w:tcPr>
            <w:tcW w:w="1042" w:type="dxa"/>
            <w:vAlign w:val="center"/>
          </w:tcPr>
          <w:p>
            <w:pPr>
              <w:overflowPunct w:val="0"/>
              <w:spacing w:line="240" w:lineRule="auto"/>
              <w:jc w:val="center"/>
              <w:rPr>
                <w:rFonts w:hint="eastAsia" w:asciiTheme="majorEastAsia" w:hAnsiTheme="majorEastAsia" w:eastAsiaTheme="majorEastAsia" w:cstheme="majorEastAsia"/>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83" w:type="dxa"/>
            <w:vAlign w:val="center"/>
          </w:tcPr>
          <w:p>
            <w:pPr>
              <w:overflowPunct w:val="0"/>
              <w:spacing w:line="500" w:lineRule="exact"/>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7</w:t>
            </w:r>
          </w:p>
        </w:tc>
        <w:tc>
          <w:tcPr>
            <w:tcW w:w="3062" w:type="dxa"/>
            <w:vAlign w:val="center"/>
          </w:tcPr>
          <w:p>
            <w:pPr>
              <w:jc w:val="center"/>
              <w:rPr>
                <w:rFonts w:hint="eastAsia" w:asciiTheme="majorEastAsia" w:hAnsiTheme="majorEastAsia" w:eastAsiaTheme="majorEastAsia" w:cstheme="majorEastAsia"/>
                <w:b w:val="0"/>
                <w:bCs w:val="0"/>
                <w:color w:val="auto"/>
                <w:sz w:val="24"/>
                <w:szCs w:val="24"/>
                <w:highlight w:val="none"/>
                <w:vertAlign w:val="baseline"/>
              </w:rPr>
            </w:pPr>
            <w:r>
              <w:rPr>
                <w:rFonts w:hint="eastAsia" w:ascii="楷体" w:hAnsi="楷体" w:eastAsia="楷体" w:cs="楷体"/>
                <w:color w:val="000000"/>
                <w:sz w:val="24"/>
                <w:highlight w:val="none"/>
                <w:lang w:val="en-US" w:eastAsia="zh-CN"/>
              </w:rPr>
              <w:t>子宫颈扩张器</w:t>
            </w:r>
          </w:p>
        </w:tc>
        <w:tc>
          <w:tcPr>
            <w:tcW w:w="875" w:type="dxa"/>
            <w:vAlign w:val="center"/>
          </w:tcPr>
          <w:p>
            <w:pPr>
              <w:overflowPunct w:val="0"/>
              <w:spacing w:line="500" w:lineRule="exact"/>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根</w:t>
            </w:r>
          </w:p>
        </w:tc>
        <w:tc>
          <w:tcPr>
            <w:tcW w:w="888" w:type="dxa"/>
            <w:vAlign w:val="center"/>
          </w:tcPr>
          <w:p>
            <w:pPr>
              <w:overflowPunct w:val="0"/>
              <w:spacing w:line="500" w:lineRule="exact"/>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25</w:t>
            </w:r>
          </w:p>
        </w:tc>
        <w:tc>
          <w:tcPr>
            <w:tcW w:w="1904" w:type="dxa"/>
            <w:vAlign w:val="center"/>
          </w:tcPr>
          <w:p>
            <w:pPr>
              <w:overflowPunct w:val="0"/>
              <w:spacing w:line="500" w:lineRule="exact"/>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575</w:t>
            </w:r>
          </w:p>
        </w:tc>
        <w:tc>
          <w:tcPr>
            <w:tcW w:w="1183" w:type="dxa"/>
            <w:vAlign w:val="center"/>
          </w:tcPr>
          <w:p>
            <w:pPr>
              <w:pStyle w:val="2"/>
              <w:spacing w:line="400" w:lineRule="exact"/>
              <w:ind w:left="0"/>
              <w:jc w:val="center"/>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sym w:font="Wingdings 2" w:char="0052"/>
            </w:r>
            <w:r>
              <w:rPr>
                <w:rFonts w:hint="eastAsia" w:asciiTheme="majorEastAsia" w:hAnsiTheme="majorEastAsia" w:eastAsiaTheme="majorEastAsia" w:cstheme="majorEastAsia"/>
                <w:color w:val="auto"/>
                <w:sz w:val="24"/>
                <w:szCs w:val="24"/>
                <w:highlight w:val="none"/>
                <w:lang w:eastAsia="zh-CN"/>
              </w:rPr>
              <w:t>是</w:t>
            </w:r>
          </w:p>
          <w:p>
            <w:pPr>
              <w:pStyle w:val="2"/>
              <w:spacing w:line="400" w:lineRule="exact"/>
              <w:ind w:left="0" w:leftChars="0"/>
              <w:jc w:val="center"/>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sym w:font="Wingdings 2" w:char="00A3"/>
            </w:r>
            <w:r>
              <w:rPr>
                <w:rFonts w:hint="eastAsia" w:asciiTheme="majorEastAsia" w:hAnsiTheme="majorEastAsia" w:eastAsiaTheme="majorEastAsia" w:cstheme="majorEastAsia"/>
                <w:color w:val="auto"/>
                <w:sz w:val="24"/>
                <w:szCs w:val="24"/>
                <w:highlight w:val="none"/>
                <w:lang w:eastAsia="zh-CN"/>
              </w:rPr>
              <w:t>否</w:t>
            </w:r>
          </w:p>
        </w:tc>
        <w:tc>
          <w:tcPr>
            <w:tcW w:w="3408" w:type="dxa"/>
            <w:vAlign w:val="center"/>
          </w:tcPr>
          <w:p>
            <w:pPr>
              <w:pStyle w:val="2"/>
              <w:spacing w:line="240" w:lineRule="auto"/>
              <w:ind w:left="0"/>
              <w:jc w:val="center"/>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sym w:font="Wingdings 2" w:char="00A3"/>
            </w:r>
            <w:r>
              <w:rPr>
                <w:rFonts w:hint="eastAsia" w:asciiTheme="majorEastAsia" w:hAnsiTheme="majorEastAsia" w:eastAsiaTheme="majorEastAsia" w:cstheme="majorEastAsia"/>
                <w:color w:val="auto"/>
                <w:sz w:val="24"/>
                <w:szCs w:val="24"/>
                <w:highlight w:val="none"/>
                <w:lang w:eastAsia="zh-CN"/>
              </w:rPr>
              <w:t>预留</w:t>
            </w:r>
            <w:r>
              <w:rPr>
                <w:rFonts w:hint="eastAsia" w:asciiTheme="majorEastAsia" w:hAnsiTheme="majorEastAsia" w:eastAsiaTheme="majorEastAsia" w:cstheme="majorEastAsia"/>
                <w:b/>
                <w:bCs/>
                <w:color w:val="auto"/>
                <w:sz w:val="24"/>
                <w:szCs w:val="24"/>
                <w:highlight w:val="none"/>
                <w:lang w:eastAsia="zh-CN"/>
              </w:rPr>
              <w:t>中小</w:t>
            </w:r>
            <w:r>
              <w:rPr>
                <w:rFonts w:hint="eastAsia" w:asciiTheme="majorEastAsia" w:hAnsiTheme="majorEastAsia" w:eastAsiaTheme="majorEastAsia" w:cstheme="majorEastAsia"/>
                <w:color w:val="auto"/>
                <w:sz w:val="24"/>
                <w:szCs w:val="24"/>
                <w:highlight w:val="none"/>
                <w:lang w:eastAsia="zh-CN"/>
              </w:rPr>
              <w:t>企业</w:t>
            </w:r>
          </w:p>
          <w:p>
            <w:pPr>
              <w:pStyle w:val="2"/>
              <w:spacing w:line="240" w:lineRule="auto"/>
              <w:ind w:left="0"/>
              <w:jc w:val="center"/>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sym w:font="Wingdings 2" w:char="0052"/>
            </w:r>
            <w:r>
              <w:rPr>
                <w:rFonts w:hint="eastAsia" w:asciiTheme="majorEastAsia" w:hAnsiTheme="majorEastAsia" w:eastAsiaTheme="majorEastAsia" w:cstheme="majorEastAsia"/>
                <w:color w:val="auto"/>
                <w:sz w:val="24"/>
                <w:szCs w:val="24"/>
                <w:highlight w:val="none"/>
                <w:lang w:eastAsia="zh-CN"/>
              </w:rPr>
              <w:t>预留</w:t>
            </w:r>
            <w:r>
              <w:rPr>
                <w:rFonts w:hint="eastAsia" w:asciiTheme="majorEastAsia" w:hAnsiTheme="majorEastAsia" w:eastAsiaTheme="majorEastAsia" w:cstheme="majorEastAsia"/>
                <w:b/>
                <w:bCs/>
                <w:color w:val="auto"/>
                <w:sz w:val="24"/>
                <w:szCs w:val="24"/>
                <w:highlight w:val="none"/>
                <w:lang w:eastAsia="zh-CN"/>
              </w:rPr>
              <w:t>小微</w:t>
            </w:r>
            <w:r>
              <w:rPr>
                <w:rFonts w:hint="eastAsia" w:asciiTheme="majorEastAsia" w:hAnsiTheme="majorEastAsia" w:eastAsiaTheme="majorEastAsia" w:cstheme="majorEastAsia"/>
                <w:color w:val="auto"/>
                <w:sz w:val="24"/>
                <w:szCs w:val="24"/>
                <w:highlight w:val="none"/>
                <w:lang w:eastAsia="zh-CN"/>
              </w:rPr>
              <w:t>企业</w:t>
            </w:r>
          </w:p>
          <w:p>
            <w:pPr>
              <w:overflowPunct w:val="0"/>
              <w:spacing w:line="240" w:lineRule="auto"/>
              <w:jc w:val="center"/>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sym w:font="Wingdings 2" w:char="00A3"/>
            </w:r>
            <w:r>
              <w:rPr>
                <w:rFonts w:hint="eastAsia" w:asciiTheme="majorEastAsia" w:hAnsiTheme="majorEastAsia" w:eastAsiaTheme="majorEastAsia" w:cstheme="majorEastAsia"/>
                <w:color w:val="auto"/>
                <w:sz w:val="24"/>
                <w:szCs w:val="24"/>
                <w:highlight w:val="none"/>
                <w:lang w:eastAsia="zh-CN"/>
              </w:rPr>
              <w:t>不预留</w:t>
            </w:r>
            <w:r>
              <w:rPr>
                <w:rFonts w:hint="eastAsia" w:asciiTheme="majorEastAsia" w:hAnsiTheme="majorEastAsia" w:eastAsiaTheme="majorEastAsia" w:cstheme="majorEastAsia"/>
                <w:b/>
                <w:bCs/>
                <w:color w:val="auto"/>
                <w:sz w:val="24"/>
                <w:szCs w:val="24"/>
                <w:highlight w:val="none"/>
                <w:lang w:eastAsia="zh-CN"/>
              </w:rPr>
              <w:t>（须提供</w:t>
            </w:r>
            <w:r>
              <w:rPr>
                <w:rFonts w:hint="eastAsia" w:asciiTheme="majorEastAsia" w:hAnsiTheme="majorEastAsia" w:eastAsiaTheme="majorEastAsia" w:cstheme="majorEastAsia"/>
                <w:b/>
                <w:bCs/>
                <w:color w:val="auto"/>
                <w:sz w:val="24"/>
                <w:szCs w:val="24"/>
                <w:highlight w:val="none"/>
                <w:u w:val="single"/>
                <w:lang w:eastAsia="zh-CN"/>
              </w:rPr>
              <w:t>书面说明</w:t>
            </w:r>
            <w:r>
              <w:rPr>
                <w:rFonts w:hint="eastAsia" w:asciiTheme="majorEastAsia" w:hAnsiTheme="majorEastAsia" w:eastAsiaTheme="majorEastAsia" w:cstheme="majorEastAsia"/>
                <w:b/>
                <w:bCs/>
                <w:color w:val="auto"/>
                <w:sz w:val="24"/>
                <w:szCs w:val="24"/>
                <w:highlight w:val="none"/>
                <w:lang w:eastAsia="zh-CN"/>
              </w:rPr>
              <w:t>）</w:t>
            </w:r>
          </w:p>
        </w:tc>
        <w:tc>
          <w:tcPr>
            <w:tcW w:w="1042" w:type="dxa"/>
            <w:vAlign w:val="center"/>
          </w:tcPr>
          <w:p>
            <w:pPr>
              <w:overflowPunct w:val="0"/>
              <w:spacing w:line="240" w:lineRule="auto"/>
              <w:jc w:val="center"/>
              <w:rPr>
                <w:rFonts w:hint="eastAsia" w:asciiTheme="majorEastAsia" w:hAnsiTheme="majorEastAsia" w:eastAsiaTheme="majorEastAsia" w:cstheme="majorEastAsia"/>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83" w:type="dxa"/>
            <w:vAlign w:val="center"/>
          </w:tcPr>
          <w:p>
            <w:pPr>
              <w:overflowPunct w:val="0"/>
              <w:spacing w:line="500" w:lineRule="exact"/>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8</w:t>
            </w:r>
          </w:p>
        </w:tc>
        <w:tc>
          <w:tcPr>
            <w:tcW w:w="3062" w:type="dxa"/>
            <w:vAlign w:val="center"/>
          </w:tcPr>
          <w:p>
            <w:pPr>
              <w:jc w:val="center"/>
              <w:rPr>
                <w:rFonts w:hint="eastAsia" w:asciiTheme="majorEastAsia" w:hAnsiTheme="majorEastAsia" w:eastAsiaTheme="majorEastAsia" w:cstheme="majorEastAsia"/>
                <w:b w:val="0"/>
                <w:bCs w:val="0"/>
                <w:color w:val="auto"/>
                <w:sz w:val="24"/>
                <w:szCs w:val="24"/>
                <w:highlight w:val="none"/>
                <w:vertAlign w:val="baseline"/>
              </w:rPr>
            </w:pPr>
            <w:r>
              <w:rPr>
                <w:rFonts w:hint="eastAsia" w:ascii="楷体" w:hAnsi="楷体" w:eastAsia="楷体" w:cs="楷体"/>
                <w:color w:val="000000"/>
                <w:sz w:val="24"/>
                <w:highlight w:val="none"/>
                <w:lang w:val="en-US" w:eastAsia="zh-CN"/>
              </w:rPr>
              <w:t>流产吸引管</w:t>
            </w:r>
          </w:p>
        </w:tc>
        <w:tc>
          <w:tcPr>
            <w:tcW w:w="875" w:type="dxa"/>
            <w:vAlign w:val="center"/>
          </w:tcPr>
          <w:p>
            <w:pPr>
              <w:overflowPunct w:val="0"/>
              <w:spacing w:line="500" w:lineRule="exact"/>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根</w:t>
            </w:r>
          </w:p>
        </w:tc>
        <w:tc>
          <w:tcPr>
            <w:tcW w:w="888" w:type="dxa"/>
            <w:vAlign w:val="center"/>
          </w:tcPr>
          <w:p>
            <w:pPr>
              <w:overflowPunct w:val="0"/>
              <w:spacing w:line="500" w:lineRule="exact"/>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15</w:t>
            </w:r>
          </w:p>
        </w:tc>
        <w:tc>
          <w:tcPr>
            <w:tcW w:w="1904" w:type="dxa"/>
            <w:vAlign w:val="center"/>
          </w:tcPr>
          <w:p>
            <w:pPr>
              <w:overflowPunct w:val="0"/>
              <w:spacing w:line="500" w:lineRule="exact"/>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420</w:t>
            </w:r>
          </w:p>
        </w:tc>
        <w:tc>
          <w:tcPr>
            <w:tcW w:w="1183" w:type="dxa"/>
            <w:vAlign w:val="center"/>
          </w:tcPr>
          <w:p>
            <w:pPr>
              <w:pStyle w:val="2"/>
              <w:spacing w:line="400" w:lineRule="exact"/>
              <w:ind w:left="0"/>
              <w:jc w:val="center"/>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sym w:font="Wingdings 2" w:char="0052"/>
            </w:r>
            <w:r>
              <w:rPr>
                <w:rFonts w:hint="eastAsia" w:asciiTheme="majorEastAsia" w:hAnsiTheme="majorEastAsia" w:eastAsiaTheme="majorEastAsia" w:cstheme="majorEastAsia"/>
                <w:color w:val="auto"/>
                <w:sz w:val="24"/>
                <w:szCs w:val="24"/>
                <w:highlight w:val="none"/>
                <w:lang w:eastAsia="zh-CN"/>
              </w:rPr>
              <w:t>是</w:t>
            </w:r>
          </w:p>
          <w:p>
            <w:pPr>
              <w:pStyle w:val="2"/>
              <w:spacing w:line="400" w:lineRule="exact"/>
              <w:ind w:left="0" w:leftChars="0"/>
              <w:jc w:val="center"/>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sym w:font="Wingdings 2" w:char="00A3"/>
            </w:r>
            <w:r>
              <w:rPr>
                <w:rFonts w:hint="eastAsia" w:asciiTheme="majorEastAsia" w:hAnsiTheme="majorEastAsia" w:eastAsiaTheme="majorEastAsia" w:cstheme="majorEastAsia"/>
                <w:color w:val="auto"/>
                <w:sz w:val="24"/>
                <w:szCs w:val="24"/>
                <w:highlight w:val="none"/>
                <w:lang w:eastAsia="zh-CN"/>
              </w:rPr>
              <w:t>否</w:t>
            </w:r>
          </w:p>
        </w:tc>
        <w:tc>
          <w:tcPr>
            <w:tcW w:w="3408" w:type="dxa"/>
            <w:vAlign w:val="center"/>
          </w:tcPr>
          <w:p>
            <w:pPr>
              <w:pStyle w:val="2"/>
              <w:spacing w:line="240" w:lineRule="auto"/>
              <w:ind w:left="0"/>
              <w:jc w:val="center"/>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sym w:font="Wingdings 2" w:char="00A3"/>
            </w:r>
            <w:r>
              <w:rPr>
                <w:rFonts w:hint="eastAsia" w:asciiTheme="majorEastAsia" w:hAnsiTheme="majorEastAsia" w:eastAsiaTheme="majorEastAsia" w:cstheme="majorEastAsia"/>
                <w:color w:val="auto"/>
                <w:sz w:val="24"/>
                <w:szCs w:val="24"/>
                <w:highlight w:val="none"/>
                <w:lang w:eastAsia="zh-CN"/>
              </w:rPr>
              <w:t>预留</w:t>
            </w:r>
            <w:r>
              <w:rPr>
                <w:rFonts w:hint="eastAsia" w:asciiTheme="majorEastAsia" w:hAnsiTheme="majorEastAsia" w:eastAsiaTheme="majorEastAsia" w:cstheme="majorEastAsia"/>
                <w:b/>
                <w:bCs/>
                <w:color w:val="auto"/>
                <w:sz w:val="24"/>
                <w:szCs w:val="24"/>
                <w:highlight w:val="none"/>
                <w:lang w:eastAsia="zh-CN"/>
              </w:rPr>
              <w:t>中小</w:t>
            </w:r>
            <w:r>
              <w:rPr>
                <w:rFonts w:hint="eastAsia" w:asciiTheme="majorEastAsia" w:hAnsiTheme="majorEastAsia" w:eastAsiaTheme="majorEastAsia" w:cstheme="majorEastAsia"/>
                <w:color w:val="auto"/>
                <w:sz w:val="24"/>
                <w:szCs w:val="24"/>
                <w:highlight w:val="none"/>
                <w:lang w:eastAsia="zh-CN"/>
              </w:rPr>
              <w:t>企业</w:t>
            </w:r>
          </w:p>
          <w:p>
            <w:pPr>
              <w:pStyle w:val="2"/>
              <w:spacing w:line="240" w:lineRule="auto"/>
              <w:ind w:left="0"/>
              <w:jc w:val="center"/>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sym w:font="Wingdings 2" w:char="0052"/>
            </w:r>
            <w:r>
              <w:rPr>
                <w:rFonts w:hint="eastAsia" w:asciiTheme="majorEastAsia" w:hAnsiTheme="majorEastAsia" w:eastAsiaTheme="majorEastAsia" w:cstheme="majorEastAsia"/>
                <w:color w:val="auto"/>
                <w:sz w:val="24"/>
                <w:szCs w:val="24"/>
                <w:highlight w:val="none"/>
                <w:lang w:eastAsia="zh-CN"/>
              </w:rPr>
              <w:t>预留</w:t>
            </w:r>
            <w:r>
              <w:rPr>
                <w:rFonts w:hint="eastAsia" w:asciiTheme="majorEastAsia" w:hAnsiTheme="majorEastAsia" w:eastAsiaTheme="majorEastAsia" w:cstheme="majorEastAsia"/>
                <w:b/>
                <w:bCs/>
                <w:color w:val="auto"/>
                <w:sz w:val="24"/>
                <w:szCs w:val="24"/>
                <w:highlight w:val="none"/>
                <w:lang w:eastAsia="zh-CN"/>
              </w:rPr>
              <w:t>小微</w:t>
            </w:r>
            <w:r>
              <w:rPr>
                <w:rFonts w:hint="eastAsia" w:asciiTheme="majorEastAsia" w:hAnsiTheme="majorEastAsia" w:eastAsiaTheme="majorEastAsia" w:cstheme="majorEastAsia"/>
                <w:color w:val="auto"/>
                <w:sz w:val="24"/>
                <w:szCs w:val="24"/>
                <w:highlight w:val="none"/>
                <w:lang w:eastAsia="zh-CN"/>
              </w:rPr>
              <w:t>企业</w:t>
            </w:r>
          </w:p>
          <w:p>
            <w:pPr>
              <w:overflowPunct w:val="0"/>
              <w:spacing w:line="240" w:lineRule="auto"/>
              <w:jc w:val="center"/>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sym w:font="Wingdings 2" w:char="00A3"/>
            </w:r>
            <w:r>
              <w:rPr>
                <w:rFonts w:hint="eastAsia" w:asciiTheme="majorEastAsia" w:hAnsiTheme="majorEastAsia" w:eastAsiaTheme="majorEastAsia" w:cstheme="majorEastAsia"/>
                <w:color w:val="auto"/>
                <w:sz w:val="24"/>
                <w:szCs w:val="24"/>
                <w:highlight w:val="none"/>
                <w:lang w:eastAsia="zh-CN"/>
              </w:rPr>
              <w:t>不预留</w:t>
            </w:r>
            <w:r>
              <w:rPr>
                <w:rFonts w:hint="eastAsia" w:asciiTheme="majorEastAsia" w:hAnsiTheme="majorEastAsia" w:eastAsiaTheme="majorEastAsia" w:cstheme="majorEastAsia"/>
                <w:b/>
                <w:bCs/>
                <w:color w:val="auto"/>
                <w:sz w:val="24"/>
                <w:szCs w:val="24"/>
                <w:highlight w:val="none"/>
                <w:lang w:eastAsia="zh-CN"/>
              </w:rPr>
              <w:t>（须提供</w:t>
            </w:r>
            <w:r>
              <w:rPr>
                <w:rFonts w:hint="eastAsia" w:asciiTheme="majorEastAsia" w:hAnsiTheme="majorEastAsia" w:eastAsiaTheme="majorEastAsia" w:cstheme="majorEastAsia"/>
                <w:b/>
                <w:bCs/>
                <w:color w:val="auto"/>
                <w:sz w:val="24"/>
                <w:szCs w:val="24"/>
                <w:highlight w:val="none"/>
                <w:u w:val="single"/>
                <w:lang w:eastAsia="zh-CN"/>
              </w:rPr>
              <w:t>书面说明</w:t>
            </w:r>
            <w:r>
              <w:rPr>
                <w:rFonts w:hint="eastAsia" w:asciiTheme="majorEastAsia" w:hAnsiTheme="majorEastAsia" w:eastAsiaTheme="majorEastAsia" w:cstheme="majorEastAsia"/>
                <w:b/>
                <w:bCs/>
                <w:color w:val="auto"/>
                <w:sz w:val="24"/>
                <w:szCs w:val="24"/>
                <w:highlight w:val="none"/>
                <w:lang w:eastAsia="zh-CN"/>
              </w:rPr>
              <w:t>）</w:t>
            </w:r>
          </w:p>
        </w:tc>
        <w:tc>
          <w:tcPr>
            <w:tcW w:w="1042" w:type="dxa"/>
            <w:vAlign w:val="center"/>
          </w:tcPr>
          <w:p>
            <w:pPr>
              <w:overflowPunct w:val="0"/>
              <w:spacing w:line="240" w:lineRule="auto"/>
              <w:jc w:val="center"/>
              <w:rPr>
                <w:rFonts w:hint="eastAsia" w:asciiTheme="majorEastAsia" w:hAnsiTheme="majorEastAsia" w:eastAsiaTheme="majorEastAsia" w:cstheme="majorEastAsia"/>
                <w:color w:val="auto"/>
                <w:sz w:val="22"/>
                <w:szCs w:val="22"/>
                <w:highlight w:val="none"/>
                <w:lang w:val="en-US" w:eastAsia="zh-CN"/>
              </w:rPr>
            </w:pPr>
          </w:p>
        </w:tc>
      </w:tr>
    </w:tbl>
    <w:p>
      <w:pPr>
        <w:spacing w:line="460" w:lineRule="exact"/>
        <w:ind w:firstLine="480" w:firstLineChars="200"/>
        <w:rPr>
          <w:rFonts w:hint="eastAsia" w:asciiTheme="majorEastAsia" w:hAnsiTheme="majorEastAsia" w:eastAsiaTheme="majorEastAsia" w:cstheme="majorEastAsia"/>
          <w:color w:val="auto"/>
          <w:sz w:val="24"/>
          <w:szCs w:val="24"/>
          <w:highlight w:val="none"/>
        </w:rPr>
      </w:pPr>
    </w:p>
    <w:p>
      <w:pPr>
        <w:bidi w:val="0"/>
        <w:rPr>
          <w:rFonts w:hint="eastAsia" w:asciiTheme="minorHAnsi" w:hAnsiTheme="minorHAnsi" w:eastAsiaTheme="minorEastAsia" w:cstheme="minorBidi"/>
          <w:kern w:val="2"/>
          <w:sz w:val="21"/>
          <w:szCs w:val="22"/>
          <w:lang w:val="en-US" w:eastAsia="zh-CN" w:bidi="ar-SA"/>
        </w:rPr>
      </w:pPr>
    </w:p>
    <w:p>
      <w:pPr>
        <w:tabs>
          <w:tab w:val="left" w:pos="2787"/>
        </w:tabs>
        <w:bidi w:val="0"/>
        <w:jc w:val="left"/>
        <w:rPr>
          <w:rFonts w:hint="eastAsia"/>
          <w:lang w:val="en-US" w:eastAsia="zh-CN"/>
        </w:rPr>
        <w:sectPr>
          <w:pgSz w:w="16838" w:h="11906" w:orient="landscape"/>
          <w:pgMar w:top="1800" w:right="1440" w:bottom="1800" w:left="1440" w:header="851" w:footer="992" w:gutter="0"/>
          <w:cols w:space="425" w:num="1"/>
          <w:docGrid w:type="lines" w:linePitch="312" w:charSpace="0"/>
        </w:sectPr>
      </w:pPr>
    </w:p>
    <w:p>
      <w:pPr>
        <w:spacing w:line="460" w:lineRule="exact"/>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（二）是否接受进口产品投标</w:t>
      </w:r>
    </w:p>
    <w:p>
      <w:pPr>
        <w:spacing w:line="460" w:lineRule="exact"/>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1.本项目不接受进口产品投标（进口产品是指通过中国海关报关，验放进入中国境内，且产自关境外的产品）。</w:t>
      </w:r>
    </w:p>
    <w:p>
      <w:pPr>
        <w:spacing w:line="460" w:lineRule="exact"/>
        <w:ind w:firstLine="480" w:firstLineChars="200"/>
        <w:rPr>
          <w:rFonts w:hint="eastAsia" w:asciiTheme="majorEastAsia" w:hAnsiTheme="majorEastAsia" w:eastAsiaTheme="majorEastAsia" w:cstheme="majorEastAsia"/>
          <w:color w:val="auto"/>
          <w:sz w:val="24"/>
          <w:szCs w:val="24"/>
          <w:highlight w:val="none"/>
        </w:rPr>
      </w:pPr>
    </w:p>
    <w:p>
      <w:pPr>
        <w:spacing w:line="460" w:lineRule="exact"/>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（三）项目基本情况和采购标的需实现的功能或目标</w:t>
      </w:r>
    </w:p>
    <w:p>
      <w:pPr>
        <w:spacing w:line="460" w:lineRule="exact"/>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rPr>
        <w:t>投所提供产品需符合项目技术规格及参数要求</w:t>
      </w:r>
    </w:p>
    <w:p>
      <w:pPr>
        <w:spacing w:line="460" w:lineRule="exact"/>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（四）货物技术及服务标准</w:t>
      </w:r>
    </w:p>
    <w:p>
      <w:pPr>
        <w:spacing w:line="460" w:lineRule="exact"/>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1、必须满足的技术及服务标准</w:t>
      </w:r>
    </w:p>
    <w:p>
      <w:pPr>
        <w:spacing w:line="460" w:lineRule="exact"/>
        <w:ind w:firstLine="480" w:firstLineChars="200"/>
        <w:rPr>
          <w:rFonts w:hint="eastAsia" w:asciiTheme="majorEastAsia" w:hAnsiTheme="majorEastAsia" w:eastAsiaTheme="majorEastAsia" w:cstheme="majorEastAsia"/>
          <w:color w:val="auto"/>
          <w:sz w:val="24"/>
          <w:szCs w:val="24"/>
          <w:highlight w:val="none"/>
        </w:rPr>
      </w:pPr>
    </w:p>
    <w:p>
      <w:pPr>
        <w:snapToGrid w:val="0"/>
        <w:spacing w:line="460" w:lineRule="exact"/>
        <w:rPr>
          <w:rFonts w:hint="eastAsia" w:asciiTheme="majorEastAsia" w:hAnsiTheme="majorEastAsia" w:eastAsiaTheme="majorEastAsia" w:cstheme="majorEastAsia"/>
          <w:color w:val="auto"/>
          <w:kern w:val="0"/>
          <w:sz w:val="24"/>
          <w:szCs w:val="24"/>
          <w:highlight w:val="none"/>
        </w:rPr>
      </w:pPr>
    </w:p>
    <w:p>
      <w:pPr>
        <w:snapToGrid w:val="0"/>
        <w:spacing w:line="460" w:lineRule="exact"/>
        <w:ind w:firstLine="600" w:firstLineChars="250"/>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2、一般性</w:t>
      </w:r>
      <w:r>
        <w:rPr>
          <w:rFonts w:hint="eastAsia" w:asciiTheme="majorEastAsia" w:hAnsiTheme="majorEastAsia" w:eastAsiaTheme="majorEastAsia" w:cstheme="majorEastAsia"/>
          <w:color w:val="auto"/>
          <w:sz w:val="24"/>
          <w:szCs w:val="24"/>
          <w:highlight w:val="none"/>
        </w:rPr>
        <w:t>技术及服务标准</w:t>
      </w:r>
    </w:p>
    <w:p>
      <w:pPr>
        <w:spacing w:line="460" w:lineRule="exact"/>
        <w:ind w:firstLine="480" w:firstLineChars="200"/>
        <w:rPr>
          <w:rFonts w:hint="eastAsia" w:asciiTheme="majorEastAsia" w:hAnsiTheme="majorEastAsia" w:eastAsiaTheme="majorEastAsia" w:cstheme="majorEastAsia"/>
          <w:color w:val="auto"/>
          <w:sz w:val="24"/>
          <w:szCs w:val="24"/>
          <w:highlight w:val="none"/>
        </w:rPr>
      </w:pPr>
    </w:p>
    <w:p>
      <w:pPr>
        <w:snapToGrid w:val="0"/>
        <w:spacing w:line="460" w:lineRule="exact"/>
        <w:rPr>
          <w:rFonts w:hint="eastAsia" w:asciiTheme="majorEastAsia" w:hAnsiTheme="majorEastAsia" w:eastAsiaTheme="majorEastAsia" w:cstheme="majorEastAsia"/>
          <w:color w:val="auto"/>
          <w:sz w:val="24"/>
          <w:szCs w:val="24"/>
          <w:highlight w:val="none"/>
        </w:rPr>
      </w:pPr>
    </w:p>
    <w:p>
      <w:pPr>
        <w:pStyle w:val="11"/>
        <w:numPr>
          <w:ilvl w:val="0"/>
          <w:numId w:val="1"/>
        </w:numPr>
        <w:spacing w:line="460" w:lineRule="exact"/>
        <w:ind w:firstLineChars="0"/>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交货期</w:t>
      </w:r>
    </w:p>
    <w:p>
      <w:pPr>
        <w:spacing w:line="460" w:lineRule="exact"/>
        <w:ind w:firstLine="480" w:firstLineChars="200"/>
        <w:rPr>
          <w:rFonts w:hint="eastAsia" w:asciiTheme="majorEastAsia" w:hAnsiTheme="majorEastAsia" w:eastAsiaTheme="majorEastAsia" w:cstheme="majorEastAsia"/>
          <w:color w:val="auto"/>
          <w:sz w:val="24"/>
          <w:szCs w:val="24"/>
          <w:highlight w:val="none"/>
        </w:rPr>
      </w:pPr>
    </w:p>
    <w:p>
      <w:pPr>
        <w:spacing w:line="460" w:lineRule="exact"/>
        <w:ind w:firstLine="424" w:firstLineChars="177"/>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中标人应在采购合同签订后</w:t>
      </w:r>
      <w:r>
        <w:rPr>
          <w:rFonts w:hint="eastAsia" w:asciiTheme="majorEastAsia" w:hAnsiTheme="majorEastAsia" w:eastAsiaTheme="majorEastAsia" w:cstheme="majorEastAsia"/>
          <w:color w:val="auto"/>
          <w:sz w:val="24"/>
          <w:szCs w:val="24"/>
          <w:highlight w:val="none"/>
          <w:lang w:val="en-US" w:eastAsia="zh-CN"/>
        </w:rPr>
        <w:t>30</w:t>
      </w:r>
      <w:r>
        <w:rPr>
          <w:rFonts w:hint="eastAsia" w:asciiTheme="majorEastAsia" w:hAnsiTheme="majorEastAsia" w:eastAsiaTheme="majorEastAsia" w:cstheme="majorEastAsia"/>
          <w:color w:val="auto"/>
          <w:sz w:val="24"/>
          <w:szCs w:val="24"/>
          <w:highlight w:val="none"/>
        </w:rPr>
        <w:t>日内交货并完成安装调试。</w:t>
      </w:r>
    </w:p>
    <w:p>
      <w:pPr>
        <w:pStyle w:val="11"/>
        <w:numPr>
          <w:ilvl w:val="0"/>
          <w:numId w:val="1"/>
        </w:numPr>
        <w:spacing w:line="460" w:lineRule="exact"/>
        <w:ind w:firstLineChars="0"/>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交货地点</w:t>
      </w:r>
    </w:p>
    <w:p>
      <w:pPr>
        <w:spacing w:line="460" w:lineRule="exact"/>
        <w:ind w:firstLine="424" w:firstLineChars="177"/>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医学装备科</w:t>
      </w:r>
    </w:p>
    <w:p>
      <w:pPr>
        <w:pStyle w:val="11"/>
        <w:numPr>
          <w:ilvl w:val="0"/>
          <w:numId w:val="1"/>
        </w:numPr>
        <w:spacing w:line="460" w:lineRule="exact"/>
        <w:ind w:firstLineChars="0"/>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验收方式</w:t>
      </w:r>
    </w:p>
    <w:p>
      <w:pPr>
        <w:spacing w:line="460" w:lineRule="exact"/>
        <w:ind w:firstLine="424" w:firstLineChars="177"/>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1、货物到达现场后，中标人应在使用单位人员在场情况下当面开箱，共同清点、检查外观，作出开箱记录，双方签字确认。</w:t>
      </w:r>
    </w:p>
    <w:p>
      <w:pPr>
        <w:spacing w:line="460" w:lineRule="exact"/>
        <w:ind w:firstLine="424" w:firstLineChars="177"/>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2、中标人应保证货物到达采购人所在地完好无损，如有缺漏、损坏，由供应商负责调换、补齐或赔偿。</w:t>
      </w:r>
    </w:p>
    <w:p>
      <w:pPr>
        <w:spacing w:line="460" w:lineRule="exact"/>
        <w:ind w:firstLine="424" w:firstLineChars="177"/>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3、中标人应提供完备的技术资料、装箱单和合格证等，并派遣专业技术人员进行现场安装调试。验收合格条件如下：</w:t>
      </w:r>
    </w:p>
    <w:p>
      <w:pPr>
        <w:spacing w:line="460" w:lineRule="exact"/>
        <w:ind w:firstLine="424" w:firstLineChars="177"/>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3.1设备技术参数与采购合同一致，性能指标达到规定的标准。</w:t>
      </w:r>
    </w:p>
    <w:p>
      <w:pPr>
        <w:spacing w:line="460" w:lineRule="exact"/>
        <w:ind w:firstLine="424" w:firstLineChars="177"/>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3.2货物技术资料、装箱单、合格证等资料齐全。</w:t>
      </w:r>
    </w:p>
    <w:p>
      <w:pPr>
        <w:spacing w:line="460" w:lineRule="exact"/>
        <w:ind w:firstLine="424" w:firstLineChars="177"/>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3.3在系统试运行期间所出现的问题得到解决，并运行正常。</w:t>
      </w:r>
    </w:p>
    <w:p>
      <w:pPr>
        <w:spacing w:line="460" w:lineRule="exact"/>
        <w:ind w:firstLine="424" w:firstLineChars="177"/>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3.4在规定时间内交货和验收，并经采购人确认。</w:t>
      </w:r>
    </w:p>
    <w:p>
      <w:pPr>
        <w:spacing w:line="460" w:lineRule="exact"/>
        <w:ind w:firstLine="424" w:firstLineChars="177"/>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4、产品在安装调试并试运行符合要求后，才作为最终验收。</w:t>
      </w:r>
    </w:p>
    <w:p>
      <w:pPr>
        <w:spacing w:line="460" w:lineRule="exact"/>
        <w:ind w:firstLine="424" w:firstLineChars="177"/>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5、供应商提供的货物未达到招标文件规定要求，且对采购人造成损失的，由供应商承担一切责任，并赔偿所造成的损失。</w:t>
      </w:r>
    </w:p>
    <w:p>
      <w:pPr>
        <w:spacing w:line="460" w:lineRule="exact"/>
        <w:ind w:firstLine="424" w:firstLineChars="177"/>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6、大型或者复杂的政府采购项目，采购人应当邀请国家认可的质量检测机构参加验收工作。</w:t>
      </w:r>
    </w:p>
    <w:p>
      <w:pPr>
        <w:spacing w:line="460" w:lineRule="exact"/>
        <w:ind w:firstLine="424" w:firstLineChars="177"/>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7、采购人需要制造商对中标人交付的产品（包括质量、技术参数等）进行确认的，制造商应予以配合，并出具书面意见。</w:t>
      </w:r>
    </w:p>
    <w:p>
      <w:pPr>
        <w:spacing w:line="460" w:lineRule="exact"/>
        <w:ind w:firstLine="424" w:firstLineChars="177"/>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8、产品包装材料归采购人所有。</w:t>
      </w:r>
    </w:p>
    <w:p>
      <w:pPr>
        <w:pStyle w:val="11"/>
        <w:numPr>
          <w:ilvl w:val="0"/>
          <w:numId w:val="1"/>
        </w:numPr>
        <w:spacing w:line="460" w:lineRule="exact"/>
        <w:ind w:firstLineChars="0"/>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产品质量保证期</w:t>
      </w:r>
    </w:p>
    <w:p>
      <w:pPr>
        <w:spacing w:line="460" w:lineRule="exact"/>
        <w:ind w:firstLine="424" w:firstLineChars="177"/>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1、投标产品质量保证期</w:t>
      </w: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rPr>
        <w:t>年。</w:t>
      </w:r>
    </w:p>
    <w:p>
      <w:pPr>
        <w:spacing w:line="460" w:lineRule="exact"/>
        <w:ind w:firstLine="424" w:firstLineChars="177"/>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2、投标产品属于国家规定“三包”范围的，其产品质量保证期不得低于“三包”规定。</w:t>
      </w:r>
    </w:p>
    <w:p>
      <w:pPr>
        <w:spacing w:line="460" w:lineRule="exact"/>
        <w:ind w:firstLine="424" w:firstLineChars="177"/>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3、投标人的质量保证期承诺优于国家“三包”规定的，按投标人实际承诺执行。</w:t>
      </w:r>
    </w:p>
    <w:p>
      <w:pPr>
        <w:spacing w:line="460" w:lineRule="exact"/>
        <w:ind w:firstLine="424" w:firstLineChars="177"/>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4、投标产品由制造商（指产品生产制造商，或其负责销售、售后服务机构，以下同）负责标准售后服务的，应当在投标文件中予以明确说明，并附制造商售后服务承诺。</w:t>
      </w:r>
    </w:p>
    <w:p>
      <w:pPr>
        <w:pStyle w:val="11"/>
        <w:numPr>
          <w:ilvl w:val="0"/>
          <w:numId w:val="1"/>
        </w:numPr>
        <w:spacing w:line="460" w:lineRule="exact"/>
        <w:ind w:firstLineChars="0"/>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售后服务内容</w:t>
      </w:r>
    </w:p>
    <w:p>
      <w:pPr>
        <w:spacing w:line="460" w:lineRule="exact"/>
        <w:ind w:firstLine="424" w:firstLineChars="177"/>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1、投标人和制造商在质量保证期内应当为采购人提供以下技术支持和服务：</w:t>
      </w:r>
    </w:p>
    <w:p>
      <w:pPr>
        <w:spacing w:line="460" w:lineRule="exact"/>
        <w:ind w:firstLine="424" w:firstLineChars="177"/>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1.1电话咨询</w:t>
      </w:r>
    </w:p>
    <w:p>
      <w:pPr>
        <w:spacing w:line="460" w:lineRule="exact"/>
        <w:ind w:firstLine="424" w:firstLineChars="177"/>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中标人和制造商应当为采购人提供技术援助电话，解答采购人在使用中遇到的问题，及时为采购人提出解决问题的建议。</w:t>
      </w:r>
    </w:p>
    <w:p>
      <w:pPr>
        <w:spacing w:line="460" w:lineRule="exact"/>
        <w:ind w:firstLine="424" w:firstLineChars="177"/>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1.2现场响应</w:t>
      </w:r>
    </w:p>
    <w:p>
      <w:pPr>
        <w:spacing w:line="460" w:lineRule="exact"/>
        <w:ind w:firstLine="424" w:firstLineChars="177"/>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采购人遇到使用及技术问题，电话咨询不能解决的，中标人和制造商应在24小时内到达现场进行处理，确保产品正常工作。</w:t>
      </w:r>
    </w:p>
    <w:p>
      <w:pPr>
        <w:spacing w:line="460" w:lineRule="exact"/>
        <w:ind w:firstLine="424" w:firstLineChars="177"/>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1.3技术升级</w:t>
      </w:r>
    </w:p>
    <w:p>
      <w:pPr>
        <w:spacing w:line="460" w:lineRule="exact"/>
        <w:ind w:firstLine="424" w:firstLineChars="177"/>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在质保期内，如果中标人和制造商的产品技术升级，供应商应及时通知采购人，如采购人有相应要求，中标人和制造商应对采购人购买的产品进行升级服务。</w:t>
      </w:r>
    </w:p>
    <w:p>
      <w:pPr>
        <w:spacing w:line="460" w:lineRule="exact"/>
        <w:ind w:firstLine="424" w:firstLineChars="177"/>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2、质保期外服务要求</w:t>
      </w:r>
    </w:p>
    <w:p>
      <w:pPr>
        <w:spacing w:line="460" w:lineRule="exact"/>
        <w:ind w:firstLine="424" w:firstLineChars="177"/>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2.1质量保证期过后，供应商和制造商应同样提供免费电话咨询服务，并应承诺提供产品上门维护服务。</w:t>
      </w:r>
    </w:p>
    <w:p>
      <w:pPr>
        <w:spacing w:line="460" w:lineRule="exact"/>
        <w:ind w:firstLine="424" w:firstLineChars="177"/>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2.2质量保证期过后，采购人需要继续由原供应商和制造商提供售后服务的，该供应商和制造商应以优惠价格提供售后服务。</w:t>
      </w:r>
    </w:p>
    <w:p>
      <w:pPr>
        <w:spacing w:line="460" w:lineRule="exact"/>
        <w:ind w:firstLine="424" w:firstLineChars="177"/>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3、备品备件及易损件</w:t>
      </w:r>
    </w:p>
    <w:p>
      <w:pPr>
        <w:spacing w:line="460" w:lineRule="exact"/>
        <w:ind w:firstLine="424" w:firstLineChars="177"/>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中标人和制造商售后服务中，维修使用的备品备件及易损件应为原厂配件，未经采购人同意不得使用非原厂配件，常用的、容易损坏的备品备件及易损件的价格清单须在投标文件中列出。</w:t>
      </w:r>
    </w:p>
    <w:p>
      <w:pPr>
        <w:pStyle w:val="11"/>
        <w:numPr>
          <w:ilvl w:val="0"/>
          <w:numId w:val="1"/>
        </w:numPr>
        <w:spacing w:line="460" w:lineRule="exact"/>
        <w:ind w:firstLineChars="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color w:val="auto"/>
          <w:sz w:val="24"/>
          <w:szCs w:val="24"/>
          <w:highlight w:val="none"/>
        </w:rPr>
        <w:t>付款方式</w:t>
      </w:r>
    </w:p>
    <w:p>
      <w:pPr>
        <w:spacing w:line="460" w:lineRule="exact"/>
        <w:ind w:firstLine="424" w:firstLineChars="177"/>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eastAsia="zh-CN"/>
        </w:rPr>
        <w:t>一</w:t>
      </w:r>
      <w:r>
        <w:rPr>
          <w:rFonts w:hint="eastAsia" w:asciiTheme="majorEastAsia" w:hAnsiTheme="majorEastAsia" w:eastAsiaTheme="majorEastAsia" w:cstheme="majorEastAsia"/>
          <w:color w:val="auto"/>
          <w:sz w:val="24"/>
          <w:szCs w:val="24"/>
          <w:highlight w:val="none"/>
        </w:rPr>
        <w:t>）采购人对中标人提交的付款资料审核通过后，</w:t>
      </w:r>
      <w:r>
        <w:rPr>
          <w:rFonts w:hint="eastAsia" w:asciiTheme="majorEastAsia" w:hAnsiTheme="majorEastAsia" w:eastAsiaTheme="majorEastAsia" w:cstheme="majorEastAsia"/>
          <w:color w:val="auto"/>
          <w:sz w:val="24"/>
          <w:szCs w:val="24"/>
          <w:highlight w:val="none"/>
          <w:lang w:eastAsia="zh-CN"/>
        </w:rPr>
        <w:t>货物供货结束后一次性</w:t>
      </w:r>
      <w:r>
        <w:rPr>
          <w:rFonts w:hint="eastAsia" w:asciiTheme="majorEastAsia" w:hAnsiTheme="majorEastAsia" w:eastAsiaTheme="majorEastAsia" w:cstheme="majorEastAsia"/>
          <w:color w:val="auto"/>
          <w:sz w:val="24"/>
          <w:szCs w:val="24"/>
          <w:highlight w:val="none"/>
        </w:rPr>
        <w:t>向中标人付款。</w:t>
      </w:r>
    </w:p>
    <w:p>
      <w:pPr>
        <w:pStyle w:val="11"/>
        <w:numPr>
          <w:ilvl w:val="0"/>
          <w:numId w:val="0"/>
        </w:numPr>
        <w:spacing w:line="460" w:lineRule="exact"/>
        <w:ind w:left="640" w:leftChars="0"/>
        <w:rPr>
          <w:rFonts w:hint="eastAsia" w:asciiTheme="majorEastAsia" w:hAnsiTheme="majorEastAsia" w:eastAsiaTheme="majorEastAsia" w:cstheme="majorEastAsia"/>
          <w:b/>
          <w:color w:val="auto"/>
          <w:sz w:val="24"/>
          <w:szCs w:val="24"/>
          <w:highlight w:val="none"/>
        </w:rPr>
      </w:pPr>
    </w:p>
    <w:p>
      <w:pPr>
        <w:pStyle w:val="11"/>
        <w:numPr>
          <w:ilvl w:val="0"/>
          <w:numId w:val="0"/>
        </w:numPr>
        <w:spacing w:line="460" w:lineRule="exact"/>
        <w:ind w:left="640" w:leftChars="0"/>
        <w:rPr>
          <w:rFonts w:hint="eastAsia" w:asciiTheme="majorEastAsia" w:hAnsiTheme="majorEastAsia" w:eastAsiaTheme="majorEastAsia" w:cstheme="majorEastAsia"/>
          <w:b/>
          <w:color w:val="auto"/>
          <w:sz w:val="24"/>
          <w:szCs w:val="24"/>
          <w:highlight w:val="none"/>
        </w:rPr>
      </w:pPr>
    </w:p>
    <w:p>
      <w:pPr>
        <w:pStyle w:val="11"/>
        <w:numPr>
          <w:ilvl w:val="0"/>
          <w:numId w:val="1"/>
        </w:numPr>
        <w:spacing w:line="460" w:lineRule="exact"/>
        <w:ind w:firstLineChars="0"/>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采购单位咨询电话</w:t>
      </w:r>
    </w:p>
    <w:p>
      <w:pPr>
        <w:snapToGrid w:val="0"/>
        <w:spacing w:line="460" w:lineRule="exact"/>
        <w:ind w:firstLine="600" w:firstLineChars="250"/>
        <w:rPr>
          <w:rFonts w:hint="eastAsia" w:asciiTheme="majorEastAsia" w:hAnsiTheme="majorEastAsia" w:eastAsiaTheme="majorEastAsia" w:cstheme="majorEastAsia"/>
          <w:color w:val="auto"/>
          <w:kern w:val="0"/>
          <w:sz w:val="24"/>
          <w:szCs w:val="24"/>
          <w:highlight w:val="none"/>
          <w:lang w:val="en-US" w:eastAsia="zh-CN"/>
        </w:rPr>
      </w:pPr>
      <w:r>
        <w:rPr>
          <w:rFonts w:hint="eastAsia" w:asciiTheme="majorEastAsia" w:hAnsiTheme="majorEastAsia" w:eastAsiaTheme="majorEastAsia" w:cstheme="majorEastAsia"/>
          <w:color w:val="auto"/>
          <w:kern w:val="0"/>
          <w:sz w:val="24"/>
          <w:szCs w:val="24"/>
          <w:highlight w:val="none"/>
        </w:rPr>
        <w:t>联系人：</w:t>
      </w:r>
      <w:r>
        <w:rPr>
          <w:rFonts w:hint="eastAsia" w:asciiTheme="majorEastAsia" w:hAnsiTheme="majorEastAsia" w:eastAsiaTheme="majorEastAsia" w:cstheme="majorEastAsia"/>
          <w:color w:val="auto"/>
          <w:kern w:val="0"/>
          <w:sz w:val="24"/>
          <w:szCs w:val="24"/>
          <w:highlight w:val="none"/>
          <w:lang w:eastAsia="zh-CN"/>
        </w:rPr>
        <w:t>崔红燕</w:t>
      </w:r>
    </w:p>
    <w:p>
      <w:pPr>
        <w:snapToGrid w:val="0"/>
        <w:spacing w:line="460" w:lineRule="exact"/>
        <w:ind w:firstLine="600" w:firstLineChars="250"/>
        <w:rPr>
          <w:rFonts w:hint="eastAsia" w:asciiTheme="majorEastAsia" w:hAnsiTheme="majorEastAsia" w:eastAsiaTheme="majorEastAsia" w:cstheme="majorEastAsia"/>
          <w:color w:val="auto"/>
          <w:kern w:val="0"/>
          <w:sz w:val="24"/>
          <w:szCs w:val="24"/>
          <w:highlight w:val="none"/>
          <w:lang w:val="en-US" w:eastAsia="zh-CN"/>
        </w:rPr>
      </w:pPr>
      <w:r>
        <w:rPr>
          <w:rFonts w:hint="eastAsia" w:asciiTheme="majorEastAsia" w:hAnsiTheme="majorEastAsia" w:eastAsiaTheme="majorEastAsia" w:cstheme="majorEastAsia"/>
          <w:color w:val="auto"/>
          <w:kern w:val="0"/>
          <w:sz w:val="24"/>
          <w:szCs w:val="24"/>
          <w:highlight w:val="none"/>
        </w:rPr>
        <w:t>联系电话</w:t>
      </w: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color w:val="auto"/>
          <w:kern w:val="0"/>
          <w:sz w:val="24"/>
          <w:szCs w:val="24"/>
          <w:highlight w:val="none"/>
          <w:lang w:val="en-US" w:eastAsia="zh-CN"/>
        </w:rPr>
        <w:t>13899585561</w:t>
      </w:r>
    </w:p>
    <w:p>
      <w:pPr>
        <w:snapToGrid w:val="0"/>
        <w:spacing w:line="460" w:lineRule="exact"/>
        <w:ind w:firstLine="600" w:firstLineChars="250"/>
        <w:rPr>
          <w:rFonts w:hint="eastAsia" w:asciiTheme="majorEastAsia" w:hAnsiTheme="majorEastAsia" w:eastAsiaTheme="majorEastAsia" w:cstheme="majorEastAsia"/>
          <w:color w:val="auto"/>
          <w:kern w:val="0"/>
          <w:sz w:val="24"/>
          <w:szCs w:val="24"/>
          <w:highlight w:val="none"/>
          <w:lang w:val="en-US" w:eastAsia="zh-CN"/>
        </w:rPr>
      </w:pPr>
      <w:r>
        <w:rPr>
          <w:rFonts w:hint="eastAsia" w:asciiTheme="majorEastAsia" w:hAnsiTheme="majorEastAsia" w:eastAsiaTheme="majorEastAsia" w:cstheme="majorEastAsia"/>
          <w:color w:val="auto"/>
          <w:kern w:val="0"/>
          <w:sz w:val="24"/>
          <w:szCs w:val="24"/>
          <w:highlight w:val="none"/>
        </w:rPr>
        <w:t>手机号：</w:t>
      </w:r>
      <w:r>
        <w:rPr>
          <w:rFonts w:hint="eastAsia" w:asciiTheme="majorEastAsia" w:hAnsiTheme="majorEastAsia" w:eastAsiaTheme="majorEastAsia" w:cstheme="majorEastAsia"/>
          <w:color w:val="auto"/>
          <w:kern w:val="0"/>
          <w:sz w:val="24"/>
          <w:szCs w:val="24"/>
          <w:highlight w:val="none"/>
          <w:lang w:val="en-US" w:eastAsia="zh-CN"/>
        </w:rPr>
        <w:t>13899585561</w:t>
      </w:r>
    </w:p>
    <w:p>
      <w:pPr>
        <w:snapToGrid w:val="0"/>
        <w:spacing w:line="460" w:lineRule="exact"/>
        <w:ind w:firstLine="600" w:firstLineChars="250"/>
        <w:rPr>
          <w:rFonts w:hint="eastAsia" w:asciiTheme="majorEastAsia" w:hAnsiTheme="majorEastAsia" w:eastAsiaTheme="majorEastAsia" w:cstheme="majorEastAsia"/>
          <w:color w:val="auto"/>
          <w:kern w:val="0"/>
          <w:sz w:val="24"/>
          <w:szCs w:val="24"/>
          <w:highlight w:val="none"/>
          <w:lang w:val="en-US" w:eastAsia="zh-CN"/>
        </w:rPr>
      </w:pPr>
      <w:r>
        <w:rPr>
          <w:rFonts w:hint="eastAsia" w:asciiTheme="majorEastAsia" w:hAnsiTheme="majorEastAsia" w:eastAsiaTheme="majorEastAsia" w:cstheme="majorEastAsia"/>
          <w:color w:val="auto"/>
          <w:kern w:val="0"/>
          <w:sz w:val="24"/>
          <w:szCs w:val="24"/>
          <w:highlight w:val="none"/>
        </w:rPr>
        <w:t>地址：</w:t>
      </w:r>
      <w:r>
        <w:rPr>
          <w:rFonts w:hint="eastAsia" w:asciiTheme="majorEastAsia" w:hAnsiTheme="majorEastAsia" w:eastAsiaTheme="majorEastAsia" w:cstheme="majorEastAsia"/>
          <w:color w:val="auto"/>
          <w:kern w:val="0"/>
          <w:sz w:val="24"/>
          <w:szCs w:val="24"/>
          <w:highlight w:val="none"/>
          <w:lang w:eastAsia="zh-CN"/>
        </w:rPr>
        <w:t>克拉玛依市安定路</w:t>
      </w:r>
      <w:r>
        <w:rPr>
          <w:rFonts w:hint="eastAsia" w:asciiTheme="majorEastAsia" w:hAnsiTheme="majorEastAsia" w:eastAsiaTheme="majorEastAsia" w:cstheme="majorEastAsia"/>
          <w:color w:val="auto"/>
          <w:kern w:val="0"/>
          <w:sz w:val="24"/>
          <w:szCs w:val="24"/>
          <w:highlight w:val="none"/>
          <w:lang w:val="en-US" w:eastAsia="zh-CN"/>
        </w:rPr>
        <w:t>120号</w:t>
      </w:r>
    </w:p>
    <w:p>
      <w:pPr>
        <w:pStyle w:val="11"/>
        <w:numPr>
          <w:ilvl w:val="0"/>
          <w:numId w:val="1"/>
        </w:numPr>
        <w:spacing w:line="460" w:lineRule="exact"/>
        <w:ind w:left="0" w:firstLine="640" w:firstLineChars="0"/>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提供不少于3个能满足本采购需求的产品品牌名称</w:t>
      </w:r>
    </w:p>
    <w:p>
      <w:pPr>
        <w:snapToGrid w:val="0"/>
        <w:spacing w:line="460" w:lineRule="exact"/>
        <w:ind w:firstLine="600" w:firstLineChars="250"/>
        <w:rPr>
          <w:rFonts w:hint="default" w:asciiTheme="majorEastAsia" w:hAnsiTheme="majorEastAsia" w:eastAsiaTheme="majorEastAsia" w:cstheme="majorEastAsia"/>
          <w:color w:val="auto"/>
          <w:kern w:val="0"/>
          <w:sz w:val="24"/>
          <w:szCs w:val="24"/>
          <w:highlight w:val="none"/>
          <w:lang w:val="en-US" w:eastAsia="zh-CN"/>
        </w:rPr>
      </w:pPr>
      <w:r>
        <w:rPr>
          <w:rFonts w:hint="eastAsia" w:asciiTheme="majorEastAsia" w:hAnsiTheme="majorEastAsia" w:eastAsiaTheme="majorEastAsia" w:cstheme="majorEastAsia"/>
          <w:color w:val="auto"/>
          <w:kern w:val="0"/>
          <w:sz w:val="24"/>
          <w:szCs w:val="24"/>
          <w:highlight w:val="none"/>
          <w:lang w:val="en-US" w:eastAsia="zh-CN"/>
        </w:rPr>
        <w:t>无</w:t>
      </w:r>
    </w:p>
    <w:p>
      <w:pPr>
        <w:snapToGrid w:val="0"/>
        <w:spacing w:line="460" w:lineRule="exact"/>
        <w:ind w:firstLine="600" w:firstLineChars="250"/>
        <w:rPr>
          <w:rFonts w:hint="eastAsia" w:asciiTheme="majorEastAsia" w:hAnsiTheme="majorEastAsia" w:eastAsiaTheme="majorEastAsia" w:cstheme="majorEastAsia"/>
          <w:color w:val="auto"/>
          <w:kern w:val="0"/>
          <w:sz w:val="24"/>
          <w:szCs w:val="24"/>
          <w:highlight w:val="none"/>
        </w:rPr>
      </w:pPr>
    </w:p>
    <w:p>
      <w:pPr>
        <w:snapToGrid w:val="0"/>
        <w:spacing w:line="460" w:lineRule="exact"/>
        <w:ind w:firstLine="1680" w:firstLineChars="700"/>
        <w:rPr>
          <w:rFonts w:hint="eastAsia" w:asciiTheme="majorEastAsia" w:hAnsiTheme="majorEastAsia" w:eastAsiaTheme="majorEastAsia" w:cstheme="majorEastAsia"/>
          <w:color w:val="auto"/>
          <w:kern w:val="0"/>
          <w:sz w:val="24"/>
          <w:szCs w:val="24"/>
          <w:highlight w:val="none"/>
          <w:lang w:eastAsia="zh-CN"/>
        </w:rPr>
      </w:pPr>
      <w:r>
        <w:rPr>
          <w:rFonts w:hint="eastAsia" w:asciiTheme="majorEastAsia" w:hAnsiTheme="majorEastAsia" w:eastAsiaTheme="majorEastAsia" w:cstheme="majorEastAsia"/>
          <w:color w:val="auto"/>
          <w:sz w:val="24"/>
          <w:szCs w:val="24"/>
          <w:highlight w:val="none"/>
        </w:rPr>
        <w:t>采购人名称：</w:t>
      </w:r>
      <w:r>
        <w:rPr>
          <w:rFonts w:hint="eastAsia" w:asciiTheme="majorEastAsia" w:hAnsiTheme="majorEastAsia" w:eastAsiaTheme="majorEastAsia" w:cstheme="majorEastAsia"/>
          <w:color w:val="auto"/>
          <w:sz w:val="24"/>
          <w:szCs w:val="24"/>
          <w:highlight w:val="none"/>
          <w:lang w:eastAsia="zh-CN"/>
        </w:rPr>
        <w:t>崔红燕</w:t>
      </w:r>
    </w:p>
    <w:p>
      <w:pPr>
        <w:snapToGrid w:val="0"/>
        <w:spacing w:before="240" w:line="460" w:lineRule="exact"/>
        <w:ind w:firstLine="3720" w:firstLineChars="1550"/>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rPr>
        <w:t>2024</w:t>
      </w:r>
      <w:r>
        <w:rPr>
          <w:rFonts w:hint="eastAsia" w:asciiTheme="majorEastAsia" w:hAnsiTheme="majorEastAsia" w:eastAsiaTheme="majorEastAsia" w:cstheme="majorEastAsia"/>
          <w:color w:val="auto"/>
          <w:kern w:val="0"/>
          <w:sz w:val="24"/>
          <w:szCs w:val="24"/>
          <w:highlight w:val="none"/>
          <w:lang w:eastAsia="zh-CN"/>
        </w:rPr>
        <w:t>年</w:t>
      </w:r>
      <w:r>
        <w:rPr>
          <w:rFonts w:hint="eastAsia" w:asciiTheme="majorEastAsia" w:hAnsiTheme="majorEastAsia" w:eastAsiaTheme="majorEastAsia" w:cstheme="majorEastAsia"/>
          <w:color w:val="auto"/>
          <w:kern w:val="0"/>
          <w:sz w:val="24"/>
          <w:szCs w:val="24"/>
          <w:highlight w:val="none"/>
          <w:lang w:val="en-US" w:eastAsia="zh-CN"/>
        </w:rPr>
        <w:t xml:space="preserve"> 7</w:t>
      </w:r>
      <w:r>
        <w:rPr>
          <w:rFonts w:hint="eastAsia" w:asciiTheme="majorEastAsia" w:hAnsiTheme="majorEastAsia" w:eastAsiaTheme="majorEastAsia" w:cstheme="majorEastAsia"/>
          <w:color w:val="auto"/>
          <w:kern w:val="0"/>
          <w:sz w:val="24"/>
          <w:szCs w:val="24"/>
          <w:highlight w:val="none"/>
        </w:rPr>
        <w:t>月</w:t>
      </w:r>
      <w:r>
        <w:rPr>
          <w:rFonts w:hint="eastAsia" w:asciiTheme="majorEastAsia" w:hAnsiTheme="majorEastAsia" w:eastAsiaTheme="majorEastAsia" w:cstheme="majorEastAsia"/>
          <w:color w:val="auto"/>
          <w:kern w:val="0"/>
          <w:sz w:val="24"/>
          <w:szCs w:val="24"/>
          <w:highlight w:val="none"/>
          <w:lang w:val="en-US" w:eastAsia="zh-CN"/>
        </w:rPr>
        <w:t xml:space="preserve"> 10</w:t>
      </w:r>
      <w:r>
        <w:rPr>
          <w:rFonts w:hint="eastAsia" w:asciiTheme="majorEastAsia" w:hAnsiTheme="majorEastAsia" w:eastAsiaTheme="majorEastAsia" w:cstheme="majorEastAsia"/>
          <w:color w:val="auto"/>
          <w:kern w:val="0"/>
          <w:sz w:val="24"/>
          <w:szCs w:val="24"/>
          <w:highlight w:val="none"/>
        </w:rPr>
        <w:t>日</w:t>
      </w:r>
    </w:p>
    <w:p>
      <w:pPr>
        <w:snapToGrid w:val="0"/>
        <w:spacing w:line="460" w:lineRule="exact"/>
        <w:ind w:firstLine="600" w:firstLineChars="250"/>
        <w:rPr>
          <w:rFonts w:hint="eastAsia" w:asciiTheme="majorEastAsia" w:hAnsiTheme="majorEastAsia" w:eastAsiaTheme="majorEastAsia" w:cstheme="majorEastAsia"/>
          <w:color w:val="auto"/>
          <w:kern w:val="0"/>
          <w:sz w:val="24"/>
          <w:szCs w:val="24"/>
          <w:highlight w:val="none"/>
        </w:rPr>
      </w:pPr>
    </w:p>
    <w:p>
      <w:pPr>
        <w:snapToGrid w:val="0"/>
        <w:spacing w:line="460" w:lineRule="exact"/>
        <w:ind w:firstLine="600" w:firstLineChars="250"/>
        <w:rPr>
          <w:rFonts w:hint="eastAsia" w:asciiTheme="majorEastAsia" w:hAnsiTheme="majorEastAsia" w:eastAsiaTheme="majorEastAsia" w:cstheme="majorEastAsia"/>
          <w:color w:val="auto"/>
          <w:kern w:val="0"/>
          <w:sz w:val="24"/>
          <w:szCs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创艺简仿宋">
    <w:altName w:val="仿宋"/>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30056"/>
    <w:multiLevelType w:val="multilevel"/>
    <w:tmpl w:val="08F30056"/>
    <w:lvl w:ilvl="0" w:tentative="0">
      <w:start w:val="1"/>
      <w:numFmt w:val="japaneseCounting"/>
      <w:lvlText w:val="%1、"/>
      <w:lvlJc w:val="left"/>
      <w:pPr>
        <w:ind w:left="1360" w:hanging="720"/>
      </w:pPr>
      <w:rPr>
        <w:rFonts w:hint="default" w:cstheme="minorBidi"/>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385F50F6"/>
    <w:multiLevelType w:val="multilevel"/>
    <w:tmpl w:val="385F50F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67571C"/>
    <w:rsid w:val="0030407D"/>
    <w:rsid w:val="00326628"/>
    <w:rsid w:val="00654BB2"/>
    <w:rsid w:val="0067571C"/>
    <w:rsid w:val="006C4A26"/>
    <w:rsid w:val="007A513F"/>
    <w:rsid w:val="00A203BF"/>
    <w:rsid w:val="00A374EC"/>
    <w:rsid w:val="00A41A5D"/>
    <w:rsid w:val="00B33114"/>
    <w:rsid w:val="00DD3E75"/>
    <w:rsid w:val="05C518EE"/>
    <w:rsid w:val="0B233A44"/>
    <w:rsid w:val="0B301B43"/>
    <w:rsid w:val="3061410D"/>
    <w:rsid w:val="37FE0DCD"/>
    <w:rsid w:val="3FF7EF8F"/>
    <w:rsid w:val="5C9A7191"/>
    <w:rsid w:val="5F16FDC3"/>
    <w:rsid w:val="6D5A41EA"/>
    <w:rsid w:val="6FFF87E4"/>
    <w:rsid w:val="6FFFCB70"/>
    <w:rsid w:val="71B302D5"/>
    <w:rsid w:val="77B7B8C7"/>
    <w:rsid w:val="7D5FE4C1"/>
    <w:rsid w:val="7ECC7A89"/>
    <w:rsid w:val="7FBECAE2"/>
    <w:rsid w:val="7FCE0D3B"/>
    <w:rsid w:val="A5BB6654"/>
    <w:rsid w:val="D46A1A2B"/>
    <w:rsid w:val="E67DEF49"/>
    <w:rsid w:val="EFDB80EA"/>
    <w:rsid w:val="F3D09C53"/>
    <w:rsid w:val="F7F76C4A"/>
    <w:rsid w:val="FEDF7789"/>
    <w:rsid w:val="FF6CF433"/>
    <w:rsid w:val="FF7779A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520" w:lineRule="exact"/>
      <w:ind w:left="570"/>
    </w:pPr>
    <w:rPr>
      <w:rFonts w:ascii="方正仿宋简体" w:hAnsi="创艺简仿宋" w:eastAsia="方正仿宋简体" w:cs="Times New Roman"/>
      <w:sz w:val="24"/>
      <w:szCs w:val="20"/>
    </w:rPr>
  </w:style>
  <w:style w:type="paragraph" w:styleId="3">
    <w:name w:val="Balloon Text"/>
    <w:basedOn w:val="1"/>
    <w:link w:val="12"/>
    <w:semiHidden/>
    <w:unhideWhenUsed/>
    <w:qFormat/>
    <w:uiPriority w:val="99"/>
    <w:rPr>
      <w:sz w:val="18"/>
      <w:szCs w:val="18"/>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7</Pages>
  <Words>2048</Words>
  <Characters>2269</Characters>
  <Lines>1</Lines>
  <Paragraphs>1</Paragraphs>
  <TotalTime>30</TotalTime>
  <ScaleCrop>false</ScaleCrop>
  <LinksUpToDate>false</LinksUpToDate>
  <CharactersWithSpaces>2305</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2018-05-30T12:33:00Z</dcterms:created>
  <dc:creator>Admin</dc:creator>
  <cp:lastModifiedBy>中心医院合同办-曹刚</cp:lastModifiedBy>
  <dcterms:modified xsi:type="dcterms:W3CDTF">2024-07-17T05:10:01Z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875040C288B1497AACEB7E21D7EE4A24_13</vt:lpwstr>
  </property>
</Properties>
</file>