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28"/>
          <w:szCs w:val="28"/>
        </w:rPr>
      </w:pPr>
      <w:r>
        <w:rPr>
          <w:rFonts w:hint="eastAsia" w:asciiTheme="minorEastAsia" w:hAnsiTheme="minorEastAsia" w:cstheme="minorEastAsia"/>
          <w:sz w:val="28"/>
          <w:szCs w:val="28"/>
        </w:rPr>
        <w:t>第一中学采购需求</w:t>
      </w:r>
    </w:p>
    <w:p>
      <w:pPr>
        <w:numPr>
          <w:ilvl w:val="0"/>
          <w:numId w:val="1"/>
        </w:numPr>
        <w:jc w:val="left"/>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供应商必须有相应类别营业执照、相关资质及相关人员证件。</w:t>
      </w:r>
    </w:p>
    <w:p>
      <w:pPr>
        <w:numPr>
          <w:ilvl w:val="0"/>
          <w:numId w:val="1"/>
        </w:numPr>
        <w:jc w:val="left"/>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所有商品均质保</w:t>
      </w:r>
      <w:r>
        <w:rPr>
          <w:rFonts w:asciiTheme="minorEastAsia" w:hAnsiTheme="minorEastAsia" w:cstheme="minorEastAsia"/>
          <w:color w:val="000000" w:themeColor="text1"/>
          <w:sz w:val="28"/>
          <w:szCs w:val="28"/>
        </w:rPr>
        <w:t>3</w:t>
      </w:r>
      <w:r>
        <w:rPr>
          <w:rFonts w:hint="eastAsia" w:asciiTheme="minorEastAsia" w:hAnsiTheme="minorEastAsia" w:cstheme="minorEastAsia"/>
          <w:color w:val="000000" w:themeColor="text1"/>
          <w:sz w:val="28"/>
          <w:szCs w:val="28"/>
        </w:rPr>
        <w:t>年，杜绝非正品。产品若发现非正品则拒收并投诉采购中心。所投监控产品必须取得厂家的授权和售后服务承诺。</w:t>
      </w:r>
    </w:p>
    <w:p>
      <w:pPr>
        <w:ind w:firstLine="280" w:firstLineChars="100"/>
        <w:jc w:val="left"/>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3、报价包含供应商可能存在的成本、人工费、运费、税金等一切费用，学校不再支付其他任何额外或突然发生的任何费用。</w:t>
      </w:r>
    </w:p>
    <w:p>
      <w:pPr>
        <w:ind w:firstLine="280" w:firstLineChars="100"/>
        <w:jc w:val="left"/>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 xml:space="preserve">4、必须与我方附件要求的产品品牌与参数完全一致，否则视为无效报价。 </w:t>
      </w:r>
    </w:p>
    <w:p>
      <w:pPr>
        <w:widowControl/>
        <w:ind w:firstLine="280" w:firstLineChars="100"/>
        <w:jc w:val="left"/>
        <w:rPr>
          <w:rFonts w:asciiTheme="minorEastAsia" w:hAnsiTheme="minorEastAsia" w:cstheme="minorEastAsia"/>
          <w:color w:val="000000" w:themeColor="text1"/>
          <w:kern w:val="0"/>
          <w:sz w:val="28"/>
          <w:szCs w:val="28"/>
        </w:rPr>
      </w:pPr>
      <w:r>
        <w:rPr>
          <w:rFonts w:hint="eastAsia" w:asciiTheme="minorEastAsia" w:hAnsiTheme="minorEastAsia" w:cstheme="minorEastAsia"/>
          <w:color w:val="000000" w:themeColor="text1"/>
          <w:kern w:val="0"/>
          <w:sz w:val="28"/>
          <w:szCs w:val="28"/>
        </w:rPr>
        <w:t>5、任何以没有看清楚竞价文件或将不符合询价要求的产品参与报价的供应商均视为恶意报价，并上报监管部门严肃处理。</w:t>
      </w:r>
    </w:p>
    <w:p>
      <w:pPr>
        <w:widowControl/>
        <w:ind w:firstLine="280" w:firstLineChars="100"/>
        <w:jc w:val="left"/>
        <w:rPr>
          <w:rFonts w:asciiTheme="minorEastAsia" w:hAnsiTheme="minorEastAsia" w:cstheme="minorEastAsia"/>
          <w:color w:val="000000" w:themeColor="text1"/>
          <w:kern w:val="0"/>
          <w:sz w:val="28"/>
          <w:szCs w:val="28"/>
        </w:rPr>
      </w:pPr>
      <w:r>
        <w:rPr>
          <w:rFonts w:hint="eastAsia" w:asciiTheme="minorEastAsia" w:hAnsiTheme="minorEastAsia" w:cstheme="minorEastAsia"/>
          <w:color w:val="000000" w:themeColor="text1"/>
          <w:kern w:val="0"/>
          <w:sz w:val="28"/>
          <w:szCs w:val="28"/>
        </w:rPr>
        <w:t>6、乙方中标后，须在3个工作日内向甲方提供施工方案及点位分布图纸；15个工作日内完成安装调试，节假日顺延。付款方式以最终合同签订为准。</w:t>
      </w:r>
    </w:p>
    <w:p>
      <w:pPr>
        <w:widowControl/>
        <w:ind w:firstLine="280" w:firstLineChars="100"/>
        <w:jc w:val="left"/>
        <w:rPr>
          <w:rFonts w:asciiTheme="minorEastAsia" w:hAnsiTheme="minorEastAsia" w:cstheme="minorEastAsia"/>
          <w:color w:val="000000" w:themeColor="text1"/>
          <w:kern w:val="0"/>
          <w:sz w:val="28"/>
          <w:szCs w:val="28"/>
        </w:rPr>
      </w:pPr>
      <w:r>
        <w:rPr>
          <w:rFonts w:hint="eastAsia" w:asciiTheme="minorEastAsia" w:hAnsiTheme="minorEastAsia" w:cstheme="minorEastAsia"/>
          <w:color w:val="000000" w:themeColor="text1"/>
          <w:kern w:val="0"/>
          <w:sz w:val="28"/>
          <w:szCs w:val="28"/>
        </w:rPr>
        <w:t>7、质保期内要求供应商60分钟内响应维修。</w:t>
      </w:r>
    </w:p>
    <w:p>
      <w:pPr>
        <w:widowControl/>
        <w:ind w:firstLine="280" w:firstLineChars="100"/>
        <w:jc w:val="left"/>
        <w:rPr>
          <w:rFonts w:asciiTheme="minorEastAsia" w:hAnsiTheme="minorEastAsia" w:cstheme="minorEastAsia"/>
          <w:color w:val="000000" w:themeColor="text1"/>
          <w:kern w:val="0"/>
          <w:sz w:val="28"/>
          <w:szCs w:val="28"/>
        </w:rPr>
      </w:pPr>
      <w:r>
        <w:rPr>
          <w:rFonts w:hint="eastAsia" w:asciiTheme="minorEastAsia" w:hAnsiTheme="minorEastAsia" w:cstheme="minorEastAsia"/>
          <w:color w:val="000000" w:themeColor="text1"/>
          <w:kern w:val="0"/>
          <w:sz w:val="28"/>
          <w:szCs w:val="28"/>
        </w:rPr>
        <w:t>8、在售后服务中，保证维修使用的备品备件及易损件为原厂配件，未经校方同意，不使用非原厂配件。一经发现永不合作。</w:t>
      </w:r>
    </w:p>
    <w:p>
      <w:pPr>
        <w:widowControl/>
        <w:ind w:firstLine="280" w:firstLineChars="100"/>
        <w:jc w:val="left"/>
        <w:rPr>
          <w:rFonts w:asciiTheme="minorEastAsia" w:hAnsiTheme="minorEastAsia" w:cstheme="minorEastAsia"/>
          <w:color w:val="000000" w:themeColor="text1"/>
          <w:kern w:val="0"/>
          <w:sz w:val="28"/>
          <w:szCs w:val="28"/>
        </w:rPr>
      </w:pPr>
      <w:r>
        <w:rPr>
          <w:rFonts w:hint="eastAsia" w:asciiTheme="minorEastAsia" w:hAnsiTheme="minorEastAsia" w:cstheme="minorEastAsia"/>
          <w:color w:val="000000" w:themeColor="text1"/>
          <w:kern w:val="0"/>
          <w:sz w:val="28"/>
          <w:szCs w:val="28"/>
        </w:rPr>
        <w:t>9、在安装调试中出现的其他问题，供应商需要和校方协商解决，不能擅自决定。</w:t>
      </w:r>
    </w:p>
    <w:p>
      <w:pPr>
        <w:widowControl/>
        <w:ind w:firstLine="280" w:firstLineChars="100"/>
        <w:jc w:val="left"/>
        <w:rPr>
          <w:rFonts w:asciiTheme="minorEastAsia" w:hAnsiTheme="minorEastAsia" w:cstheme="minorEastAsia"/>
          <w:color w:val="000000" w:themeColor="text1"/>
          <w:kern w:val="0"/>
          <w:sz w:val="28"/>
          <w:szCs w:val="28"/>
        </w:rPr>
      </w:pPr>
      <w:r>
        <w:rPr>
          <w:rFonts w:hint="eastAsia" w:asciiTheme="minorEastAsia" w:hAnsiTheme="minorEastAsia" w:cstheme="minorEastAsia"/>
          <w:color w:val="000000" w:themeColor="text1"/>
          <w:kern w:val="0"/>
          <w:sz w:val="28"/>
          <w:szCs w:val="28"/>
        </w:rPr>
        <w:t>10、乙方新增设备需接入甲方原有平台系统，确保新老设备兼容使用，像素要求</w:t>
      </w:r>
      <w:r>
        <w:rPr>
          <w:rFonts w:asciiTheme="minorEastAsia" w:hAnsiTheme="minorEastAsia" w:cstheme="minorEastAsia"/>
          <w:color w:val="000000" w:themeColor="text1"/>
          <w:kern w:val="0"/>
          <w:sz w:val="28"/>
          <w:szCs w:val="28"/>
        </w:rPr>
        <w:t>4</w:t>
      </w:r>
      <w:r>
        <w:rPr>
          <w:rFonts w:hint="eastAsia" w:asciiTheme="minorEastAsia" w:hAnsiTheme="minorEastAsia" w:cstheme="minorEastAsia"/>
          <w:color w:val="000000" w:themeColor="text1"/>
          <w:kern w:val="0"/>
          <w:sz w:val="28"/>
          <w:szCs w:val="28"/>
        </w:rPr>
        <w:t>00W，视频存储内容须达到（公安部门要求）90天，并在原有视频监视器上实现轮屏展示。</w:t>
      </w:r>
    </w:p>
    <w:p>
      <w:pPr>
        <w:widowControl/>
        <w:jc w:val="left"/>
        <w:rPr>
          <w:rFonts w:asciiTheme="minorEastAsia" w:hAnsiTheme="minorEastAsia" w:cstheme="minorEastAsia"/>
          <w:color w:val="000000" w:themeColor="text1"/>
          <w:kern w:val="0"/>
          <w:sz w:val="28"/>
          <w:szCs w:val="28"/>
        </w:rPr>
      </w:pPr>
      <w:r>
        <w:rPr>
          <w:rFonts w:hint="eastAsia" w:asciiTheme="minorEastAsia" w:hAnsiTheme="minorEastAsia" w:cstheme="minorEastAsia"/>
          <w:color w:val="000000" w:themeColor="text1"/>
          <w:kern w:val="0"/>
          <w:sz w:val="28"/>
          <w:szCs w:val="28"/>
        </w:rPr>
        <w:t>11、新设备安装布线前于原施工方做好沟通衔接，不得破坏损毁原有线路布置，如发生线路等问题导致的推诿扯皮，由本次中标方进行恢复，我方不承担相关费用。</w:t>
      </w:r>
    </w:p>
    <w:p>
      <w:pPr>
        <w:widowControl/>
        <w:jc w:val="left"/>
        <w:rPr>
          <w:rFonts w:asciiTheme="minorEastAsia" w:hAnsiTheme="minorEastAsia" w:cstheme="minorEastAsia"/>
          <w:color w:val="000000" w:themeColor="text1"/>
          <w:kern w:val="0"/>
          <w:sz w:val="28"/>
          <w:szCs w:val="28"/>
        </w:rPr>
      </w:pPr>
      <w:r>
        <w:rPr>
          <w:rFonts w:hint="eastAsia" w:asciiTheme="minorEastAsia" w:hAnsiTheme="minorEastAsia" w:cstheme="minorEastAsia"/>
          <w:color w:val="000000" w:themeColor="text1"/>
          <w:kern w:val="0"/>
          <w:sz w:val="28"/>
          <w:szCs w:val="28"/>
        </w:rPr>
        <w:t>12、新设备全部安装完成后，乙方需按规定将所有新增点位数据进行梳理，同时做好接入公安网的报备审批工作。</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1F774B"/>
    <w:multiLevelType w:val="singleLevel"/>
    <w:tmpl w:val="361F774B"/>
    <w:lvl w:ilvl="0" w:tentative="0">
      <w:start w:val="1"/>
      <w:numFmt w:val="decimal"/>
      <w:suff w:val="nothing"/>
      <w:lvlText w:val="%1、"/>
      <w:lvlJc w:val="left"/>
      <w:pPr>
        <w:ind w:left="2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BiYWJhNjc4ODUxM2EyNDgwZDM0ZGEzNGZlOTgxMDkifQ=="/>
    <w:docVar w:name="KSO_WPS_MARK_KEY" w:val="0642f806-6525-4edd-a8c8-58bbf13042ad"/>
  </w:docVars>
  <w:rsids>
    <w:rsidRoot w:val="F6FEB656"/>
    <w:rsid w:val="00706837"/>
    <w:rsid w:val="00B70ECD"/>
    <w:rsid w:val="00C47DA9"/>
    <w:rsid w:val="727E1590"/>
    <w:rsid w:val="F6FEB6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628</Words>
  <Characters>638</Characters>
  <Lines>4</Lines>
  <Paragraphs>1</Paragraphs>
  <TotalTime>15</TotalTime>
  <ScaleCrop>false</ScaleCrop>
  <LinksUpToDate>false</LinksUpToDate>
  <CharactersWithSpaces>639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2024-11-05T06:55:00Z</dcterms:created>
  <dc:creator>WPS_1482285455</dc:creator>
  <cp:lastModifiedBy>杨军</cp:lastModifiedBy>
  <dcterms:modified xsi:type="dcterms:W3CDTF">2024-11-05T09:26:44Z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A4D9B51AFD764B232CBE29671735E578_41</vt:lpwstr>
  </property>
</Properties>
</file>