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s="Times New Roman"/>
          <w:color w:val="auto"/>
          <w:sz w:val="36"/>
          <w:szCs w:val="36"/>
          <w:lang w:val="en-US" w:eastAsia="zh-CN"/>
        </w:rPr>
      </w:pPr>
      <w:r>
        <w:rPr>
          <w:rFonts w:hint="eastAsia" w:ascii="方正小标宋_GBK" w:hAnsi="仿宋" w:eastAsia="方正小标宋_GBK" w:cs="Times New Roman"/>
          <w:color w:val="auto"/>
          <w:sz w:val="36"/>
          <w:szCs w:val="36"/>
          <w:lang w:val="en-US" w:eastAsia="zh-CN"/>
        </w:rPr>
        <w:t>克拉玛依市第二人民医院室内装修工程（二标段）</w:t>
      </w:r>
      <w:r>
        <w:rPr>
          <w:rFonts w:hint="eastAsia" w:ascii="方正小标宋_GBK" w:hAnsi="仿宋" w:eastAsia="方正小标宋_GBK" w:cs="Times New Roman"/>
          <w:color w:val="auto"/>
          <w:sz w:val="36"/>
          <w:szCs w:val="36"/>
          <w:lang w:eastAsia="zh-CN"/>
        </w:rPr>
        <w:t>等</w:t>
      </w:r>
      <w:r>
        <w:rPr>
          <w:rFonts w:hint="eastAsia" w:ascii="Times New Roman" w:hAnsi="Times New Roman" w:eastAsia="方正小标宋_GBK" w:cs="Times New Roman"/>
          <w:color w:val="auto"/>
          <w:sz w:val="36"/>
          <w:szCs w:val="36"/>
          <w:lang w:val="en-US" w:eastAsia="zh-CN"/>
        </w:rPr>
        <w:t>4</w:t>
      </w:r>
      <w:r>
        <w:rPr>
          <w:rFonts w:hint="eastAsia" w:ascii="方正小标宋_GBK" w:hAnsi="仿宋" w:eastAsia="方正小标宋_GBK" w:cs="Times New Roman"/>
          <w:color w:val="auto"/>
          <w:sz w:val="36"/>
          <w:szCs w:val="36"/>
          <w:lang w:val="en-US" w:eastAsia="zh-CN"/>
        </w:rPr>
        <w:t>个项目</w:t>
      </w:r>
      <w:r>
        <w:rPr>
          <w:rFonts w:hint="eastAsia" w:ascii="方正小标宋_GBK" w:hAnsi="仿宋" w:eastAsia="方正小标宋_GBK" w:cs="Times New Roman"/>
          <w:color w:val="auto"/>
          <w:sz w:val="36"/>
          <w:szCs w:val="36"/>
          <w:lang w:eastAsia="zh-CN"/>
        </w:rPr>
        <w:t>工程造价咨询服务采购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s="Times New Roman"/>
          <w:color w:val="auto"/>
          <w:sz w:val="36"/>
          <w:szCs w:val="36"/>
          <w:lang w:val="en-US" w:eastAsia="zh-CN"/>
        </w:rPr>
      </w:pP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_GB2312" w:hAnsi="仿宋" w:eastAsia="仿宋_GB2312" w:cs="Times New Roman"/>
          <w:b/>
          <w:color w:val="auto"/>
          <w:sz w:val="32"/>
          <w:szCs w:val="32"/>
          <w:lang w:val="en-US" w:eastAsia="zh-CN"/>
        </w:rPr>
      </w:pPr>
      <w:r>
        <w:rPr>
          <w:rFonts w:hint="eastAsia" w:ascii="仿宋_GB2312" w:hAnsi="仿宋" w:eastAsia="仿宋_GB2312" w:cs="Times New Roman"/>
          <w:b/>
          <w:color w:val="auto"/>
          <w:sz w:val="32"/>
          <w:szCs w:val="32"/>
          <w:lang w:val="en-US" w:eastAsia="zh-CN"/>
        </w:rPr>
        <w:t>一、工程项目概况：</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val="en-US" w:eastAsia="zh-CN"/>
        </w:rPr>
        <w:t>1</w:t>
      </w:r>
      <w:r>
        <w:rPr>
          <w:rFonts w:hint="eastAsia" w:ascii="仿宋_GB2312" w:hAnsi="仿宋" w:eastAsia="仿宋_GB2312" w:cs="Times New Roman"/>
          <w:b w:val="0"/>
          <w:bCs/>
          <w:color w:val="auto"/>
          <w:sz w:val="32"/>
          <w:szCs w:val="32"/>
          <w:lang w:val="en-US" w:eastAsia="zh-CN"/>
        </w:rPr>
        <w:t>.</w:t>
      </w:r>
      <w:r>
        <w:rPr>
          <w:rFonts w:hint="eastAsia" w:ascii="仿宋_GB2312" w:hAnsi="仿宋" w:eastAsia="仿宋_GB2312" w:cs="Times New Roman"/>
          <w:b w:val="0"/>
          <w:bCs/>
          <w:color w:val="auto"/>
          <w:sz w:val="32"/>
          <w:szCs w:val="32"/>
        </w:rPr>
        <w:t>项目名称：</w:t>
      </w:r>
      <w:r>
        <w:rPr>
          <w:rFonts w:hint="eastAsia" w:ascii="仿宋_GB2312" w:hAnsi="仿宋" w:eastAsia="仿宋_GB2312" w:cs="Times New Roman"/>
          <w:b w:val="0"/>
          <w:bCs/>
          <w:color w:val="auto"/>
          <w:sz w:val="32"/>
          <w:szCs w:val="32"/>
          <w:lang w:val="en-US" w:eastAsia="zh-CN"/>
        </w:rPr>
        <w:t>克拉玛依市第二人民医院室内装修工程（二标段）、克拉玛依市第二人民医院手术室、</w:t>
      </w:r>
      <w:r>
        <w:rPr>
          <w:rFonts w:hint="default" w:ascii="Times New Roman" w:hAnsi="Times New Roman" w:eastAsia="仿宋_GB2312" w:cs="Times New Roman"/>
          <w:b w:val="0"/>
          <w:bCs/>
          <w:color w:val="auto"/>
          <w:sz w:val="32"/>
          <w:szCs w:val="32"/>
          <w:lang w:val="en-US" w:eastAsia="zh-CN"/>
        </w:rPr>
        <w:t>ICU</w:t>
      </w:r>
      <w:r>
        <w:rPr>
          <w:rFonts w:hint="eastAsia" w:ascii="仿宋_GB2312" w:hAnsi="仿宋" w:eastAsia="仿宋_GB2312" w:cs="Times New Roman"/>
          <w:b w:val="0"/>
          <w:bCs/>
          <w:color w:val="auto"/>
          <w:sz w:val="32"/>
          <w:szCs w:val="32"/>
          <w:lang w:val="en-US" w:eastAsia="zh-CN"/>
        </w:rPr>
        <w:t>、配液中心、血透室等洁净装修项目、</w:t>
      </w:r>
      <w:r>
        <w:rPr>
          <w:rFonts w:hint="eastAsia" w:ascii="仿宋_GB2312" w:hAnsi="仿宋" w:eastAsia="仿宋_GB2312" w:cs="Times New Roman"/>
          <w:b w:val="0"/>
          <w:bCs/>
          <w:color w:val="auto"/>
          <w:sz w:val="32"/>
          <w:szCs w:val="32"/>
          <w:highlight w:val="none"/>
          <w:lang w:val="en-US" w:eastAsia="zh-CN"/>
        </w:rPr>
        <w:t>克拉玛依市消防救援支队特勤中队室内外训练场地项目</w:t>
      </w:r>
      <w:r>
        <w:rPr>
          <w:rFonts w:hint="eastAsia" w:ascii="仿宋_GB2312" w:hAnsi="仿宋" w:eastAsia="仿宋_GB2312" w:cs="Times New Roman"/>
          <w:b w:val="0"/>
          <w:bCs/>
          <w:color w:val="auto"/>
          <w:sz w:val="32"/>
          <w:szCs w:val="32"/>
          <w:lang w:val="en-US" w:eastAsia="zh-CN"/>
        </w:rPr>
        <w:t>、克拉玛依市教育局办公楼抗震加固及节能改造工程</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仿宋_GB2312" w:hAnsi="仿宋" w:eastAsia="仿宋_GB2312" w:cs="Times New Roman"/>
          <w:b w:val="0"/>
          <w:bCs/>
          <w:color w:val="auto"/>
          <w:sz w:val="32"/>
          <w:szCs w:val="32"/>
          <w:lang w:val="en-US"/>
        </w:rPr>
      </w:pPr>
      <w:r>
        <w:rPr>
          <w:rFonts w:hint="eastAsia" w:ascii="Times New Roman" w:hAnsi="Times New Roman" w:eastAsia="仿宋_GB2312" w:cs="Times New Roman"/>
          <w:b w:val="0"/>
          <w:bCs/>
          <w:color w:val="auto"/>
          <w:sz w:val="32"/>
          <w:szCs w:val="32"/>
          <w:lang w:val="en-US" w:eastAsia="zh-CN"/>
        </w:rPr>
        <w:t>2</w:t>
      </w:r>
      <w:r>
        <w:rPr>
          <w:rFonts w:hint="eastAsia" w:ascii="仿宋_GB2312" w:hAnsi="仿宋" w:eastAsia="仿宋_GB2312" w:cs="Times New Roman"/>
          <w:b w:val="0"/>
          <w:bCs/>
          <w:color w:val="auto"/>
          <w:sz w:val="32"/>
          <w:szCs w:val="32"/>
          <w:lang w:val="en-US" w:eastAsia="zh-CN"/>
        </w:rPr>
        <w:t>.财政投资评审中心</w:t>
      </w:r>
      <w:r>
        <w:rPr>
          <w:rFonts w:hint="eastAsia" w:ascii="仿宋_GB2312" w:hAnsi="仿宋" w:eastAsia="仿宋_GB2312" w:cs="Times New Roman"/>
          <w:b w:val="0"/>
          <w:bCs/>
          <w:color w:val="auto"/>
          <w:sz w:val="32"/>
          <w:szCs w:val="32"/>
          <w:highlight w:val="none"/>
          <w:lang w:eastAsia="zh-CN"/>
        </w:rPr>
        <w:t>评审价分别为</w:t>
      </w:r>
      <w:r>
        <w:rPr>
          <w:rFonts w:hint="default" w:ascii="Times New Roman" w:hAnsi="Times New Roman" w:eastAsia="仿宋_GB2312" w:cs="Times New Roman"/>
          <w:b w:val="0"/>
          <w:bCs/>
          <w:color w:val="auto"/>
          <w:sz w:val="32"/>
          <w:szCs w:val="32"/>
          <w:highlight w:val="none"/>
          <w:lang w:eastAsia="zh-CN"/>
        </w:rPr>
        <w:t>2032.51</w:t>
      </w:r>
      <w:r>
        <w:rPr>
          <w:rFonts w:hint="eastAsia" w:ascii="仿宋_GB2312" w:hAnsi="仿宋" w:eastAsia="仿宋_GB2312" w:cs="Times New Roman"/>
          <w:b w:val="0"/>
          <w:bCs/>
          <w:color w:val="auto"/>
          <w:sz w:val="32"/>
          <w:szCs w:val="32"/>
          <w:highlight w:val="none"/>
          <w:lang w:val="en-US" w:eastAsia="zh-CN"/>
        </w:rPr>
        <w:t>万元、</w:t>
      </w:r>
      <w:r>
        <w:rPr>
          <w:rFonts w:hint="default" w:ascii="Times New Roman" w:hAnsi="Times New Roman" w:eastAsia="方正小标宋简体" w:cs="Times New Roman"/>
          <w:b w:val="0"/>
          <w:bCs/>
          <w:color w:val="auto"/>
          <w:sz w:val="32"/>
          <w:szCs w:val="32"/>
          <w:highlight w:val="none"/>
          <w:lang w:val="en-US" w:eastAsia="zh-CN"/>
        </w:rPr>
        <w:t>1557.26</w:t>
      </w:r>
      <w:r>
        <w:rPr>
          <w:rFonts w:hint="eastAsia" w:ascii="仿宋_GB2312" w:hAnsi="仿宋" w:eastAsia="仿宋_GB2312" w:cs="Times New Roman"/>
          <w:b w:val="0"/>
          <w:bCs/>
          <w:color w:val="auto"/>
          <w:sz w:val="32"/>
          <w:szCs w:val="32"/>
          <w:highlight w:val="none"/>
          <w:lang w:val="en-US" w:eastAsia="zh-CN"/>
        </w:rPr>
        <w:t>万元、</w:t>
      </w:r>
      <w:r>
        <w:rPr>
          <w:rFonts w:hint="default" w:ascii="Times New Roman" w:hAnsi="Times New Roman" w:eastAsia="仿宋_GB2312" w:cs="Times New Roman"/>
          <w:b w:val="0"/>
          <w:bCs/>
          <w:color w:val="auto"/>
          <w:sz w:val="32"/>
          <w:szCs w:val="32"/>
          <w:highlight w:val="none"/>
          <w:lang w:val="en-US" w:eastAsia="zh-CN"/>
        </w:rPr>
        <w:t>1191.22</w:t>
      </w:r>
      <w:r>
        <w:rPr>
          <w:rFonts w:hint="eastAsia" w:ascii="仿宋_GB2312" w:hAnsi="仿宋" w:eastAsia="仿宋_GB2312" w:cs="Times New Roman"/>
          <w:b w:val="0"/>
          <w:bCs/>
          <w:color w:val="auto"/>
          <w:sz w:val="32"/>
          <w:szCs w:val="32"/>
          <w:highlight w:val="none"/>
          <w:lang w:val="en-US" w:eastAsia="zh-CN"/>
        </w:rPr>
        <w:t>万元、</w:t>
      </w:r>
      <w:r>
        <w:rPr>
          <w:rFonts w:hint="default" w:ascii="Times New Roman" w:hAnsi="Times New Roman" w:eastAsia="仿宋_GB2312" w:cs="Times New Roman"/>
          <w:b w:val="0"/>
          <w:bCs/>
          <w:color w:val="auto"/>
          <w:sz w:val="32"/>
          <w:szCs w:val="32"/>
          <w:highlight w:val="none"/>
          <w:lang w:val="en-US" w:eastAsia="zh-CN"/>
        </w:rPr>
        <w:t>917.61</w:t>
      </w:r>
      <w:r>
        <w:rPr>
          <w:rFonts w:hint="eastAsia" w:ascii="仿宋_GB2312" w:hAnsi="仿宋" w:eastAsia="仿宋_GB2312" w:cs="Times New Roman"/>
          <w:b w:val="0"/>
          <w:bCs/>
          <w:color w:val="auto"/>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仿宋_GB2312" w:hAnsi="仿宋" w:eastAsia="仿宋_GB2312" w:cs="Times New Roman"/>
          <w:b/>
          <w:strike w:val="0"/>
          <w:dstrike w:val="0"/>
          <w:color w:val="auto"/>
          <w:sz w:val="32"/>
          <w:szCs w:val="32"/>
          <w:lang w:val="en-US" w:eastAsia="zh-CN"/>
        </w:rPr>
      </w:pPr>
      <w:r>
        <w:rPr>
          <w:rFonts w:hint="eastAsia" w:ascii="Times New Roman" w:hAnsi="Times New Roman" w:eastAsia="仿宋_GB2312" w:cs="Times New Roman"/>
          <w:b w:val="0"/>
          <w:bCs/>
          <w:strike w:val="0"/>
          <w:dstrike w:val="0"/>
          <w:color w:val="auto"/>
          <w:sz w:val="32"/>
          <w:szCs w:val="32"/>
          <w:lang w:val="en-US" w:eastAsia="zh-CN"/>
        </w:rPr>
        <w:t>3</w:t>
      </w:r>
      <w:r>
        <w:rPr>
          <w:rFonts w:hint="default" w:ascii="Times New Roman" w:hAnsi="Times New Roman" w:eastAsia="仿宋_GB2312" w:cs="Times New Roman"/>
          <w:b w:val="0"/>
          <w:bCs/>
          <w:strike w:val="0"/>
          <w:dstrike w:val="0"/>
          <w:color w:val="auto"/>
          <w:sz w:val="32"/>
          <w:szCs w:val="32"/>
          <w:lang w:val="en-US" w:eastAsia="zh-CN"/>
        </w:rPr>
        <w:t>.</w:t>
      </w:r>
      <w:r>
        <w:rPr>
          <w:rFonts w:hint="eastAsia" w:ascii="仿宋_GB2312" w:hAnsi="仿宋" w:eastAsia="仿宋_GB2312" w:cs="Times New Roman"/>
          <w:b w:val="0"/>
          <w:bCs/>
          <w:strike w:val="0"/>
          <w:dstrike w:val="0"/>
          <w:color w:val="auto"/>
          <w:sz w:val="32"/>
          <w:szCs w:val="32"/>
          <w:highlight w:val="none"/>
          <w:lang w:val="en-US" w:eastAsia="zh-CN"/>
        </w:rPr>
        <w:t>预算金额</w:t>
      </w:r>
      <w:r>
        <w:rPr>
          <w:rFonts w:hint="eastAsia" w:ascii="仿宋_GB2312" w:hAnsi="仿宋" w:eastAsia="仿宋_GB2312" w:cs="Times New Roman"/>
          <w:b w:val="0"/>
          <w:bCs/>
          <w:strike w:val="0"/>
          <w:dstrike w:val="0"/>
          <w:color w:val="auto"/>
          <w:sz w:val="32"/>
          <w:szCs w:val="32"/>
          <w:lang w:val="en-US" w:eastAsia="zh-CN"/>
        </w:rPr>
        <w:t>：</w:t>
      </w:r>
      <w:r>
        <w:rPr>
          <w:rFonts w:hint="eastAsia" w:ascii="Times New Roman" w:hAnsi="Times New Roman" w:eastAsia="仿宋_GB2312" w:cs="Times New Roman"/>
          <w:b w:val="0"/>
          <w:bCs/>
          <w:strike w:val="0"/>
          <w:dstrike w:val="0"/>
          <w:color w:val="auto"/>
          <w:sz w:val="32"/>
          <w:szCs w:val="32"/>
          <w:lang w:val="en-US" w:eastAsia="zh-CN"/>
        </w:rPr>
        <w:t>5</w:t>
      </w:r>
      <w:r>
        <w:rPr>
          <w:rFonts w:hint="default" w:ascii="Times New Roman" w:hAnsi="Times New Roman" w:eastAsia="仿宋_GB2312" w:cs="Times New Roman"/>
          <w:b w:val="0"/>
          <w:bCs/>
          <w:strike w:val="0"/>
          <w:dstrike w:val="0"/>
          <w:color w:val="auto"/>
          <w:sz w:val="32"/>
          <w:szCs w:val="32"/>
          <w:lang w:val="en-US" w:eastAsia="zh-CN"/>
        </w:rPr>
        <w:t>1013</w:t>
      </w:r>
      <w:r>
        <w:rPr>
          <w:rFonts w:hint="eastAsia" w:ascii="仿宋_GB2312" w:hAnsi="仿宋" w:eastAsia="仿宋_GB2312" w:cs="Times New Roman"/>
          <w:b w:val="0"/>
          <w:bCs/>
          <w:strike w:val="0"/>
          <w:dstrike w:val="0"/>
          <w:color w:val="auto"/>
          <w:sz w:val="32"/>
          <w:szCs w:val="32"/>
          <w:lang w:val="en-US" w:eastAsia="zh-CN"/>
        </w:rPr>
        <w:t>元（其中基本收费</w:t>
      </w:r>
      <w:r>
        <w:rPr>
          <w:rFonts w:hint="default" w:ascii="Times New Roman" w:hAnsi="Times New Roman" w:eastAsia="仿宋_GB2312" w:cs="Times New Roman"/>
          <w:b w:val="0"/>
          <w:bCs/>
          <w:strike w:val="0"/>
          <w:dstrike w:val="0"/>
          <w:color w:val="auto"/>
          <w:sz w:val="32"/>
          <w:szCs w:val="32"/>
          <w:lang w:val="en-US" w:eastAsia="zh-CN"/>
        </w:rPr>
        <w:t>31013</w:t>
      </w:r>
      <w:r>
        <w:rPr>
          <w:rFonts w:hint="eastAsia" w:ascii="仿宋_GB2312" w:hAnsi="仿宋" w:eastAsia="仿宋_GB2312" w:cs="Times New Roman"/>
          <w:b w:val="0"/>
          <w:bCs/>
          <w:strike w:val="0"/>
          <w:dstrike w:val="0"/>
          <w:color w:val="auto"/>
          <w:sz w:val="32"/>
          <w:szCs w:val="32"/>
          <w:lang w:val="en-US" w:eastAsia="zh-CN"/>
        </w:rPr>
        <w:t>元，审计效果收费（估算）</w:t>
      </w:r>
      <w:r>
        <w:rPr>
          <w:rFonts w:hint="eastAsia" w:ascii="Times New Roman" w:hAnsi="Times New Roman" w:eastAsia="仿宋_GB2312" w:cs="Times New Roman"/>
          <w:b w:val="0"/>
          <w:bCs/>
          <w:strike w:val="0"/>
          <w:dstrike w:val="0"/>
          <w:color w:val="auto"/>
          <w:sz w:val="32"/>
          <w:szCs w:val="32"/>
          <w:lang w:val="en-US" w:eastAsia="zh-CN"/>
        </w:rPr>
        <w:t>2</w:t>
      </w:r>
      <w:r>
        <w:rPr>
          <w:rFonts w:hint="default" w:ascii="Times New Roman" w:hAnsi="Times New Roman" w:eastAsia="仿宋_GB2312" w:cs="Times New Roman"/>
          <w:b w:val="0"/>
          <w:bCs/>
          <w:strike w:val="0"/>
          <w:dstrike w:val="0"/>
          <w:color w:val="auto"/>
          <w:sz w:val="32"/>
          <w:szCs w:val="32"/>
          <w:lang w:val="en-US" w:eastAsia="zh-CN"/>
        </w:rPr>
        <w:t>0000</w:t>
      </w:r>
      <w:r>
        <w:rPr>
          <w:rFonts w:hint="eastAsia" w:ascii="仿宋_GB2312" w:hAnsi="仿宋" w:eastAsia="仿宋_GB2312" w:cs="Times New Roman"/>
          <w:b w:val="0"/>
          <w:bCs/>
          <w:strike w:val="0"/>
          <w:dstrike w:val="0"/>
          <w:color w:val="auto"/>
          <w:sz w:val="32"/>
          <w:szCs w:val="32"/>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textAlignment w:val="auto"/>
        <w:rPr>
          <w:rFonts w:hint="default" w:ascii="Times New Roman" w:hAnsi="Times New Roman" w:eastAsia="仿宋_GB2312" w:cs="Times New Roman"/>
          <w:b w:val="0"/>
          <w:bCs/>
          <w:color w:val="auto"/>
          <w:sz w:val="32"/>
          <w:szCs w:val="32"/>
          <w:lang w:val="en-US" w:eastAsia="zh-CN"/>
        </w:rPr>
      </w:pPr>
      <w:r>
        <w:rPr>
          <w:rFonts w:hint="eastAsia" w:ascii="仿宋_GB2312" w:hAnsi="仿宋" w:eastAsia="仿宋_GB2312" w:cs="Times New Roman"/>
          <w:b/>
          <w:bCs w:val="0"/>
          <w:color w:val="auto"/>
          <w:sz w:val="32"/>
          <w:szCs w:val="32"/>
          <w:highlight w:val="none"/>
          <w:lang w:val="en-US" w:eastAsia="zh-CN"/>
        </w:rPr>
        <w:t>二、服务内容及要求：</w:t>
      </w:r>
      <w:r>
        <w:rPr>
          <w:rFonts w:hint="eastAsia" w:ascii="仿宋_GB2312" w:hAnsi="仿宋" w:eastAsia="仿宋_GB2312" w:cs="Times New Roman"/>
          <w:b w:val="0"/>
          <w:bCs/>
          <w:color w:val="auto"/>
          <w:sz w:val="32"/>
          <w:szCs w:val="32"/>
          <w:highlight w:val="none"/>
          <w:lang w:val="en-US" w:eastAsia="zh-CN"/>
        </w:rPr>
        <w:t>工程造价咨询服务。</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仿宋"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w:t>
      </w:r>
      <w:r>
        <w:rPr>
          <w:rFonts w:hint="eastAsia" w:ascii="仿宋_GB2312" w:hAnsi="仿宋" w:eastAsia="仿宋_GB2312" w:cs="Times New Roman"/>
          <w:b w:val="0"/>
          <w:bCs/>
          <w:color w:val="auto"/>
          <w:sz w:val="32"/>
          <w:szCs w:val="32"/>
          <w:highlight w:val="none"/>
          <w:lang w:val="en-US" w:eastAsia="zh-CN"/>
        </w:rPr>
        <w:t>服务</w:t>
      </w:r>
      <w:r>
        <w:rPr>
          <w:rFonts w:hint="eastAsia" w:ascii="仿宋_GB2312" w:hAnsi="仿宋" w:eastAsia="仿宋_GB2312" w:cs="Times New Roman"/>
          <w:b w:val="0"/>
          <w:bCs/>
          <w:color w:val="auto"/>
          <w:sz w:val="32"/>
          <w:szCs w:val="32"/>
          <w:lang w:val="en-US" w:eastAsia="zh-CN"/>
        </w:rPr>
        <w:t>时限</w:t>
      </w:r>
      <w:r>
        <w:rPr>
          <w:rFonts w:hint="eastAsia" w:ascii="仿宋_GB2312" w:hAnsi="仿宋" w:eastAsia="仿宋_GB2312" w:cs="Times New Roman"/>
          <w:b w:val="0"/>
          <w:bCs/>
          <w:color w:val="auto"/>
          <w:sz w:val="32"/>
          <w:szCs w:val="32"/>
          <w:highlight w:val="none"/>
          <w:lang w:val="en-US" w:eastAsia="zh-CN"/>
        </w:rPr>
        <w:t>自</w:t>
      </w:r>
      <w:r>
        <w:rPr>
          <w:rFonts w:hint="eastAsia" w:ascii="仿宋_GB2312" w:hAnsi="仿宋" w:eastAsia="仿宋_GB2312" w:cs="Times New Roman"/>
          <w:b w:val="0"/>
          <w:bCs/>
          <w:color w:val="auto"/>
          <w:sz w:val="32"/>
          <w:szCs w:val="32"/>
          <w:lang w:val="en-US" w:eastAsia="zh-CN"/>
        </w:rPr>
        <w:t>接到委托之日</w:t>
      </w:r>
      <w:r>
        <w:rPr>
          <w:rFonts w:hint="eastAsia" w:ascii="仿宋_GB2312" w:hAnsi="仿宋" w:eastAsia="仿宋_GB2312" w:cs="Times New Roman"/>
          <w:b w:val="0"/>
          <w:bCs/>
          <w:color w:val="auto"/>
          <w:sz w:val="32"/>
          <w:szCs w:val="32"/>
          <w:highlight w:val="none"/>
          <w:lang w:val="en-US" w:eastAsia="zh-CN"/>
        </w:rPr>
        <w:t>起，</w:t>
      </w:r>
      <w:r>
        <w:rPr>
          <w:rFonts w:hint="eastAsia" w:ascii="仿宋_GB2312" w:hAnsi="仿宋" w:eastAsia="仿宋_GB2312" w:cs="Times New Roman"/>
          <w:b w:val="0"/>
          <w:bCs/>
          <w:strike w:val="0"/>
          <w:dstrike w:val="0"/>
          <w:color w:val="auto"/>
          <w:sz w:val="32"/>
          <w:szCs w:val="32"/>
          <w:highlight w:val="none"/>
          <w:lang w:val="en-US" w:eastAsia="zh-CN"/>
        </w:rPr>
        <w:t>须</w:t>
      </w:r>
      <w:r>
        <w:rPr>
          <w:rFonts w:hint="eastAsia" w:ascii="仿宋_GB2312" w:hAnsi="仿宋" w:eastAsia="仿宋_GB2312" w:cs="Times New Roman"/>
          <w:b w:val="0"/>
          <w:bCs/>
          <w:color w:val="auto"/>
          <w:sz w:val="32"/>
          <w:szCs w:val="32"/>
          <w:highlight w:val="none"/>
          <w:lang w:val="en-US" w:eastAsia="zh-CN"/>
        </w:rPr>
        <w:t>在</w:t>
      </w:r>
      <w:r>
        <w:rPr>
          <w:rFonts w:hint="eastAsia" w:ascii="Times New Roman" w:hAnsi="Times New Roman" w:eastAsia="仿宋_GB2312" w:cs="Times New Roman"/>
          <w:b w:val="0"/>
          <w:bCs/>
          <w:color w:val="auto"/>
          <w:sz w:val="32"/>
          <w:szCs w:val="32"/>
          <w:highlight w:val="none"/>
          <w:lang w:val="en-US" w:eastAsia="zh-CN"/>
        </w:rPr>
        <w:t>60</w:t>
      </w:r>
      <w:r>
        <w:rPr>
          <w:rFonts w:hint="eastAsia" w:ascii="仿宋_GB2312" w:hAnsi="仿宋" w:eastAsia="仿宋_GB2312" w:cs="Times New Roman"/>
          <w:b w:val="0"/>
          <w:bCs/>
          <w:color w:val="auto"/>
          <w:sz w:val="32"/>
          <w:szCs w:val="32"/>
          <w:highlight w:val="none"/>
          <w:lang w:val="en-US" w:eastAsia="zh-CN"/>
        </w:rPr>
        <w:t>个工作日之内完成工程造价咨询服务工作。项目需同步开展，按照服务期限全部结束。</w:t>
      </w:r>
      <w:r>
        <w:rPr>
          <w:rFonts w:hint="eastAsia" w:ascii="仿宋_GB2312" w:hAnsi="仿宋" w:eastAsia="仿宋_GB2312" w:cs="Times New Roman"/>
          <w:b w:val="0"/>
          <w:bCs/>
          <w:color w:val="auto"/>
          <w:sz w:val="32"/>
          <w:szCs w:val="32"/>
          <w:lang w:val="en-US" w:eastAsia="zh-CN"/>
        </w:rPr>
        <w:t>若有特殊情况无法按期完成，须向市审计局提交书面延期报告，经同意后方可延期。</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仿宋_GB2312" w:hAnsi="仿宋" w:eastAsia="仿宋_GB2312" w:cs="Times New Roman"/>
          <w:b/>
          <w:bCs w:val="0"/>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w:t>
      </w:r>
      <w:r>
        <w:rPr>
          <w:rFonts w:hint="eastAsia" w:ascii="仿宋_GB2312" w:hAnsi="仿宋" w:eastAsia="仿宋_GB2312" w:cs="Times New Roman"/>
          <w:b w:val="0"/>
          <w:bCs/>
          <w:color w:val="auto"/>
          <w:sz w:val="32"/>
          <w:szCs w:val="32"/>
          <w:lang w:val="en-US" w:eastAsia="zh-CN"/>
        </w:rPr>
        <w:t>供应商须书面承诺拟委派项目负责人与</w:t>
      </w:r>
      <w:r>
        <w:rPr>
          <w:rFonts w:hint="eastAsia" w:ascii="Times New Roman" w:hAnsi="Times New Roman" w:eastAsia="仿宋_GB2312" w:cs="Times New Roman"/>
          <w:b w:val="0"/>
          <w:bCs/>
          <w:color w:val="auto"/>
          <w:sz w:val="32"/>
          <w:szCs w:val="32"/>
          <w:lang w:val="en-US" w:eastAsia="zh-CN"/>
        </w:rPr>
        <w:t>附件2《拟安排人员情况》</w:t>
      </w:r>
      <w:r>
        <w:rPr>
          <w:rFonts w:hint="eastAsia" w:ascii="仿宋_GB2312" w:hAnsi="仿宋" w:eastAsia="仿宋_GB2312" w:cs="Times New Roman"/>
          <w:b w:val="0"/>
          <w:bCs/>
          <w:color w:val="auto"/>
          <w:sz w:val="32"/>
          <w:szCs w:val="32"/>
          <w:lang w:val="en-US" w:eastAsia="zh-CN"/>
        </w:rPr>
        <w:t>所承诺人员一致，在采购人指定的办公场所服务，服务期间的工作时间内如有特殊情况需请假，需提前</w:t>
      </w:r>
      <w:r>
        <w:rPr>
          <w:rFonts w:hint="default" w:ascii="Times New Roman" w:hAnsi="Times New Roman" w:eastAsia="仿宋_GB2312" w:cs="Times New Roman"/>
          <w:b w:val="0"/>
          <w:bCs/>
          <w:color w:val="auto"/>
          <w:sz w:val="32"/>
          <w:szCs w:val="32"/>
          <w:lang w:val="en-US" w:eastAsia="zh-CN"/>
        </w:rPr>
        <w:t>24</w:t>
      </w:r>
      <w:r>
        <w:rPr>
          <w:rFonts w:hint="eastAsia" w:ascii="仿宋_GB2312" w:hAnsi="仿宋" w:eastAsia="仿宋_GB2312" w:cs="Times New Roman"/>
          <w:b w:val="0"/>
          <w:bCs/>
          <w:color w:val="auto"/>
          <w:sz w:val="32"/>
          <w:szCs w:val="32"/>
          <w:lang w:val="en-US" w:eastAsia="zh-CN"/>
        </w:rPr>
        <w:t>小时向采购人申请。拟委派项目负责人需按采购人的要求，按时对发现的问题进行汇报。</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default" w:ascii="仿宋_GB2312" w:hAnsi="仿宋"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三、服务办公地点：</w:t>
      </w:r>
      <w:r>
        <w:rPr>
          <w:rFonts w:hint="eastAsia" w:ascii="仿宋_GB2312" w:hAnsi="仿宋" w:eastAsia="仿宋_GB2312" w:cs="Times New Roman"/>
          <w:b w:val="0"/>
          <w:bCs/>
          <w:color w:val="auto"/>
          <w:sz w:val="32"/>
          <w:szCs w:val="32"/>
          <w:lang w:val="en-US" w:eastAsia="zh-CN"/>
        </w:rPr>
        <w:t>克拉玛依市审计局。</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_GB2312" w:hAnsi="仿宋" w:eastAsia="仿宋_GB2312" w:cs="Times New Roman"/>
          <w:b/>
          <w:color w:val="auto"/>
          <w:sz w:val="32"/>
          <w:szCs w:val="32"/>
          <w:lang w:val="en-US" w:eastAsia="zh-CN"/>
        </w:rPr>
      </w:pPr>
      <w:r>
        <w:rPr>
          <w:rFonts w:hint="eastAsia" w:ascii="仿宋_GB2312" w:hAnsi="仿宋" w:eastAsia="仿宋_GB2312" w:cs="Times New Roman"/>
          <w:b/>
          <w:bCs w:val="0"/>
          <w:color w:val="auto"/>
          <w:sz w:val="32"/>
          <w:szCs w:val="32"/>
          <w:lang w:val="en-US" w:eastAsia="zh-CN"/>
        </w:rPr>
        <w:t>四、</w:t>
      </w:r>
      <w:r>
        <w:rPr>
          <w:rFonts w:hint="eastAsia" w:ascii="Times New Roman" w:hAnsi="Times New Roman" w:eastAsia="仿宋_GB2312" w:cs="Times New Roman"/>
          <w:b/>
          <w:bCs w:val="0"/>
          <w:color w:val="auto"/>
          <w:sz w:val="32"/>
          <w:szCs w:val="32"/>
          <w:lang w:val="en-US" w:eastAsia="zh-CN"/>
        </w:rPr>
        <w:t>供应商资格条件：</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w:t>
      </w:r>
      <w:r>
        <w:rPr>
          <w:rFonts w:hint="eastAsia" w:ascii="Times New Roman" w:hAnsi="Times New Roman" w:eastAsia="仿宋_GB2312" w:cs="Times New Roman"/>
          <w:b w:val="0"/>
          <w:bCs/>
          <w:color w:val="auto"/>
          <w:sz w:val="32"/>
          <w:szCs w:val="32"/>
          <w:lang w:val="en-US" w:eastAsia="zh-CN"/>
        </w:rPr>
        <w:t>具有独立承担民事责任的能力；单位负责人为同一人或者存在直接控股、管理关系的不同供应商，不得参加同一合同项下的政府采购活动。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 w:eastAsia="仿宋_GB2312" w:cs="Times New Roman"/>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2</w:t>
      </w:r>
      <w:r>
        <w:rPr>
          <w:rFonts w:hint="eastAsia" w:ascii="仿宋_GB2312" w:hAnsi="仿宋" w:eastAsia="仿宋_GB2312" w:cs="Times New Roman"/>
          <w:b w:val="0"/>
          <w:bCs/>
          <w:color w:val="auto"/>
          <w:sz w:val="32"/>
          <w:szCs w:val="32"/>
          <w:highlight w:val="none"/>
          <w:lang w:eastAsia="zh-CN"/>
        </w:rPr>
        <w:t>.</w:t>
      </w:r>
      <w:r>
        <w:rPr>
          <w:rFonts w:hint="eastAsia" w:ascii="仿宋_GB2312" w:hAnsi="仿宋" w:eastAsia="仿宋_GB2312" w:cs="Times New Roman"/>
          <w:color w:val="auto"/>
          <w:sz w:val="32"/>
          <w:szCs w:val="32"/>
          <w:highlight w:val="none"/>
        </w:rPr>
        <w:t>具有良好的商业信誉和健全的财务会计制度</w:t>
      </w:r>
      <w:r>
        <w:rPr>
          <w:rFonts w:hint="eastAsia" w:ascii="仿宋_GB2312" w:hAnsi="仿宋" w:eastAsia="仿宋_GB2312" w:cs="Times New Roman"/>
          <w:color w:val="auto"/>
          <w:sz w:val="32"/>
          <w:szCs w:val="32"/>
          <w:highlight w:val="none"/>
          <w:lang w:eastAsia="zh-CN"/>
        </w:rPr>
        <w:t>，</w:t>
      </w:r>
      <w:r>
        <w:rPr>
          <w:rFonts w:hint="default" w:ascii="Times New Roman" w:hAnsi="Times New Roman" w:eastAsia="仿宋_GB2312" w:cs="Times New Roman"/>
          <w:b w:val="0"/>
          <w:bCs/>
          <w:color w:val="auto"/>
          <w:sz w:val="32"/>
          <w:szCs w:val="32"/>
          <w:lang w:val="en-US" w:eastAsia="zh-CN"/>
        </w:rPr>
        <w:t>供应商未被“信用中国”（www.creditchina.gov.cn）、中国政府采购网（www. 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 w:eastAsia="仿宋_GB2312" w:cs="Times New Roman"/>
          <w:color w:val="auto"/>
          <w:sz w:val="32"/>
          <w:szCs w:val="32"/>
          <w:highlight w:val="yellow"/>
          <w:lang w:eastAsia="zh-CN"/>
        </w:rPr>
      </w:pPr>
      <w:r>
        <w:rPr>
          <w:rFonts w:hint="default" w:ascii="Times New Roman" w:hAnsi="Times New Roman" w:eastAsia="仿宋_GB2312" w:cs="Times New Roman"/>
          <w:b w:val="0"/>
          <w:bCs/>
          <w:color w:val="auto"/>
          <w:sz w:val="32"/>
          <w:szCs w:val="32"/>
          <w:highlight w:val="none"/>
        </w:rPr>
        <w:t>3</w:t>
      </w:r>
      <w:r>
        <w:rPr>
          <w:rFonts w:hint="eastAsia" w:ascii="仿宋_GB2312" w:hAnsi="仿宋" w:eastAsia="仿宋_GB2312" w:cs="Times New Roman"/>
          <w:b w:val="0"/>
          <w:bCs/>
          <w:color w:val="auto"/>
          <w:sz w:val="32"/>
          <w:szCs w:val="32"/>
          <w:highlight w:val="none"/>
          <w:lang w:eastAsia="zh-CN"/>
        </w:rPr>
        <w:t>.</w:t>
      </w:r>
      <w:r>
        <w:rPr>
          <w:rFonts w:hint="eastAsia" w:ascii="仿宋_GB2312" w:hAnsi="仿宋" w:eastAsia="仿宋_GB2312" w:cs="Times New Roman"/>
          <w:color w:val="auto"/>
          <w:sz w:val="32"/>
          <w:szCs w:val="32"/>
          <w:highlight w:val="none"/>
        </w:rPr>
        <w:t>具有履行合同所必需的设备和专业技术能力</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b w:val="0"/>
          <w:bCs/>
          <w:color w:val="auto"/>
          <w:sz w:val="32"/>
          <w:szCs w:val="32"/>
          <w:highlight w:val="none"/>
        </w:rPr>
        <w:t>拟委派</w:t>
      </w:r>
      <w:r>
        <w:rPr>
          <w:rFonts w:hint="eastAsia" w:ascii="Times New Roman" w:hAnsi="Times New Roman" w:eastAsia="仿宋_GB2312" w:cs="Times New Roman"/>
          <w:b w:val="0"/>
          <w:bCs/>
          <w:color w:val="auto"/>
          <w:sz w:val="32"/>
          <w:szCs w:val="32"/>
          <w:highlight w:val="none"/>
          <w:lang w:val="en-US" w:eastAsia="zh-CN"/>
        </w:rPr>
        <w:t>的</w:t>
      </w:r>
      <w:r>
        <w:rPr>
          <w:rFonts w:hint="eastAsia" w:ascii="仿宋_GB2312" w:hAnsi="仿宋" w:eastAsia="仿宋_GB2312" w:cs="Times New Roman"/>
          <w:b w:val="0"/>
          <w:bCs/>
          <w:color w:val="auto"/>
          <w:sz w:val="32"/>
          <w:szCs w:val="32"/>
          <w:highlight w:val="none"/>
        </w:rPr>
        <w:t>项目负责人</w:t>
      </w:r>
      <w:r>
        <w:rPr>
          <w:rFonts w:hint="eastAsia" w:ascii="仿宋_GB2312" w:hAnsi="仿宋" w:eastAsia="仿宋_GB2312" w:cs="Times New Roman"/>
          <w:b w:val="0"/>
          <w:bCs/>
          <w:color w:val="auto"/>
          <w:sz w:val="32"/>
          <w:szCs w:val="32"/>
          <w:highlight w:val="none"/>
          <w:lang w:eastAsia="zh-CN"/>
        </w:rPr>
        <w:t>，需</w:t>
      </w:r>
      <w:r>
        <w:rPr>
          <w:rFonts w:hint="eastAsia" w:ascii="仿宋_GB2312" w:hAnsi="仿宋" w:eastAsia="仿宋_GB2312" w:cs="Times New Roman"/>
          <w:b w:val="0"/>
          <w:bCs/>
          <w:color w:val="auto"/>
          <w:sz w:val="32"/>
          <w:szCs w:val="32"/>
          <w:highlight w:val="none"/>
        </w:rPr>
        <w:t>具备造价</w:t>
      </w:r>
      <w:r>
        <w:rPr>
          <w:rFonts w:hint="eastAsia" w:ascii="仿宋_GB2312" w:hAnsi="仿宋" w:eastAsia="仿宋_GB2312" w:cs="Times New Roman"/>
          <w:b w:val="0"/>
          <w:bCs/>
          <w:color w:val="auto"/>
          <w:sz w:val="32"/>
          <w:szCs w:val="32"/>
          <w:highlight w:val="none"/>
          <w:lang w:eastAsia="zh-CN"/>
        </w:rPr>
        <w:t>工程</w:t>
      </w:r>
      <w:r>
        <w:rPr>
          <w:rFonts w:hint="eastAsia" w:ascii="仿宋_GB2312" w:hAnsi="仿宋" w:eastAsia="仿宋_GB2312" w:cs="Times New Roman"/>
          <w:b w:val="0"/>
          <w:bCs/>
          <w:color w:val="auto"/>
          <w:sz w:val="32"/>
          <w:szCs w:val="32"/>
          <w:highlight w:val="none"/>
        </w:rPr>
        <w:t>师资格</w:t>
      </w:r>
      <w:r>
        <w:rPr>
          <w:rFonts w:hint="eastAsia" w:ascii="仿宋_GB2312" w:hAnsi="仿宋" w:eastAsia="仿宋_GB2312" w:cs="Times New Roman"/>
          <w:b w:val="0"/>
          <w:bCs/>
          <w:color w:val="auto"/>
          <w:sz w:val="32"/>
          <w:szCs w:val="32"/>
          <w:highlight w:val="none"/>
          <w:lang w:eastAsia="zh-CN"/>
        </w:rPr>
        <w:t>（需在本单位注册），</w:t>
      </w:r>
      <w:r>
        <w:rPr>
          <w:rFonts w:hint="eastAsia" w:ascii="仿宋_GB2312" w:hAnsi="仿宋" w:eastAsia="仿宋_GB2312" w:cs="Times New Roman"/>
          <w:b w:val="0"/>
          <w:bCs/>
          <w:strike w:val="0"/>
          <w:dstrike w:val="0"/>
          <w:color w:val="auto"/>
          <w:sz w:val="32"/>
          <w:szCs w:val="32"/>
          <w:highlight w:val="none"/>
          <w:lang w:eastAsia="zh-CN"/>
        </w:rPr>
        <w:t>一级造价工程师从事造价相关专业工作</w:t>
      </w:r>
      <w:r>
        <w:rPr>
          <w:rFonts w:hint="eastAsia" w:ascii="Times New Roman" w:hAnsi="Times New Roman" w:eastAsia="仿宋_GB2312" w:cs="Times New Roman"/>
          <w:b w:val="0"/>
          <w:bCs/>
          <w:strike w:val="0"/>
          <w:dstrike w:val="0"/>
          <w:color w:val="auto"/>
          <w:sz w:val="32"/>
          <w:szCs w:val="32"/>
          <w:highlight w:val="none"/>
          <w:lang w:val="en-US" w:eastAsia="zh-CN"/>
        </w:rPr>
        <w:t>5</w:t>
      </w:r>
      <w:r>
        <w:rPr>
          <w:rFonts w:hint="eastAsia" w:ascii="仿宋_GB2312" w:hAnsi="仿宋" w:eastAsia="仿宋_GB2312" w:cs="Times New Roman"/>
          <w:b w:val="0"/>
          <w:bCs/>
          <w:strike w:val="0"/>
          <w:dstrike w:val="0"/>
          <w:color w:val="auto"/>
          <w:sz w:val="32"/>
          <w:szCs w:val="32"/>
          <w:highlight w:val="none"/>
          <w:lang w:val="en-US" w:eastAsia="zh-CN"/>
        </w:rPr>
        <w:t>年以上，或二级造价</w:t>
      </w:r>
      <w:r>
        <w:rPr>
          <w:rFonts w:hint="eastAsia" w:ascii="仿宋_GB2312" w:hAnsi="仿宋" w:eastAsia="仿宋_GB2312" w:cs="Times New Roman"/>
          <w:b w:val="0"/>
          <w:bCs/>
          <w:strike w:val="0"/>
          <w:dstrike w:val="0"/>
          <w:color w:val="auto"/>
          <w:sz w:val="32"/>
          <w:szCs w:val="32"/>
          <w:highlight w:val="none"/>
          <w:lang w:eastAsia="zh-CN"/>
        </w:rPr>
        <w:t>工程</w:t>
      </w:r>
      <w:r>
        <w:rPr>
          <w:rFonts w:hint="eastAsia" w:ascii="仿宋_GB2312" w:hAnsi="仿宋" w:eastAsia="仿宋_GB2312" w:cs="Times New Roman"/>
          <w:b w:val="0"/>
          <w:bCs/>
          <w:strike w:val="0"/>
          <w:dstrike w:val="0"/>
          <w:color w:val="auto"/>
          <w:sz w:val="32"/>
          <w:szCs w:val="32"/>
          <w:highlight w:val="none"/>
          <w:lang w:val="en-US" w:eastAsia="zh-CN"/>
        </w:rPr>
        <w:t>师</w:t>
      </w:r>
      <w:r>
        <w:rPr>
          <w:rFonts w:hint="eastAsia" w:ascii="仿宋_GB2312" w:hAnsi="仿宋" w:eastAsia="仿宋_GB2312" w:cs="Times New Roman"/>
          <w:b w:val="0"/>
          <w:bCs/>
          <w:strike w:val="0"/>
          <w:dstrike w:val="0"/>
          <w:color w:val="auto"/>
          <w:sz w:val="32"/>
          <w:szCs w:val="32"/>
          <w:highlight w:val="none"/>
          <w:lang w:eastAsia="zh-CN"/>
        </w:rPr>
        <w:t>从事造价相关专业工作</w:t>
      </w:r>
      <w:r>
        <w:rPr>
          <w:rFonts w:hint="default" w:ascii="Times New Roman" w:hAnsi="Times New Roman" w:eastAsia="仿宋_GB2312" w:cs="Times New Roman"/>
          <w:b w:val="0"/>
          <w:bCs/>
          <w:strike w:val="0"/>
          <w:dstrike w:val="0"/>
          <w:color w:val="auto"/>
          <w:sz w:val="32"/>
          <w:szCs w:val="32"/>
          <w:highlight w:val="none"/>
          <w:lang w:val="en-US" w:eastAsia="zh-CN"/>
        </w:rPr>
        <w:t>10</w:t>
      </w:r>
      <w:r>
        <w:rPr>
          <w:rFonts w:hint="eastAsia" w:ascii="仿宋_GB2312" w:hAnsi="仿宋" w:eastAsia="仿宋_GB2312" w:cs="Times New Roman"/>
          <w:b w:val="0"/>
          <w:bCs/>
          <w:strike w:val="0"/>
          <w:dstrike w:val="0"/>
          <w:color w:val="auto"/>
          <w:sz w:val="32"/>
          <w:szCs w:val="32"/>
          <w:highlight w:val="none"/>
          <w:lang w:val="en-US" w:eastAsia="zh-CN"/>
        </w:rPr>
        <w:t>年以上</w:t>
      </w:r>
      <w:r>
        <w:rPr>
          <w:rFonts w:hint="eastAsia" w:ascii="仿宋_GB2312" w:hAnsi="仿宋" w:eastAsia="仿宋_GB2312"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lang w:val="en-US" w:eastAsia="zh-CN"/>
        </w:rPr>
        <w:t>4</w:t>
      </w:r>
      <w:r>
        <w:rPr>
          <w:rFonts w:hint="eastAsia" w:ascii="仿宋_GB2312" w:hAnsi="仿宋" w:eastAsia="仿宋_GB2312" w:cs="Times New Roman"/>
          <w:b w:val="0"/>
          <w:bCs/>
          <w:color w:val="auto"/>
          <w:sz w:val="32"/>
          <w:szCs w:val="32"/>
          <w:highlight w:val="none"/>
          <w:lang w:val="en-US" w:eastAsia="zh-CN"/>
        </w:rPr>
        <w:t>.</w:t>
      </w:r>
      <w:r>
        <w:rPr>
          <w:rFonts w:hint="eastAsia" w:ascii="仿宋_GB2312" w:hAnsi="仿宋" w:eastAsia="仿宋_GB2312" w:cs="Times New Roman"/>
          <w:b w:val="0"/>
          <w:bCs/>
          <w:color w:val="auto"/>
          <w:sz w:val="32"/>
          <w:szCs w:val="32"/>
          <w:highlight w:val="none"/>
          <w:lang w:eastAsia="zh-CN"/>
        </w:rPr>
        <w:t>有依法缴纳税收和社会保障资金的良好记录；</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highlight w:val="none"/>
          <w:lang w:val="en-US" w:eastAsia="zh-CN"/>
        </w:rPr>
        <w:t>5.</w:t>
      </w:r>
      <w:r>
        <w:rPr>
          <w:rFonts w:hint="default" w:ascii="Times New Roman" w:hAnsi="Times New Roman" w:eastAsia="仿宋_GB2312" w:cs="Times New Roman"/>
          <w:b w:val="0"/>
          <w:bCs/>
          <w:color w:val="auto"/>
          <w:sz w:val="32"/>
          <w:szCs w:val="32"/>
          <w:highlight w:val="none"/>
          <w:lang w:val="en-US" w:eastAsia="zh-CN"/>
        </w:rPr>
        <w:t>参加招标采购活动前三年内，在经营活动中没有重大违法记录</w:t>
      </w:r>
      <w:r>
        <w:rPr>
          <w:rFonts w:hint="eastAsia" w:ascii="Times New Roman" w:hAnsi="Times New Roman" w:eastAsia="仿宋_GB2312" w:cs="Times New Roman"/>
          <w:b w:val="0"/>
          <w:bCs/>
          <w:color w:val="auto"/>
          <w:sz w:val="32"/>
          <w:szCs w:val="32"/>
          <w:highlight w:val="none"/>
          <w:lang w:val="en-US" w:eastAsia="zh-CN"/>
        </w:rPr>
        <w:t>，参加采购活动的供应商及</w:t>
      </w:r>
      <w:r>
        <w:rPr>
          <w:rFonts w:hint="eastAsia" w:ascii="仿宋_GB2312" w:hAnsi="仿宋" w:eastAsia="仿宋_GB2312" w:cs="Times New Roman"/>
          <w:b w:val="0"/>
          <w:bCs/>
          <w:strike w:val="0"/>
          <w:dstrike w:val="0"/>
          <w:color w:val="auto"/>
          <w:sz w:val="32"/>
          <w:szCs w:val="32"/>
          <w:highlight w:val="none"/>
        </w:rPr>
        <w:t>拟委派的项目负责人</w:t>
      </w:r>
      <w:r>
        <w:rPr>
          <w:rFonts w:hint="eastAsia" w:ascii="仿宋_GB2312" w:hAnsi="仿宋" w:eastAsia="仿宋_GB2312" w:cs="Times New Roman"/>
          <w:b w:val="0"/>
          <w:bCs/>
          <w:strike w:val="0"/>
          <w:dstrike w:val="0"/>
          <w:color w:val="auto"/>
          <w:sz w:val="32"/>
          <w:szCs w:val="32"/>
          <w:highlight w:val="none"/>
          <w:lang w:val="en-US" w:eastAsia="zh-CN"/>
        </w:rPr>
        <w:t>近三年未因违规行为受到有关部门的处理处罚，从业过程中无不良记录，包括但不限于因结算审核误差率未达合同承诺标准受到的合同处罚等；</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6.</w:t>
      </w:r>
      <w:r>
        <w:rPr>
          <w:rFonts w:hint="default" w:ascii="Times New Roman" w:hAnsi="Times New Roman" w:eastAsia="仿宋_GB2312" w:cs="Times New Roman"/>
          <w:b w:val="0"/>
          <w:bCs/>
          <w:color w:val="auto"/>
          <w:sz w:val="32"/>
          <w:szCs w:val="32"/>
          <w:lang w:val="en-US" w:eastAsia="zh-CN"/>
        </w:rPr>
        <w:t>供应商</w:t>
      </w:r>
      <w:r>
        <w:rPr>
          <w:rFonts w:hint="eastAsia" w:ascii="仿宋_GB2312" w:hAnsi="仿宋" w:eastAsia="仿宋_GB2312" w:cs="Times New Roman"/>
          <w:b w:val="0"/>
          <w:bCs/>
          <w:color w:val="auto"/>
          <w:sz w:val="32"/>
          <w:szCs w:val="32"/>
          <w:lang w:val="en-US" w:eastAsia="zh-CN"/>
        </w:rPr>
        <w:t>未参与过</w:t>
      </w:r>
      <w:r>
        <w:rPr>
          <w:rFonts w:hint="eastAsia" w:ascii="Times New Roman" w:hAnsi="Times New Roman" w:eastAsia="仿宋_GB2312" w:cs="Times New Roman"/>
          <w:b w:val="0"/>
          <w:bCs/>
          <w:color w:val="auto"/>
          <w:sz w:val="32"/>
          <w:szCs w:val="32"/>
          <w:lang w:val="en-US" w:eastAsia="zh-CN"/>
        </w:rPr>
        <w:t>采购</w:t>
      </w:r>
      <w:r>
        <w:rPr>
          <w:rFonts w:hint="default" w:ascii="Times New Roman" w:hAnsi="Times New Roman" w:eastAsia="仿宋_GB2312" w:cs="Times New Roman"/>
          <w:b w:val="0"/>
          <w:bCs/>
          <w:color w:val="auto"/>
          <w:sz w:val="32"/>
          <w:szCs w:val="32"/>
          <w:highlight w:val="none"/>
          <w:lang w:val="en-US" w:eastAsia="zh-CN"/>
        </w:rPr>
        <w:t>项目</w:t>
      </w:r>
      <w:r>
        <w:rPr>
          <w:rFonts w:hint="eastAsia" w:ascii="Times New Roman" w:hAnsi="Times New Roman" w:eastAsia="仿宋_GB2312" w:cs="Times New Roman"/>
          <w:b w:val="0"/>
          <w:bCs/>
          <w:color w:val="auto"/>
          <w:sz w:val="32"/>
          <w:szCs w:val="32"/>
          <w:lang w:val="en-US" w:eastAsia="zh-CN"/>
        </w:rPr>
        <w:t>的</w:t>
      </w:r>
      <w:r>
        <w:rPr>
          <w:rFonts w:hint="eastAsia" w:ascii="仿宋_GB2312" w:hAnsi="仿宋" w:eastAsia="仿宋_GB2312" w:cs="Times New Roman"/>
          <w:b w:val="0"/>
          <w:bCs/>
          <w:color w:val="auto"/>
          <w:sz w:val="32"/>
          <w:szCs w:val="32"/>
          <w:lang w:val="en-US" w:eastAsia="zh-CN"/>
        </w:rPr>
        <w:t>控制价编制、概（预）算审核、全过程跟踪审计、财政委托审核工作</w:t>
      </w:r>
      <w:bookmarkStart w:id="0" w:name="tiao_22_kuan_2"/>
      <w:bookmarkEnd w:id="0"/>
      <w:r>
        <w:rPr>
          <w:rFonts w:hint="eastAsia" w:ascii="仿宋_GB2312" w:hAnsi="仿宋" w:eastAsia="仿宋_GB2312" w:cs="Times New Roman"/>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 w:eastAsia="仿宋_GB2312" w:cs="Times New Roman"/>
          <w:b/>
          <w:color w:val="auto"/>
          <w:sz w:val="32"/>
          <w:szCs w:val="32"/>
          <w:lang w:val="en-US" w:eastAsia="zh-CN"/>
        </w:rPr>
      </w:pPr>
      <w:r>
        <w:rPr>
          <w:rFonts w:hint="eastAsia" w:ascii="Times New Roman" w:hAnsi="Times New Roman" w:eastAsia="仿宋_GB2312" w:cs="Times New Roman"/>
          <w:b w:val="0"/>
          <w:bCs/>
          <w:color w:val="auto"/>
          <w:sz w:val="32"/>
          <w:szCs w:val="32"/>
          <w:highlight w:val="none"/>
          <w:lang w:val="en-US" w:eastAsia="zh-CN"/>
        </w:rPr>
        <w:t>7.</w:t>
      </w:r>
      <w:r>
        <w:rPr>
          <w:rFonts w:hint="default" w:ascii="Times New Roman" w:hAnsi="Times New Roman" w:eastAsia="仿宋_GB2312" w:cs="Times New Roman"/>
          <w:b w:val="0"/>
          <w:bCs/>
          <w:color w:val="auto"/>
          <w:sz w:val="32"/>
          <w:szCs w:val="32"/>
          <w:highlight w:val="none"/>
          <w:lang w:val="en-US" w:eastAsia="zh-CN"/>
        </w:rPr>
        <w:t>法律、行政法规规定的其他条件。</w:t>
      </w:r>
      <w:r>
        <w:rPr>
          <w:rFonts w:hint="eastAsia" w:ascii="仿宋_GB2312" w:hAnsi="仿宋" w:eastAsia="仿宋_GB2312" w:cs="Times New Roman"/>
          <w:b/>
          <w:color w:val="auto"/>
          <w:sz w:val="32"/>
          <w:szCs w:val="32"/>
          <w:lang w:val="en-US" w:eastAsia="zh-CN"/>
        </w:rPr>
        <w:fldChar w:fldCharType="begin"/>
      </w:r>
      <w:r>
        <w:rPr>
          <w:rFonts w:hint="eastAsia" w:ascii="仿宋_GB2312" w:hAnsi="仿宋" w:eastAsia="仿宋_GB2312" w:cs="Times New Roman"/>
          <w:b/>
          <w:color w:val="auto"/>
          <w:sz w:val="32"/>
          <w:szCs w:val="32"/>
          <w:lang w:val="en-US" w:eastAsia="zh-CN"/>
        </w:rPr>
        <w:instrText xml:space="preserve"> HYPERLINK "https://www.pkulaw.com/chl/javascript:void(0);" </w:instrText>
      </w:r>
      <w:r>
        <w:rPr>
          <w:rFonts w:hint="eastAsia" w:ascii="仿宋_GB2312" w:hAnsi="仿宋" w:eastAsia="仿宋_GB2312" w:cs="Times New Roman"/>
          <w:b/>
          <w:color w:val="auto"/>
          <w:sz w:val="32"/>
          <w:szCs w:val="32"/>
          <w:lang w:val="en-US" w:eastAsia="zh-CN"/>
        </w:rPr>
        <w:fldChar w:fldCharType="separate"/>
      </w:r>
      <w:r>
        <w:rPr>
          <w:rFonts w:hint="eastAsia" w:ascii="仿宋_GB2312" w:hAnsi="仿宋" w:eastAsia="仿宋_GB2312" w:cs="Times New Roman"/>
          <w:b/>
          <w:color w:val="auto"/>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_GB2312" w:hAnsi="仿宋" w:eastAsia="仿宋_GB2312" w:cs="Times New Roman"/>
          <w:b/>
          <w:color w:val="auto"/>
          <w:sz w:val="32"/>
          <w:szCs w:val="32"/>
          <w:lang w:val="en-US" w:eastAsia="zh-CN"/>
        </w:rPr>
      </w:pPr>
      <w:r>
        <w:rPr>
          <w:rFonts w:hint="eastAsia" w:ascii="仿宋_GB2312" w:hAnsi="仿宋" w:eastAsia="仿宋_GB2312" w:cs="Times New Roman"/>
          <w:b/>
          <w:color w:val="auto"/>
          <w:sz w:val="32"/>
          <w:szCs w:val="32"/>
          <w:lang w:val="en-US" w:eastAsia="zh-CN"/>
        </w:rPr>
        <w:t>五、</w:t>
      </w:r>
      <w:r>
        <w:rPr>
          <w:rFonts w:hint="eastAsia" w:ascii="仿宋_GB2312" w:hAnsi="仿宋" w:eastAsia="仿宋_GB2312" w:cs="Times New Roman"/>
          <w:b/>
          <w:color w:val="auto"/>
          <w:sz w:val="32"/>
          <w:szCs w:val="32"/>
          <w:highlight w:val="none"/>
          <w:lang w:val="en-US" w:eastAsia="zh-CN"/>
        </w:rPr>
        <w:t>服务付费标准</w:t>
      </w:r>
      <w:r>
        <w:rPr>
          <w:rFonts w:hint="eastAsia" w:ascii="仿宋_GB2312" w:hAnsi="仿宋" w:eastAsia="仿宋_GB2312" w:cs="Times New Roman"/>
          <w:b/>
          <w:color w:val="auto"/>
          <w:sz w:val="32"/>
          <w:szCs w:val="32"/>
          <w:lang w:val="en-US" w:eastAsia="zh-CN"/>
        </w:rPr>
        <w:t>：（差额定率分档累进制计费），具体计算方法见下表:</w:t>
      </w:r>
    </w:p>
    <w:tbl>
      <w:tblPr>
        <w:tblStyle w:val="5"/>
        <w:tblpPr w:leftFromText="180" w:rightFromText="180" w:vertAnchor="text" w:horzAnchor="page" w:tblpXSpec="center" w:tblpY="18"/>
        <w:tblOverlap w:val="never"/>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950"/>
        <w:gridCol w:w="988"/>
        <w:gridCol w:w="950"/>
        <w:gridCol w:w="1025"/>
        <w:gridCol w:w="1201"/>
        <w:gridCol w:w="123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3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付费内容</w:t>
            </w:r>
          </w:p>
        </w:tc>
        <w:tc>
          <w:tcPr>
            <w:tcW w:w="9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付费基数</w:t>
            </w:r>
          </w:p>
        </w:tc>
        <w:tc>
          <w:tcPr>
            <w:tcW w:w="988"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≤200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c>
          <w:tcPr>
            <w:tcW w:w="9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200-500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c>
          <w:tcPr>
            <w:tcW w:w="1025"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500-1000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c>
          <w:tcPr>
            <w:tcW w:w="1201"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1000-3000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c>
          <w:tcPr>
            <w:tcW w:w="1232"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3000-5000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c>
          <w:tcPr>
            <w:tcW w:w="9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≥5000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3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基本收费</w:t>
            </w:r>
          </w:p>
        </w:tc>
        <w:tc>
          <w:tcPr>
            <w:tcW w:w="9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报审工程造价</w:t>
            </w:r>
          </w:p>
        </w:tc>
        <w:tc>
          <w:tcPr>
            <w:tcW w:w="988"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3000元（定额）</w:t>
            </w:r>
          </w:p>
        </w:tc>
        <w:tc>
          <w:tcPr>
            <w:tcW w:w="9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0.5‰</w:t>
            </w:r>
          </w:p>
        </w:tc>
        <w:tc>
          <w:tcPr>
            <w:tcW w:w="1025"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0.4‰</w:t>
            </w:r>
          </w:p>
        </w:tc>
        <w:tc>
          <w:tcPr>
            <w:tcW w:w="1201"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0.3‰</w:t>
            </w:r>
          </w:p>
        </w:tc>
        <w:tc>
          <w:tcPr>
            <w:tcW w:w="12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0.2‰</w:t>
            </w:r>
          </w:p>
        </w:tc>
        <w:tc>
          <w:tcPr>
            <w:tcW w:w="992"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3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审计效果收费</w:t>
            </w:r>
          </w:p>
        </w:tc>
        <w:tc>
          <w:tcPr>
            <w:tcW w:w="9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核减额</w:t>
            </w:r>
          </w:p>
        </w:tc>
        <w:tc>
          <w:tcPr>
            <w:tcW w:w="6388" w:type="dxa"/>
            <w:gridSpan w:val="6"/>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20" w:leftChars="0" w:firstLine="360" w:firstLineChars="200"/>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核减额×审计效果系数(8%)</w:t>
            </w:r>
          </w:p>
        </w:tc>
      </w:tr>
    </w:tbl>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 w:eastAsia="仿宋_GB2312" w:cs="Times New Roman"/>
          <w:b/>
          <w:bCs w:val="0"/>
          <w:color w:val="auto"/>
          <w:sz w:val="32"/>
          <w:szCs w:val="32"/>
          <w:highlight w:val="none"/>
          <w:lang w:val="en-US" w:eastAsia="zh-CN"/>
        </w:rPr>
      </w:pPr>
      <w:r>
        <w:rPr>
          <w:rFonts w:hint="eastAsia" w:ascii="仿宋_GB2312" w:eastAsia="仿宋_GB2312"/>
          <w:sz w:val="32"/>
          <w:szCs w:val="32"/>
        </w:rPr>
        <w:t>审计服务费用</w:t>
      </w:r>
      <w:r>
        <w:rPr>
          <w:rFonts w:hint="default" w:ascii="Times New Roman" w:hAnsi="Times New Roman" w:eastAsia="仿宋_GB2312" w:cs="Times New Roman"/>
          <w:sz w:val="32"/>
          <w:szCs w:val="32"/>
          <w:lang w:val="en-US" w:eastAsia="zh-CN"/>
        </w:rPr>
        <w:t>=</w:t>
      </w:r>
      <w:r>
        <w:rPr>
          <w:rFonts w:hint="eastAsia" w:ascii="仿宋_GB2312" w:eastAsia="仿宋_GB2312"/>
          <w:sz w:val="32"/>
          <w:szCs w:val="32"/>
        </w:rPr>
        <w:t>基本收费</w:t>
      </w:r>
      <w:r>
        <w:rPr>
          <w:rFonts w:hint="default" w:ascii="Times New Roman" w:hAnsi="Times New Roman" w:eastAsia="仿宋_GB2312" w:cs="Times New Roman"/>
          <w:sz w:val="32"/>
          <w:szCs w:val="32"/>
        </w:rPr>
        <w:t>＋</w:t>
      </w:r>
      <w:r>
        <w:rPr>
          <w:rFonts w:hint="eastAsia" w:ascii="仿宋_GB2312" w:eastAsia="仿宋_GB2312"/>
          <w:sz w:val="32"/>
          <w:szCs w:val="32"/>
        </w:rPr>
        <w:t>审计效果收费。</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_GB2312" w:hAnsi="仿宋" w:eastAsia="仿宋_GB2312" w:cs="Times New Roman"/>
          <w:b/>
          <w:bCs w:val="0"/>
          <w:color w:val="auto"/>
          <w:sz w:val="32"/>
          <w:szCs w:val="32"/>
          <w:highlight w:val="none"/>
          <w:lang w:val="en-US" w:eastAsia="zh-CN"/>
        </w:rPr>
      </w:pPr>
      <w:r>
        <w:rPr>
          <w:rFonts w:hint="eastAsia" w:ascii="仿宋_GB2312" w:hAnsi="仿宋" w:eastAsia="仿宋_GB2312" w:cs="Times New Roman"/>
          <w:b/>
          <w:bCs w:val="0"/>
          <w:color w:val="auto"/>
          <w:sz w:val="32"/>
          <w:szCs w:val="32"/>
          <w:highlight w:val="none"/>
          <w:lang w:val="en-US" w:eastAsia="zh-CN"/>
        </w:rPr>
        <w:t>注：本次报价仅基本收费参与竞价，审计效果收费（估算）不参与竞价。</w:t>
      </w:r>
      <w:r>
        <w:rPr>
          <w:rFonts w:hint="eastAsia" w:ascii="仿宋_GB2312" w:hAnsi="仿宋" w:eastAsia="仿宋_GB2312" w:cs="Times New Roman"/>
          <w:b/>
          <w:bCs w:val="0"/>
          <w:color w:val="auto"/>
          <w:sz w:val="32"/>
          <w:szCs w:val="32"/>
          <w:lang w:val="en-US" w:eastAsia="zh-CN"/>
        </w:rPr>
        <w:t>投标人根据基本收费下浮，</w:t>
      </w:r>
      <w:r>
        <w:rPr>
          <w:rFonts w:hint="eastAsia" w:ascii="仿宋_GB2312" w:hAnsi="仿宋" w:eastAsia="仿宋_GB2312" w:cs="Times New Roman"/>
          <w:b/>
          <w:bCs w:val="0"/>
          <w:color w:val="auto"/>
          <w:sz w:val="32"/>
          <w:szCs w:val="32"/>
          <w:highlight w:val="none"/>
          <w:lang w:val="en-US" w:eastAsia="zh-CN"/>
        </w:rPr>
        <w:t>金额省略小数点</w:t>
      </w:r>
      <w:r>
        <w:rPr>
          <w:rFonts w:hint="eastAsia" w:ascii="仿宋_GB2312" w:hAnsi="仿宋" w:eastAsia="仿宋_GB2312" w:cs="Times New Roman"/>
          <w:b/>
          <w:bCs w:val="0"/>
          <w:color w:val="auto"/>
          <w:sz w:val="32"/>
          <w:szCs w:val="32"/>
          <w:lang w:val="en-US" w:eastAsia="zh-CN"/>
        </w:rPr>
        <w:t>，保留至“元”，</w:t>
      </w:r>
      <w:r>
        <w:rPr>
          <w:rFonts w:hint="eastAsia" w:ascii="仿宋_GB2312" w:hAnsi="仿宋" w:eastAsia="仿宋_GB2312" w:cs="Times New Roman"/>
          <w:b/>
          <w:bCs w:val="0"/>
          <w:color w:val="auto"/>
          <w:sz w:val="32"/>
          <w:szCs w:val="32"/>
          <w:highlight w:val="none"/>
          <w:lang w:val="en-US" w:eastAsia="zh-CN"/>
        </w:rPr>
        <w:t>金额最低中标。</w:t>
      </w:r>
      <w:r>
        <w:rPr>
          <w:rFonts w:hint="eastAsia" w:ascii="仿宋_GB2312" w:hAnsi="仿宋" w:eastAsia="仿宋_GB2312" w:cs="Times New Roman"/>
          <w:b/>
          <w:bCs w:val="0"/>
          <w:color w:val="auto"/>
          <w:sz w:val="32"/>
          <w:szCs w:val="32"/>
          <w:lang w:val="en-US" w:eastAsia="zh-CN"/>
        </w:rPr>
        <w:t>投标人参与投标即响应审计效果系数。</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_GB2312" w:hAnsi="仿宋" w:eastAsia="仿宋_GB2312" w:cs="Times New Roman"/>
          <w:b/>
          <w:color w:val="auto"/>
          <w:sz w:val="32"/>
          <w:szCs w:val="32"/>
          <w:lang w:val="en-US" w:eastAsia="zh-CN"/>
        </w:rPr>
      </w:pPr>
      <w:r>
        <w:rPr>
          <w:rFonts w:hint="eastAsia" w:ascii="仿宋_GB2312" w:hAnsi="仿宋" w:eastAsia="仿宋_GB2312" w:cs="Times New Roman"/>
          <w:b/>
          <w:color w:val="auto"/>
          <w:sz w:val="32"/>
          <w:szCs w:val="32"/>
          <w:lang w:val="en-US" w:eastAsia="zh-CN"/>
        </w:rPr>
        <w:t>六、报价时需提供的电子版资料：</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w:t>
      </w:r>
      <w:r>
        <w:rPr>
          <w:rFonts w:hint="eastAsia" w:ascii="仿宋_GB2312" w:hAnsi="仿宋" w:eastAsia="仿宋_GB2312" w:cs="Times New Roman"/>
          <w:b w:val="0"/>
          <w:bCs/>
          <w:color w:val="auto"/>
          <w:sz w:val="32"/>
          <w:szCs w:val="32"/>
        </w:rPr>
        <w:t>《营业执照》、《税务登记证》、《组织机构代码证》</w:t>
      </w:r>
      <w:r>
        <w:rPr>
          <w:rFonts w:hint="eastAsia" w:ascii="仿宋_GB2312" w:hAnsi="仿宋" w:eastAsia="仿宋_GB2312" w:cs="Times New Roman"/>
          <w:b w:val="0"/>
          <w:bCs/>
          <w:color w:val="auto"/>
          <w:sz w:val="32"/>
          <w:szCs w:val="32"/>
          <w:lang w:eastAsia="zh-CN"/>
        </w:rPr>
        <w:t>、《</w:t>
      </w:r>
      <w:r>
        <w:rPr>
          <w:rFonts w:hint="eastAsia" w:ascii="仿宋_GB2312" w:hAnsi="仿宋" w:eastAsia="仿宋_GB2312" w:cs="Times New Roman"/>
          <w:b w:val="0"/>
          <w:bCs/>
          <w:color w:val="auto"/>
          <w:sz w:val="32"/>
          <w:szCs w:val="32"/>
          <w:lang w:val="en-US" w:eastAsia="zh-CN"/>
        </w:rPr>
        <w:t>开户许可证》扫描版和拟委派人员资质证书扫描加盖公章。</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2.填写附件1</w:t>
      </w:r>
      <w:r>
        <w:rPr>
          <w:rFonts w:hint="eastAsia" w:ascii="仿宋_GB2312" w:hAnsi="仿宋" w:eastAsia="仿宋_GB2312" w:cs="Times New Roman"/>
          <w:b w:val="0"/>
          <w:bCs/>
          <w:color w:val="auto"/>
          <w:sz w:val="32"/>
          <w:szCs w:val="32"/>
          <w:lang w:val="en-US" w:eastAsia="zh-CN"/>
        </w:rPr>
        <w:t>《承诺书》</w:t>
      </w:r>
      <w:r>
        <w:rPr>
          <w:rFonts w:hint="eastAsia" w:ascii="Times New Roman" w:hAnsi="Times New Roman" w:eastAsia="仿宋_GB2312" w:cs="Times New Roman"/>
          <w:b w:val="0"/>
          <w:bCs/>
          <w:color w:val="auto"/>
          <w:sz w:val="32"/>
          <w:szCs w:val="32"/>
          <w:lang w:val="en-US" w:eastAsia="zh-CN"/>
        </w:rPr>
        <w:t>、附件2《拟安排人员情况》</w:t>
      </w:r>
      <w:r>
        <w:rPr>
          <w:rFonts w:hint="eastAsia" w:ascii="仿宋_GB2312" w:hAnsi="仿宋" w:eastAsia="仿宋_GB2312" w:cs="Times New Roman"/>
          <w:b w:val="0"/>
          <w:bCs/>
          <w:color w:val="auto"/>
          <w:sz w:val="32"/>
          <w:szCs w:val="32"/>
          <w:lang w:val="en-US" w:eastAsia="zh-CN"/>
        </w:rPr>
        <w:t>扫描</w:t>
      </w:r>
      <w:r>
        <w:rPr>
          <w:rFonts w:hint="eastAsia" w:ascii="Times New Roman" w:hAnsi="Times New Roman" w:eastAsia="仿宋_GB2312" w:cs="Times New Roman"/>
          <w:b w:val="0"/>
          <w:bCs/>
          <w:color w:val="auto"/>
          <w:sz w:val="32"/>
          <w:szCs w:val="32"/>
          <w:lang w:val="en-US" w:eastAsia="zh-CN"/>
        </w:rPr>
        <w:t>并加盖公章。</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jc w:val="both"/>
        <w:textAlignment w:val="auto"/>
        <w:rPr>
          <w:rFonts w:hint="eastAsia" w:ascii="仿宋_GB2312" w:hAnsi="仿宋"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lang w:val="en-US" w:eastAsia="zh-CN"/>
        </w:rPr>
        <w:t>.</w:t>
      </w:r>
      <w:r>
        <w:rPr>
          <w:rFonts w:hint="eastAsia" w:ascii="仿宋_GB2312" w:hAnsi="仿宋" w:eastAsia="仿宋_GB2312" w:cs="Times New Roman"/>
          <w:b w:val="0"/>
          <w:bCs/>
          <w:color w:val="auto"/>
          <w:sz w:val="32"/>
          <w:szCs w:val="32"/>
          <w:lang w:val="en-US" w:eastAsia="zh-CN"/>
        </w:rPr>
        <w:t>以上资料均</w:t>
      </w:r>
      <w:r>
        <w:rPr>
          <w:rFonts w:hint="eastAsia" w:ascii="仿宋_GB2312" w:hAnsi="仿宋" w:eastAsia="仿宋_GB2312" w:cs="Times New Roman"/>
          <w:b w:val="0"/>
          <w:bCs/>
          <w:color w:val="auto"/>
          <w:sz w:val="32"/>
          <w:szCs w:val="32"/>
          <w:highlight w:val="none"/>
          <w:lang w:val="en-US" w:eastAsia="zh-CN"/>
        </w:rPr>
        <w:t>提供</w:t>
      </w:r>
      <w:r>
        <w:rPr>
          <w:rFonts w:hint="eastAsia" w:ascii="仿宋_GB2312" w:hAnsi="仿宋" w:eastAsia="仿宋_GB2312" w:cs="Times New Roman"/>
          <w:b w:val="0"/>
          <w:bCs/>
          <w:color w:val="auto"/>
          <w:sz w:val="32"/>
          <w:szCs w:val="32"/>
          <w:lang w:val="en-US" w:eastAsia="zh-CN"/>
        </w:rPr>
        <w:t>原件备查。</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_GB2312" w:hAnsi="仿宋" w:eastAsia="仿宋_GB2312" w:cs="Times New Roman"/>
          <w:b/>
          <w:color w:val="auto"/>
          <w:sz w:val="32"/>
          <w:szCs w:val="32"/>
          <w:lang w:val="en-US" w:eastAsia="zh-CN"/>
        </w:rPr>
      </w:pPr>
      <w:r>
        <w:rPr>
          <w:rFonts w:hint="eastAsia" w:ascii="仿宋_GB2312" w:hAnsi="仿宋" w:eastAsia="仿宋_GB2312" w:cs="Times New Roman"/>
          <w:b/>
          <w:color w:val="auto"/>
          <w:sz w:val="32"/>
          <w:szCs w:val="32"/>
          <w:lang w:val="en-US" w:eastAsia="zh-CN"/>
        </w:rPr>
        <w:t>七、服务标准及考核办法：</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w:t>
      </w:r>
      <w:r>
        <w:rPr>
          <w:rFonts w:hint="eastAsia" w:ascii="仿宋_GB2312" w:hAnsi="仿宋" w:eastAsia="仿宋_GB2312" w:cs="Times New Roman"/>
          <w:b w:val="0"/>
          <w:bCs/>
          <w:color w:val="auto"/>
          <w:sz w:val="32"/>
          <w:szCs w:val="32"/>
          <w:lang w:val="en-US" w:eastAsia="zh-CN"/>
        </w:rPr>
        <w:t>.中标造价咨询机构无正当理由造成逾期的，自逾期之日起，每延期</w:t>
      </w:r>
      <w:r>
        <w:rPr>
          <w:rFonts w:hint="default" w:ascii="Times New Roman" w:hAnsi="Times New Roman" w:eastAsia="仿宋_GB2312" w:cs="Times New Roman"/>
          <w:b w:val="0"/>
          <w:bCs/>
          <w:color w:val="auto"/>
          <w:sz w:val="32"/>
          <w:szCs w:val="32"/>
          <w:lang w:val="en-US" w:eastAsia="zh-CN"/>
        </w:rPr>
        <w:t>1</w:t>
      </w:r>
      <w:r>
        <w:rPr>
          <w:rFonts w:hint="eastAsia" w:ascii="仿宋_GB2312" w:hAnsi="仿宋" w:eastAsia="仿宋_GB2312" w:cs="Times New Roman"/>
          <w:b w:val="0"/>
          <w:bCs/>
          <w:color w:val="auto"/>
          <w:sz w:val="32"/>
          <w:szCs w:val="32"/>
          <w:lang w:val="en-US" w:eastAsia="zh-CN"/>
        </w:rPr>
        <w:t>日扣除</w:t>
      </w:r>
      <w:r>
        <w:rPr>
          <w:rFonts w:hint="default" w:ascii="Times New Roman" w:hAnsi="Times New Roman" w:eastAsia="仿宋_GB2312" w:cs="Times New Roman"/>
          <w:b w:val="0"/>
          <w:bCs/>
          <w:color w:val="auto"/>
          <w:sz w:val="32"/>
          <w:szCs w:val="32"/>
          <w:lang w:val="en-US" w:eastAsia="zh-CN"/>
        </w:rPr>
        <w:t>5%</w:t>
      </w:r>
      <w:r>
        <w:rPr>
          <w:rFonts w:hint="eastAsia" w:ascii="仿宋_GB2312" w:hAnsi="仿宋" w:eastAsia="仿宋_GB2312" w:cs="Times New Roman"/>
          <w:b w:val="0"/>
          <w:bCs/>
          <w:color w:val="auto"/>
          <w:sz w:val="32"/>
          <w:szCs w:val="32"/>
          <w:lang w:val="en-US" w:eastAsia="zh-CN"/>
        </w:rPr>
        <w:t>的</w:t>
      </w:r>
      <w:r>
        <w:rPr>
          <w:rFonts w:hint="eastAsia" w:ascii="仿宋_GB2312" w:hAnsi="仿宋" w:eastAsia="仿宋_GB2312" w:cs="Times New Roman"/>
          <w:b w:val="0"/>
          <w:bCs/>
          <w:color w:val="auto"/>
          <w:sz w:val="32"/>
          <w:szCs w:val="32"/>
          <w:highlight w:val="none"/>
          <w:lang w:val="en-US" w:eastAsia="zh-CN"/>
        </w:rPr>
        <w:t>服务费（基本收费+审计效果收费）</w:t>
      </w:r>
      <w:r>
        <w:rPr>
          <w:rFonts w:hint="eastAsia" w:ascii="仿宋_GB2312" w:hAnsi="仿宋" w:eastAsia="仿宋_GB2312" w:cs="Times New Roman"/>
          <w:b w:val="0"/>
          <w:bCs/>
          <w:color w:val="auto"/>
          <w:sz w:val="32"/>
          <w:szCs w:val="32"/>
          <w:lang w:val="en-US" w:eastAsia="zh-CN"/>
        </w:rPr>
        <w:t>，直至扣完为止</w:t>
      </w:r>
      <w:r>
        <w:rPr>
          <w:rFonts w:hint="eastAsia" w:eastAsia="仿宋_GB2312"/>
          <w:color w:val="auto"/>
          <w:sz w:val="28"/>
          <w:szCs w:val="28"/>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2</w:t>
      </w:r>
      <w:r>
        <w:rPr>
          <w:rFonts w:hint="eastAsia" w:ascii="仿宋_GB2312" w:hAnsi="仿宋" w:eastAsia="仿宋_GB2312" w:cs="Times New Roman"/>
          <w:b w:val="0"/>
          <w:bCs/>
          <w:color w:val="auto"/>
          <w:sz w:val="32"/>
          <w:szCs w:val="32"/>
          <w:lang w:val="en-US" w:eastAsia="zh-CN"/>
        </w:rPr>
        <w:t>.中标人在</w:t>
      </w:r>
      <w:r>
        <w:rPr>
          <w:rFonts w:hint="eastAsia" w:ascii="仿宋_GB2312" w:hAnsi="仿宋" w:eastAsia="仿宋_GB2312" w:cs="Times New Roman"/>
          <w:b w:val="0"/>
          <w:bCs/>
          <w:color w:val="auto"/>
          <w:sz w:val="32"/>
          <w:szCs w:val="32"/>
          <w:highlight w:val="none"/>
          <w:lang w:val="en-US" w:eastAsia="zh-CN"/>
        </w:rPr>
        <w:t>工程造价咨询服务</w:t>
      </w:r>
      <w:r>
        <w:rPr>
          <w:rFonts w:hint="eastAsia" w:ascii="仿宋_GB2312" w:hAnsi="仿宋" w:eastAsia="仿宋_GB2312" w:cs="Times New Roman"/>
          <w:b w:val="0"/>
          <w:bCs/>
          <w:color w:val="auto"/>
          <w:sz w:val="32"/>
          <w:szCs w:val="32"/>
          <w:lang w:val="en-US" w:eastAsia="zh-CN"/>
        </w:rPr>
        <w:t>中，应当遵循独立、客观、公正、诚实信用的原则，不得损害社会公共利益和他人的合法权益。</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Times New Roman" w:hAnsi="Times New Roman" w:eastAsia="仿宋_GB2312" w:cs="Times New Roman"/>
          <w:b w:val="0"/>
          <w:bCs/>
          <w:strike/>
          <w:dstrike w:val="0"/>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3</w:t>
      </w:r>
      <w:r>
        <w:rPr>
          <w:rFonts w:hint="eastAsia" w:ascii="仿宋_GB2312" w:hAnsi="仿宋" w:eastAsia="仿宋_GB2312" w:cs="Times New Roman"/>
          <w:b w:val="0"/>
          <w:bCs/>
          <w:color w:val="auto"/>
          <w:sz w:val="32"/>
          <w:szCs w:val="32"/>
          <w:lang w:val="en-US" w:eastAsia="zh-CN"/>
        </w:rPr>
        <w:t>.中标人必须遵守廉政和保密纪律。</w:t>
      </w:r>
      <w:r>
        <w:rPr>
          <w:rFonts w:hint="eastAsia" w:ascii="Times New Roman" w:hAnsi="Times New Roman" w:eastAsia="仿宋_GB2312" w:cs="Times New Roman"/>
          <w:b w:val="0"/>
          <w:bCs/>
          <w:color w:val="auto"/>
          <w:sz w:val="32"/>
          <w:szCs w:val="32"/>
          <w:lang w:val="en-US" w:eastAsia="zh-CN"/>
        </w:rPr>
        <w:t>拟委派项目负责人需在中标后签订</w:t>
      </w:r>
      <w:r>
        <w:rPr>
          <w:rFonts w:hint="eastAsia" w:ascii="Times New Roman" w:hAnsi="Times New Roman" w:eastAsia="仿宋_GB2312" w:cs="Times New Roman"/>
          <w:b w:val="0"/>
          <w:bCs/>
          <w:color w:val="auto"/>
          <w:sz w:val="32"/>
          <w:szCs w:val="32"/>
          <w:highlight w:val="none"/>
          <w:lang w:val="en-US" w:eastAsia="zh-CN"/>
        </w:rPr>
        <w:t>《保密承诺书》</w:t>
      </w:r>
      <w:r>
        <w:rPr>
          <w:rFonts w:hint="eastAsia" w:ascii="Times New Roman" w:hAnsi="Times New Roman" w:eastAsia="仿宋_GB2312" w:cs="Times New Roman"/>
          <w:b w:val="0"/>
          <w:bCs/>
          <w:color w:val="auto"/>
          <w:sz w:val="32"/>
          <w:szCs w:val="32"/>
          <w:lang w:val="en-US" w:eastAsia="zh-CN"/>
        </w:rPr>
        <w:t>。</w:t>
      </w:r>
      <w:r>
        <w:rPr>
          <w:rFonts w:hint="eastAsia" w:ascii="仿宋_GB2312" w:hAnsi="仿宋" w:eastAsia="仿宋_GB2312" w:cs="Times New Roman"/>
          <w:b w:val="0"/>
          <w:bCs/>
          <w:color w:val="auto"/>
          <w:sz w:val="32"/>
          <w:szCs w:val="32"/>
          <w:lang w:val="en-US" w:eastAsia="zh-CN"/>
        </w:rPr>
        <w:t>如发现违法、违纪问题，即终止与中标人的委托业务，将依照相关规定做出处理，并取消今后投标资格。</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Times New Roman" w:hAnsi="Times New Roman" w:eastAsia="仿宋_GB2312" w:cs="Times New Roman"/>
          <w:b/>
          <w:bCs w:val="0"/>
          <w:strike w:val="0"/>
          <w:dstrike w:val="0"/>
          <w:color w:val="auto"/>
          <w:sz w:val="32"/>
          <w:szCs w:val="32"/>
          <w:lang w:val="en-US" w:eastAsia="zh-CN"/>
        </w:rPr>
      </w:pPr>
      <w:r>
        <w:rPr>
          <w:rFonts w:hint="eastAsia" w:ascii="Times New Roman" w:hAnsi="Times New Roman" w:eastAsia="仿宋_GB2312" w:cs="Times New Roman"/>
          <w:b/>
          <w:bCs w:val="0"/>
          <w:strike w:val="0"/>
          <w:dstrike w:val="0"/>
          <w:color w:val="auto"/>
          <w:sz w:val="32"/>
          <w:szCs w:val="32"/>
          <w:lang w:val="en-US" w:eastAsia="zh-CN"/>
        </w:rPr>
        <w:t>八、采购单位及联系电话：</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仿宋_GB2312" w:hAnsi="仿宋" w:eastAsia="仿宋_GB2312" w:cs="宋体"/>
          <w:strike w:val="0"/>
          <w:dstrike w:val="0"/>
          <w:color w:val="auto"/>
          <w:kern w:val="0"/>
          <w:sz w:val="32"/>
          <w:szCs w:val="32"/>
          <w:highlight w:val="none"/>
          <w:lang w:val="en-US" w:eastAsia="zh-CN"/>
        </w:rPr>
      </w:pPr>
      <w:r>
        <w:rPr>
          <w:rFonts w:hint="default" w:ascii="Times New Roman" w:hAnsi="Times New Roman" w:eastAsia="仿宋_GB2312" w:cs="Times New Roman"/>
          <w:strike w:val="0"/>
          <w:dstrike w:val="0"/>
          <w:color w:val="auto"/>
          <w:kern w:val="0"/>
          <w:sz w:val="32"/>
          <w:szCs w:val="32"/>
          <w:highlight w:val="none"/>
          <w:lang w:val="en-US" w:eastAsia="zh-CN"/>
        </w:rPr>
        <w:t>1</w:t>
      </w:r>
      <w:r>
        <w:rPr>
          <w:rFonts w:hint="eastAsia" w:ascii="仿宋_GB2312" w:hAnsi="仿宋" w:eastAsia="仿宋_GB2312" w:cs="宋体"/>
          <w:strike w:val="0"/>
          <w:dstrike w:val="0"/>
          <w:color w:val="auto"/>
          <w:kern w:val="0"/>
          <w:sz w:val="32"/>
          <w:szCs w:val="32"/>
          <w:highlight w:val="none"/>
          <w:lang w:val="en-US" w:eastAsia="zh-CN"/>
        </w:rPr>
        <w:t>.</w:t>
      </w:r>
      <w:r>
        <w:rPr>
          <w:rFonts w:hint="eastAsia" w:ascii="仿宋_GB2312" w:hAnsi="仿宋" w:eastAsia="仿宋_GB2312" w:cs="Times New Roman"/>
          <w:strike w:val="0"/>
          <w:dstrike w:val="0"/>
          <w:color w:val="auto"/>
          <w:sz w:val="32"/>
          <w:szCs w:val="32"/>
          <w:highlight w:val="none"/>
          <w:lang w:eastAsia="zh-CN"/>
        </w:rPr>
        <w:t>采购</w:t>
      </w:r>
      <w:r>
        <w:rPr>
          <w:rFonts w:hint="eastAsia" w:ascii="仿宋_GB2312" w:hAnsi="仿宋" w:eastAsia="仿宋_GB2312" w:cs="Times New Roman"/>
          <w:strike w:val="0"/>
          <w:dstrike w:val="0"/>
          <w:color w:val="auto"/>
          <w:sz w:val="32"/>
          <w:szCs w:val="32"/>
          <w:highlight w:val="none"/>
        </w:rPr>
        <w:t>人名称：克拉玛依市</w:t>
      </w:r>
      <w:r>
        <w:rPr>
          <w:rFonts w:hint="eastAsia" w:ascii="仿宋_GB2312" w:hAnsi="仿宋" w:eastAsia="仿宋_GB2312" w:cs="Times New Roman"/>
          <w:strike w:val="0"/>
          <w:dstrike w:val="0"/>
          <w:color w:val="auto"/>
          <w:sz w:val="32"/>
          <w:szCs w:val="32"/>
          <w:highlight w:val="none"/>
          <w:lang w:eastAsia="zh-CN"/>
        </w:rPr>
        <w:t>审计局</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仿宋_GB2312" w:hAnsi="仿宋" w:eastAsia="仿宋_GB2312" w:cs="宋体"/>
          <w:strike w:val="0"/>
          <w:dstrike w:val="0"/>
          <w:color w:val="auto"/>
          <w:kern w:val="0"/>
          <w:sz w:val="32"/>
          <w:szCs w:val="32"/>
          <w:highlight w:val="none"/>
          <w:lang w:val="en-US" w:eastAsia="zh-CN"/>
        </w:rPr>
      </w:pPr>
      <w:r>
        <w:rPr>
          <w:rFonts w:hint="default" w:ascii="Times New Roman" w:hAnsi="Times New Roman" w:eastAsia="仿宋_GB2312" w:cs="Times New Roman"/>
          <w:strike w:val="0"/>
          <w:dstrike w:val="0"/>
          <w:color w:val="auto"/>
          <w:kern w:val="0"/>
          <w:sz w:val="32"/>
          <w:szCs w:val="32"/>
          <w:highlight w:val="none"/>
          <w:lang w:val="en-US" w:eastAsia="zh-CN"/>
        </w:rPr>
        <w:t>2</w:t>
      </w:r>
      <w:r>
        <w:rPr>
          <w:rFonts w:hint="eastAsia" w:ascii="仿宋_GB2312" w:hAnsi="仿宋" w:eastAsia="仿宋_GB2312" w:cs="宋体"/>
          <w:strike w:val="0"/>
          <w:dstrike w:val="0"/>
          <w:color w:val="auto"/>
          <w:kern w:val="0"/>
          <w:sz w:val="32"/>
          <w:szCs w:val="32"/>
          <w:highlight w:val="none"/>
          <w:lang w:val="en-US" w:eastAsia="zh-CN"/>
        </w:rPr>
        <w:t>.</w:t>
      </w:r>
      <w:r>
        <w:rPr>
          <w:rFonts w:hint="eastAsia" w:ascii="仿宋_GB2312" w:hAnsi="仿宋" w:eastAsia="仿宋_GB2312" w:cs="宋体"/>
          <w:strike w:val="0"/>
          <w:dstrike w:val="0"/>
          <w:color w:val="auto"/>
          <w:kern w:val="0"/>
          <w:sz w:val="32"/>
          <w:szCs w:val="32"/>
          <w:highlight w:val="none"/>
        </w:rPr>
        <w:t>联系电话</w:t>
      </w:r>
      <w:r>
        <w:rPr>
          <w:rFonts w:hint="eastAsia" w:ascii="仿宋_GB2312" w:hAnsi="仿宋" w:eastAsia="仿宋_GB2312" w:cs="宋体"/>
          <w:strike w:val="0"/>
          <w:dstrike w:val="0"/>
          <w:color w:val="auto"/>
          <w:kern w:val="0"/>
          <w:sz w:val="32"/>
          <w:szCs w:val="32"/>
          <w:highlight w:val="none"/>
          <w:lang w:eastAsia="zh-CN"/>
        </w:rPr>
        <w:t>：</w:t>
      </w:r>
      <w:r>
        <w:rPr>
          <w:rFonts w:hint="default" w:ascii="Times New Roman" w:hAnsi="Times New Roman" w:eastAsia="仿宋_GB2312" w:cs="Times New Roman"/>
          <w:strike w:val="0"/>
          <w:dstrike w:val="0"/>
          <w:color w:val="auto"/>
          <w:kern w:val="0"/>
          <w:sz w:val="32"/>
          <w:szCs w:val="32"/>
          <w:highlight w:val="none"/>
          <w:lang w:val="en-US" w:eastAsia="zh-CN"/>
        </w:rPr>
        <w:t>0990-623</w:t>
      </w:r>
      <w:r>
        <w:rPr>
          <w:rFonts w:hint="eastAsia" w:ascii="Times New Roman" w:hAnsi="Times New Roman" w:eastAsia="仿宋_GB2312" w:cs="Times New Roman"/>
          <w:strike w:val="0"/>
          <w:dstrike w:val="0"/>
          <w:color w:val="auto"/>
          <w:kern w:val="0"/>
          <w:sz w:val="32"/>
          <w:szCs w:val="32"/>
          <w:highlight w:val="none"/>
          <w:lang w:val="en-US" w:eastAsia="zh-CN"/>
        </w:rPr>
        <w:t>0602</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color w:val="auto"/>
          <w:highlight w:val="none"/>
        </w:rPr>
      </w:pPr>
      <w:r>
        <w:rPr>
          <w:rFonts w:hint="default" w:ascii="Times New Roman" w:hAnsi="Times New Roman" w:eastAsia="仿宋_GB2312" w:cs="Times New Roman"/>
          <w:strike w:val="0"/>
          <w:dstrike w:val="0"/>
          <w:color w:val="auto"/>
          <w:kern w:val="0"/>
          <w:sz w:val="32"/>
          <w:szCs w:val="32"/>
          <w:highlight w:val="none"/>
          <w:lang w:val="en-US" w:eastAsia="zh-CN"/>
        </w:rPr>
        <w:t>3</w:t>
      </w:r>
      <w:r>
        <w:rPr>
          <w:rFonts w:hint="eastAsia" w:ascii="仿宋_GB2312" w:hAnsi="仿宋" w:eastAsia="仿宋_GB2312" w:cs="宋体"/>
          <w:strike w:val="0"/>
          <w:dstrike w:val="0"/>
          <w:color w:val="auto"/>
          <w:kern w:val="0"/>
          <w:sz w:val="32"/>
          <w:szCs w:val="32"/>
          <w:highlight w:val="none"/>
          <w:lang w:val="en-US" w:eastAsia="zh-CN"/>
        </w:rPr>
        <w:t>.</w:t>
      </w:r>
      <w:r>
        <w:rPr>
          <w:rFonts w:hint="eastAsia" w:ascii="仿宋_GB2312" w:hAnsi="仿宋" w:eastAsia="仿宋_GB2312" w:cs="宋体"/>
          <w:strike w:val="0"/>
          <w:dstrike w:val="0"/>
          <w:color w:val="auto"/>
          <w:kern w:val="0"/>
          <w:sz w:val="32"/>
          <w:szCs w:val="32"/>
          <w:highlight w:val="none"/>
        </w:rPr>
        <w:t>地址：克拉玛依市迎宾路</w:t>
      </w:r>
      <w:r>
        <w:rPr>
          <w:rFonts w:hint="default" w:ascii="Times New Roman" w:hAnsi="Times New Roman" w:eastAsia="仿宋_GB2312" w:cs="Times New Roman"/>
          <w:strike w:val="0"/>
          <w:dstrike w:val="0"/>
          <w:color w:val="auto"/>
          <w:kern w:val="0"/>
          <w:sz w:val="32"/>
          <w:szCs w:val="32"/>
          <w:highlight w:val="none"/>
        </w:rPr>
        <w:t>60</w:t>
      </w:r>
      <w:r>
        <w:rPr>
          <w:rFonts w:hint="eastAsia" w:ascii="仿宋_GB2312" w:hAnsi="仿宋" w:eastAsia="仿宋_GB2312" w:cs="宋体"/>
          <w:strike w:val="0"/>
          <w:dstrike w:val="0"/>
          <w:color w:val="auto"/>
          <w:kern w:val="0"/>
          <w:sz w:val="32"/>
          <w:szCs w:val="32"/>
          <w:highlight w:val="none"/>
        </w:rPr>
        <w:t>号</w:t>
      </w:r>
    </w:p>
    <w:p>
      <w:pPr>
        <w:pStyle w:val="2"/>
        <w:pageBreakBefore w:val="0"/>
        <w:widowControl w:val="0"/>
        <w:kinsoku/>
        <w:wordWrap/>
        <w:overflowPunct/>
        <w:topLinePunct w:val="0"/>
        <w:autoSpaceDE/>
        <w:autoSpaceDN/>
        <w:bidi w:val="0"/>
        <w:adjustRightInd/>
        <w:spacing w:line="580" w:lineRule="exact"/>
        <w:textAlignment w:val="auto"/>
        <w:rPr>
          <w:color w:val="auto"/>
          <w:highlight w:val="none"/>
        </w:rPr>
      </w:pPr>
    </w:p>
    <w:p>
      <w:pPr>
        <w:pageBreakBefore w:val="0"/>
        <w:widowControl w:val="0"/>
        <w:kinsoku/>
        <w:wordWrap/>
        <w:overflowPunct/>
        <w:topLinePunct w:val="0"/>
        <w:autoSpaceDE/>
        <w:autoSpaceDN/>
        <w:bidi w:val="0"/>
        <w:adjustRightInd/>
        <w:spacing w:line="580" w:lineRule="exact"/>
        <w:textAlignment w:val="auto"/>
      </w:pPr>
    </w:p>
    <w:p>
      <w:pPr>
        <w:keepNext w:val="0"/>
        <w:keepLines w:val="0"/>
        <w:pageBreakBefore w:val="0"/>
        <w:widowControl w:val="0"/>
        <w:kinsoku/>
        <w:wordWrap/>
        <w:overflowPunct/>
        <w:topLinePunct w:val="0"/>
        <w:autoSpaceDE/>
        <w:autoSpaceDN/>
        <w:bidi w:val="0"/>
        <w:adjustRightInd/>
        <w:snapToGrid w:val="0"/>
        <w:spacing w:line="580" w:lineRule="exact"/>
        <w:ind w:firstLine="420" w:firstLineChars="200"/>
        <w:textAlignment w:val="auto"/>
        <w:rPr>
          <w:rFonts w:hint="eastAsia" w:ascii="仿宋_GB2312" w:hAnsi="仿宋" w:eastAsia="仿宋_GB2312" w:cs="Times New Roman"/>
          <w:color w:val="auto"/>
          <w:sz w:val="32"/>
          <w:szCs w:val="32"/>
          <w:highlight w:val="none"/>
          <w:lang w:val="en-US" w:eastAsia="zh-CN"/>
        </w:rPr>
      </w:pPr>
      <w:r>
        <w:rPr>
          <w:rFonts w:hint="eastAsia"/>
          <w:color w:val="auto"/>
          <w:highlight w:val="none"/>
          <w:lang w:val="en-US" w:eastAsia="zh-CN"/>
        </w:rPr>
        <w:t xml:space="preserve">                                  </w:t>
      </w:r>
      <w:bookmarkStart w:id="1" w:name="_GoBack"/>
      <w:bookmarkEnd w:id="1"/>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lang w:val="en-US" w:eastAsia="zh-CN"/>
        </w:rPr>
      </w:pPr>
      <w:r>
        <w:rPr>
          <w:rFonts w:hint="eastAsia"/>
          <w:lang w:eastAsia="zh-CN"/>
        </w:rPr>
        <w:t>附件</w:t>
      </w:r>
      <w:r>
        <w:rPr>
          <w:rFonts w:hint="eastAsia"/>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jc w:val="center"/>
        <w:textAlignment w:val="auto"/>
        <w:rPr>
          <w:rFonts w:hint="eastAsia" w:ascii="微软雅黑" w:hAnsi="微软雅黑" w:eastAsia="微软雅黑" w:cs="微软雅黑"/>
          <w:color w:val="auto"/>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承</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lang w:eastAsia="zh-CN"/>
        </w:rPr>
        <w:t>诺</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lang w:eastAsia="zh-CN"/>
        </w:rPr>
        <w:t>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eastAsia="zh-CN"/>
        </w:rPr>
        <w:t>本公司承诺</w:t>
      </w:r>
      <w:r>
        <w:rPr>
          <w:rFonts w:hint="eastAsia" w:ascii="仿宋_GB2312" w:hAnsi="仿宋_GB2312" w:eastAsia="仿宋_GB2312" w:cs="仿宋_GB2312"/>
          <w:b/>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本公司及</w:t>
      </w:r>
      <w:r>
        <w:rPr>
          <w:rFonts w:hint="eastAsia" w:ascii="仿宋_GB2312" w:hAnsi="仿宋_GB2312" w:eastAsia="仿宋_GB2312" w:cs="仿宋_GB2312"/>
          <w:color w:val="auto"/>
          <w:sz w:val="32"/>
          <w:szCs w:val="32"/>
        </w:rPr>
        <w:t>拟委派的项目负责人</w:t>
      </w:r>
      <w:r>
        <w:rPr>
          <w:rFonts w:hint="eastAsia" w:ascii="仿宋_GB2312" w:hAnsi="仿宋_GB2312" w:eastAsia="仿宋_GB2312" w:cs="仿宋_GB2312"/>
          <w:color w:val="auto"/>
          <w:sz w:val="32"/>
          <w:szCs w:val="32"/>
          <w:lang w:val="en-US" w:eastAsia="zh-CN"/>
        </w:rPr>
        <w:t>近三年未因质量问题或违规行为受到有关部门的处理处罚，从业过程中无不良记录，包括但不限于因结算审核误差率未达合同承诺标准受到的合同处罚等。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2.</w:t>
      </w:r>
      <w:r>
        <w:rPr>
          <w:rFonts w:hint="eastAsia" w:ascii="Times New Roman" w:hAnsi="Times New Roman" w:eastAsia="仿宋_GB2312" w:cs="Times New Roman"/>
          <w:b w:val="0"/>
          <w:bCs/>
          <w:color w:val="auto"/>
          <w:sz w:val="32"/>
          <w:szCs w:val="32"/>
          <w:highlight w:val="none"/>
          <w:lang w:val="en-US" w:eastAsia="zh-CN"/>
        </w:rPr>
        <w:t>服务时限</w:t>
      </w:r>
      <w:r>
        <w:rPr>
          <w:rFonts w:hint="eastAsia" w:ascii="仿宋_GB2312" w:hAnsi="仿宋" w:eastAsia="仿宋_GB2312" w:cs="Times New Roman"/>
          <w:b w:val="0"/>
          <w:bCs/>
          <w:color w:val="auto"/>
          <w:sz w:val="32"/>
          <w:szCs w:val="32"/>
          <w:highlight w:val="none"/>
          <w:lang w:val="en-US" w:eastAsia="zh-CN"/>
        </w:rPr>
        <w:t>自</w:t>
      </w:r>
      <w:r>
        <w:rPr>
          <w:rFonts w:hint="eastAsia" w:ascii="仿宋_GB2312" w:hAnsi="仿宋" w:eastAsia="仿宋_GB2312" w:cs="Times New Roman"/>
          <w:b w:val="0"/>
          <w:bCs/>
          <w:color w:val="auto"/>
          <w:sz w:val="32"/>
          <w:szCs w:val="32"/>
          <w:lang w:val="en-US" w:eastAsia="zh-CN"/>
        </w:rPr>
        <w:t>接到委托之日</w:t>
      </w:r>
      <w:r>
        <w:rPr>
          <w:rFonts w:hint="eastAsia" w:ascii="仿宋_GB2312" w:hAnsi="仿宋" w:eastAsia="仿宋_GB2312" w:cs="Times New Roman"/>
          <w:b w:val="0"/>
          <w:bCs/>
          <w:color w:val="auto"/>
          <w:sz w:val="32"/>
          <w:szCs w:val="32"/>
          <w:highlight w:val="none"/>
          <w:lang w:val="en-US" w:eastAsia="zh-CN"/>
        </w:rPr>
        <w:t>起，须在</w:t>
      </w:r>
      <w:r>
        <w:rPr>
          <w:rFonts w:hint="eastAsia" w:ascii="Times New Roman" w:hAnsi="Times New Roman" w:eastAsia="仿宋_GB2312" w:cs="Times New Roman"/>
          <w:b w:val="0"/>
          <w:bCs/>
          <w:color w:val="auto"/>
          <w:sz w:val="32"/>
          <w:szCs w:val="32"/>
          <w:highlight w:val="none"/>
          <w:lang w:val="en-US" w:eastAsia="zh-CN"/>
        </w:rPr>
        <w:t>60</w:t>
      </w:r>
      <w:r>
        <w:rPr>
          <w:rFonts w:hint="eastAsia" w:ascii="仿宋_GB2312" w:hAnsi="仿宋" w:eastAsia="仿宋_GB2312" w:cs="Times New Roman"/>
          <w:b w:val="0"/>
          <w:bCs/>
          <w:color w:val="auto"/>
          <w:sz w:val="32"/>
          <w:szCs w:val="32"/>
          <w:highlight w:val="none"/>
          <w:lang w:val="en-US" w:eastAsia="zh-CN"/>
        </w:rPr>
        <w:t>个工作日之内完成工程造价咨询服务工作。项目同步开展，按照服务期限全部结束。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3.</w:t>
      </w:r>
      <w:r>
        <w:rPr>
          <w:rFonts w:hint="eastAsia" w:ascii="仿宋_GB2312" w:hAnsi="仿宋" w:eastAsia="仿宋_GB2312" w:cs="Times New Roman"/>
          <w:b w:val="0"/>
          <w:bCs/>
          <w:color w:val="auto"/>
          <w:sz w:val="32"/>
          <w:szCs w:val="32"/>
          <w:lang w:val="en-US" w:eastAsia="zh-CN"/>
        </w:rPr>
        <w:t>拟委派项目负责人与</w:t>
      </w:r>
      <w:r>
        <w:rPr>
          <w:rFonts w:hint="eastAsia" w:ascii="Times New Roman" w:hAnsi="Times New Roman" w:eastAsia="仿宋_GB2312" w:cs="Times New Roman"/>
          <w:b w:val="0"/>
          <w:bCs/>
          <w:color w:val="auto"/>
          <w:sz w:val="32"/>
          <w:szCs w:val="32"/>
          <w:lang w:val="en-US" w:eastAsia="zh-CN"/>
        </w:rPr>
        <w:t>附件2《拟安排人员情况》</w:t>
      </w:r>
      <w:r>
        <w:rPr>
          <w:rFonts w:hint="eastAsia" w:ascii="仿宋_GB2312" w:hAnsi="仿宋" w:eastAsia="仿宋_GB2312" w:cs="Times New Roman"/>
          <w:b w:val="0"/>
          <w:bCs/>
          <w:color w:val="auto"/>
          <w:sz w:val="32"/>
          <w:szCs w:val="32"/>
          <w:lang w:val="en-US" w:eastAsia="zh-CN"/>
        </w:rPr>
        <w:t>所承诺人员一致，在采购人指定的办公场所服务。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本公司违反上述承诺引发的所有后果，均同意按合同和法律法规处理处罚。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4470" w:leftChars="1976" w:hanging="320" w:hangingChars="1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承诺人：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法定代表人签字（盖公司章）：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日期</w:t>
      </w:r>
      <w:r>
        <w:rPr>
          <w:rFonts w:hint="eastAsia" w:ascii="仿宋" w:hAnsi="仿宋" w:eastAsia="仿宋" w:cs="仿宋"/>
          <w:color w:val="auto"/>
          <w:sz w:val="32"/>
          <w:szCs w:val="32"/>
          <w:lang w:eastAsia="zh-CN"/>
        </w:rPr>
        <w:t>：</w:t>
      </w:r>
    </w:p>
    <w:p>
      <w:pPr>
        <w:pageBreakBefore w:val="0"/>
        <w:kinsoku/>
        <w:wordWrap/>
        <w:overflowPunct/>
        <w:topLinePunct w:val="0"/>
        <w:autoSpaceDE/>
        <w:autoSpaceDN/>
        <w:bidi w:val="0"/>
        <w:adjustRightInd/>
        <w:snapToGrid/>
        <w:spacing w:line="560" w:lineRule="exact"/>
        <w:textAlignment w:val="auto"/>
        <w:rPr>
          <w:rFonts w:hint="eastAsia"/>
          <w:lang w:eastAsia="zh-CN"/>
        </w:rPr>
      </w:pPr>
    </w:p>
    <w:p>
      <w:pPr>
        <w:pageBreakBefore w:val="0"/>
        <w:kinsoku/>
        <w:wordWrap/>
        <w:overflowPunct/>
        <w:topLinePunct w:val="0"/>
        <w:autoSpaceDE/>
        <w:autoSpaceDN/>
        <w:bidi w:val="0"/>
        <w:adjustRightInd/>
        <w:snapToGrid/>
        <w:spacing w:line="560" w:lineRule="exact"/>
        <w:textAlignment w:val="auto"/>
        <w:rPr>
          <w:rFonts w:hint="default" w:eastAsiaTheme="minorEastAsia"/>
          <w:lang w:val="en-US" w:eastAsia="zh-CN"/>
        </w:rPr>
      </w:pPr>
      <w:r>
        <w:rPr>
          <w:rFonts w:hint="eastAsia"/>
          <w:lang w:eastAsia="zh-CN"/>
        </w:rPr>
        <w:t>附件</w:t>
      </w:r>
      <w:r>
        <w:rPr>
          <w:rFonts w:hint="eastAsia"/>
          <w:lang w:val="en-US" w:eastAsia="zh-CN"/>
        </w:rPr>
        <w:t>2</w:t>
      </w:r>
    </w:p>
    <w:p>
      <w:pPr>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36"/>
          <w:szCs w:val="36"/>
          <w:lang w:val="en-US" w:eastAsia="zh-CN" w:bidi="ar"/>
        </w:rPr>
      </w:pPr>
      <w:r>
        <w:rPr>
          <w:rFonts w:hint="eastAsia" w:ascii="方正小标宋简体" w:hAnsi="方正小标宋简体" w:eastAsia="方正小标宋简体" w:cs="方正小标宋简体"/>
          <w:b w:val="0"/>
          <w:bCs w:val="0"/>
          <w:color w:val="000000"/>
          <w:kern w:val="0"/>
          <w:sz w:val="36"/>
          <w:szCs w:val="36"/>
          <w:lang w:val="en-US" w:eastAsia="zh-CN" w:bidi="ar"/>
        </w:rPr>
        <w:t>拟安排人员情况</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color w:val="000000"/>
          <w:kern w:val="0"/>
          <w:sz w:val="24"/>
          <w:szCs w:val="24"/>
          <w:lang w:val="en-US" w:eastAsia="zh-CN" w:bidi="ar"/>
        </w:rPr>
      </w:pPr>
    </w:p>
    <w:tbl>
      <w:tblPr>
        <w:tblStyle w:val="6"/>
        <w:tblW w:w="8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000"/>
        <w:gridCol w:w="912"/>
        <w:gridCol w:w="888"/>
        <w:gridCol w:w="950"/>
        <w:gridCol w:w="1450"/>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名称</w:t>
            </w:r>
          </w:p>
        </w:tc>
        <w:tc>
          <w:tcPr>
            <w:tcW w:w="100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姓名</w:t>
            </w:r>
          </w:p>
        </w:tc>
        <w:tc>
          <w:tcPr>
            <w:tcW w:w="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职务</w:t>
            </w:r>
          </w:p>
        </w:tc>
        <w:tc>
          <w:tcPr>
            <w:tcW w:w="888"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职称</w:t>
            </w:r>
          </w:p>
        </w:tc>
        <w:tc>
          <w:tcPr>
            <w:tcW w:w="9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专业</w:t>
            </w:r>
          </w:p>
        </w:tc>
        <w:tc>
          <w:tcPr>
            <w:tcW w:w="14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证书编号</w:t>
            </w:r>
          </w:p>
        </w:tc>
        <w:tc>
          <w:tcPr>
            <w:tcW w:w="1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从事造价相关专业工作年限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项目负责人</w:t>
            </w:r>
          </w:p>
        </w:tc>
        <w:tc>
          <w:tcPr>
            <w:tcW w:w="100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888"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4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其他人员</w:t>
            </w:r>
          </w:p>
        </w:tc>
        <w:tc>
          <w:tcPr>
            <w:tcW w:w="100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888"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4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w:t>
            </w:r>
          </w:p>
        </w:tc>
        <w:tc>
          <w:tcPr>
            <w:tcW w:w="100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888"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4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default" w:ascii="Times New Roman" w:hAnsi="Times New Roman" w:eastAsia="仿宋_GB2312" w:cs="Times New Roman"/>
          <w:b w:val="0"/>
          <w:bCs w:val="0"/>
          <w:color w:val="000000"/>
          <w:kern w:val="0"/>
          <w:sz w:val="30"/>
          <w:szCs w:val="30"/>
          <w:lang w:val="en-US" w:eastAsia="zh-CN" w:bidi="ar"/>
        </w:rPr>
        <w:t>1、</w:t>
      </w:r>
      <w:r>
        <w:rPr>
          <w:rFonts w:hint="eastAsia" w:ascii="仿宋_GB2312" w:hAnsi="仿宋_GB2312" w:eastAsia="仿宋_GB2312" w:cs="仿宋_GB2312"/>
          <w:b w:val="0"/>
          <w:bCs w:val="0"/>
          <w:color w:val="000000"/>
          <w:kern w:val="0"/>
          <w:sz w:val="30"/>
          <w:szCs w:val="30"/>
          <w:lang w:val="en-US" w:eastAsia="zh-CN" w:bidi="ar"/>
        </w:rPr>
        <w:t xml:space="preserve">拟投入本项目的工作人员须满足本项目的工作要求，不得随意更换人员。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宋体" w:hAnsi="宋体" w:eastAsia="宋体" w:cs="宋体"/>
          <w:color w:val="000000"/>
          <w:kern w:val="0"/>
          <w:sz w:val="24"/>
          <w:szCs w:val="24"/>
          <w:lang w:val="en-US" w:eastAsia="zh-CN" w:bidi="ar"/>
        </w:rPr>
      </w:pPr>
      <w:r>
        <w:rPr>
          <w:rFonts w:hint="default" w:ascii="Times New Roman" w:hAnsi="Times New Roman" w:eastAsia="仿宋_GB2312" w:cs="Times New Roman"/>
          <w:color w:val="000000"/>
          <w:kern w:val="0"/>
          <w:sz w:val="30"/>
          <w:szCs w:val="30"/>
          <w:lang w:val="en-US" w:eastAsia="zh-CN" w:bidi="ar"/>
        </w:rPr>
        <w:t>2、</w:t>
      </w:r>
      <w:r>
        <w:rPr>
          <w:rFonts w:hint="eastAsia" w:ascii="仿宋_GB2312" w:hAnsi="仿宋_GB2312" w:eastAsia="仿宋_GB2312" w:cs="仿宋_GB2312"/>
          <w:color w:val="000000"/>
          <w:kern w:val="0"/>
          <w:sz w:val="30"/>
          <w:szCs w:val="30"/>
          <w:lang w:val="en-US" w:eastAsia="zh-CN" w:bidi="ar"/>
        </w:rPr>
        <w:t xml:space="preserve">需提供人员相关证明资料。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4"/>
          <w:szCs w:val="24"/>
          <w:lang w:val="en-US" w:eastAsia="zh-CN" w:bidi="ar"/>
        </w:rPr>
      </w:pPr>
    </w:p>
    <w:p>
      <w:pPr>
        <w:pStyle w:val="2"/>
        <w:pageBreakBefore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法定代表人签字（盖公司章）：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日期</w:t>
      </w:r>
      <w:r>
        <w:rPr>
          <w:rFonts w:hint="eastAsia" w:ascii="仿宋" w:hAnsi="仿宋" w:eastAsia="仿宋" w:cs="仿宋"/>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200" w:firstLineChars="2000"/>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E5754"/>
    <w:rsid w:val="00437853"/>
    <w:rsid w:val="004C4020"/>
    <w:rsid w:val="007C563A"/>
    <w:rsid w:val="00A53F55"/>
    <w:rsid w:val="00BA3000"/>
    <w:rsid w:val="00BB738B"/>
    <w:rsid w:val="00F1295D"/>
    <w:rsid w:val="010912A1"/>
    <w:rsid w:val="01512ED7"/>
    <w:rsid w:val="015F14D9"/>
    <w:rsid w:val="017442CF"/>
    <w:rsid w:val="018946A3"/>
    <w:rsid w:val="018C0B56"/>
    <w:rsid w:val="01A17122"/>
    <w:rsid w:val="01A9728F"/>
    <w:rsid w:val="01DE099C"/>
    <w:rsid w:val="021C3A28"/>
    <w:rsid w:val="02623D6C"/>
    <w:rsid w:val="0269039A"/>
    <w:rsid w:val="02864866"/>
    <w:rsid w:val="028F764D"/>
    <w:rsid w:val="02B61A6C"/>
    <w:rsid w:val="03313A6C"/>
    <w:rsid w:val="035B1D9A"/>
    <w:rsid w:val="03D500B2"/>
    <w:rsid w:val="04016C7C"/>
    <w:rsid w:val="04183299"/>
    <w:rsid w:val="043278CD"/>
    <w:rsid w:val="045D7968"/>
    <w:rsid w:val="04805DC9"/>
    <w:rsid w:val="049B3570"/>
    <w:rsid w:val="051F3D16"/>
    <w:rsid w:val="054F58C6"/>
    <w:rsid w:val="057B49C8"/>
    <w:rsid w:val="05840805"/>
    <w:rsid w:val="05904F95"/>
    <w:rsid w:val="05AF186D"/>
    <w:rsid w:val="06286D9A"/>
    <w:rsid w:val="06991A5A"/>
    <w:rsid w:val="06AF2958"/>
    <w:rsid w:val="06C53303"/>
    <w:rsid w:val="06C70451"/>
    <w:rsid w:val="070F4242"/>
    <w:rsid w:val="076D3BA7"/>
    <w:rsid w:val="079E14C2"/>
    <w:rsid w:val="07C26A77"/>
    <w:rsid w:val="07EC0966"/>
    <w:rsid w:val="07FF1F08"/>
    <w:rsid w:val="08400C09"/>
    <w:rsid w:val="08574E11"/>
    <w:rsid w:val="089A237A"/>
    <w:rsid w:val="08BA6BBF"/>
    <w:rsid w:val="08DC29B3"/>
    <w:rsid w:val="08E408B3"/>
    <w:rsid w:val="09A21CCC"/>
    <w:rsid w:val="09C67B41"/>
    <w:rsid w:val="09DE1A43"/>
    <w:rsid w:val="09E25711"/>
    <w:rsid w:val="09EC2AA7"/>
    <w:rsid w:val="0A105302"/>
    <w:rsid w:val="0A676402"/>
    <w:rsid w:val="0A8B33CC"/>
    <w:rsid w:val="0A9872D8"/>
    <w:rsid w:val="0A9B3EAB"/>
    <w:rsid w:val="0A9E3B36"/>
    <w:rsid w:val="0AB27CB0"/>
    <w:rsid w:val="0B3021A9"/>
    <w:rsid w:val="0B615CF9"/>
    <w:rsid w:val="0B903B3B"/>
    <w:rsid w:val="0B9C59F4"/>
    <w:rsid w:val="0BA30A2C"/>
    <w:rsid w:val="0BB6128D"/>
    <w:rsid w:val="0BB61952"/>
    <w:rsid w:val="0BB77F18"/>
    <w:rsid w:val="0BC024B8"/>
    <w:rsid w:val="0BDF3B18"/>
    <w:rsid w:val="0C1B6C60"/>
    <w:rsid w:val="0C2A40C1"/>
    <w:rsid w:val="0C3353D0"/>
    <w:rsid w:val="0C6C5542"/>
    <w:rsid w:val="0C78524D"/>
    <w:rsid w:val="0C925BAC"/>
    <w:rsid w:val="0C9406DF"/>
    <w:rsid w:val="0D1058A3"/>
    <w:rsid w:val="0D8B6A22"/>
    <w:rsid w:val="0DC40E16"/>
    <w:rsid w:val="0DE70A53"/>
    <w:rsid w:val="0E17204B"/>
    <w:rsid w:val="0E3B1356"/>
    <w:rsid w:val="0E9B6FD8"/>
    <w:rsid w:val="0EA142D6"/>
    <w:rsid w:val="0EAB5670"/>
    <w:rsid w:val="0EB4295C"/>
    <w:rsid w:val="0EC02246"/>
    <w:rsid w:val="0EDF1D0B"/>
    <w:rsid w:val="0EDF6C9F"/>
    <w:rsid w:val="0EE95BA4"/>
    <w:rsid w:val="0F1A28C0"/>
    <w:rsid w:val="0F302A7F"/>
    <w:rsid w:val="0F4E55D0"/>
    <w:rsid w:val="0F9A15E7"/>
    <w:rsid w:val="0FD9181D"/>
    <w:rsid w:val="0FEE4ED1"/>
    <w:rsid w:val="10337A7D"/>
    <w:rsid w:val="108B3C26"/>
    <w:rsid w:val="11186A55"/>
    <w:rsid w:val="114256E5"/>
    <w:rsid w:val="11801C5F"/>
    <w:rsid w:val="11A8408B"/>
    <w:rsid w:val="11B77F63"/>
    <w:rsid w:val="11DB2F2C"/>
    <w:rsid w:val="11FA5E3E"/>
    <w:rsid w:val="12040049"/>
    <w:rsid w:val="123B0266"/>
    <w:rsid w:val="123C3633"/>
    <w:rsid w:val="125C210F"/>
    <w:rsid w:val="12612135"/>
    <w:rsid w:val="126B56F7"/>
    <w:rsid w:val="129F2FD3"/>
    <w:rsid w:val="12F379C6"/>
    <w:rsid w:val="132708AA"/>
    <w:rsid w:val="137F4A35"/>
    <w:rsid w:val="138146D3"/>
    <w:rsid w:val="138B0EDD"/>
    <w:rsid w:val="13C1671C"/>
    <w:rsid w:val="13C22662"/>
    <w:rsid w:val="13FF0A45"/>
    <w:rsid w:val="141359DC"/>
    <w:rsid w:val="14244F92"/>
    <w:rsid w:val="14324039"/>
    <w:rsid w:val="146E782F"/>
    <w:rsid w:val="14A87022"/>
    <w:rsid w:val="14BE6EAC"/>
    <w:rsid w:val="14D83027"/>
    <w:rsid w:val="1502292F"/>
    <w:rsid w:val="156C7183"/>
    <w:rsid w:val="15A91D51"/>
    <w:rsid w:val="15BA069E"/>
    <w:rsid w:val="15BB4576"/>
    <w:rsid w:val="15CB5E15"/>
    <w:rsid w:val="15E1224E"/>
    <w:rsid w:val="16046709"/>
    <w:rsid w:val="16180E79"/>
    <w:rsid w:val="163053D9"/>
    <w:rsid w:val="16467D6C"/>
    <w:rsid w:val="16732740"/>
    <w:rsid w:val="16775928"/>
    <w:rsid w:val="169E06AA"/>
    <w:rsid w:val="16F845EF"/>
    <w:rsid w:val="170214BE"/>
    <w:rsid w:val="170656FA"/>
    <w:rsid w:val="17527B47"/>
    <w:rsid w:val="177110F5"/>
    <w:rsid w:val="178224CA"/>
    <w:rsid w:val="17A36803"/>
    <w:rsid w:val="17BB61FD"/>
    <w:rsid w:val="17D02213"/>
    <w:rsid w:val="17E5632E"/>
    <w:rsid w:val="183111CC"/>
    <w:rsid w:val="18421C72"/>
    <w:rsid w:val="18467E40"/>
    <w:rsid w:val="18A969EF"/>
    <w:rsid w:val="18BE2172"/>
    <w:rsid w:val="18C12D59"/>
    <w:rsid w:val="18C4538D"/>
    <w:rsid w:val="18F430C3"/>
    <w:rsid w:val="19041D83"/>
    <w:rsid w:val="19237142"/>
    <w:rsid w:val="198018AA"/>
    <w:rsid w:val="19900745"/>
    <w:rsid w:val="19D94228"/>
    <w:rsid w:val="1A02068A"/>
    <w:rsid w:val="1A601560"/>
    <w:rsid w:val="1A7935E1"/>
    <w:rsid w:val="1AAD28F6"/>
    <w:rsid w:val="1AC5712C"/>
    <w:rsid w:val="1AD06A5C"/>
    <w:rsid w:val="1B0C7122"/>
    <w:rsid w:val="1B1E6AF0"/>
    <w:rsid w:val="1B245E6C"/>
    <w:rsid w:val="1B2D07C5"/>
    <w:rsid w:val="1B391FE2"/>
    <w:rsid w:val="1BAF5E5A"/>
    <w:rsid w:val="1BB50916"/>
    <w:rsid w:val="1BC84B5D"/>
    <w:rsid w:val="1BD944FF"/>
    <w:rsid w:val="1BED2B43"/>
    <w:rsid w:val="1BEE68D7"/>
    <w:rsid w:val="1C4F309A"/>
    <w:rsid w:val="1C8A0CD5"/>
    <w:rsid w:val="1CA02DDB"/>
    <w:rsid w:val="1CCC0FF9"/>
    <w:rsid w:val="1CEA1EAD"/>
    <w:rsid w:val="1CFA1047"/>
    <w:rsid w:val="1CFE25F9"/>
    <w:rsid w:val="1D1600F6"/>
    <w:rsid w:val="1D36564F"/>
    <w:rsid w:val="1DBC5527"/>
    <w:rsid w:val="1DE01602"/>
    <w:rsid w:val="1E2A0C29"/>
    <w:rsid w:val="1E3F7BCE"/>
    <w:rsid w:val="1E471247"/>
    <w:rsid w:val="1E536E2B"/>
    <w:rsid w:val="1E5C3BAF"/>
    <w:rsid w:val="1E960FAC"/>
    <w:rsid w:val="1EAE3583"/>
    <w:rsid w:val="1EC933A8"/>
    <w:rsid w:val="1EFC2E44"/>
    <w:rsid w:val="1F3608BE"/>
    <w:rsid w:val="1F6530D6"/>
    <w:rsid w:val="1F675E64"/>
    <w:rsid w:val="1F6B5AC4"/>
    <w:rsid w:val="1F6F6A79"/>
    <w:rsid w:val="1F754D4D"/>
    <w:rsid w:val="1F7928C9"/>
    <w:rsid w:val="1FA4177B"/>
    <w:rsid w:val="1FB43D63"/>
    <w:rsid w:val="1FD123ED"/>
    <w:rsid w:val="20496FA3"/>
    <w:rsid w:val="20895AC9"/>
    <w:rsid w:val="20E22644"/>
    <w:rsid w:val="20FF65E3"/>
    <w:rsid w:val="210A5D6D"/>
    <w:rsid w:val="21161A6D"/>
    <w:rsid w:val="216A16DC"/>
    <w:rsid w:val="217E32C6"/>
    <w:rsid w:val="218128DB"/>
    <w:rsid w:val="21A9006D"/>
    <w:rsid w:val="21BA5226"/>
    <w:rsid w:val="21D336D6"/>
    <w:rsid w:val="21F54756"/>
    <w:rsid w:val="227A7447"/>
    <w:rsid w:val="229F5070"/>
    <w:rsid w:val="22A36DE9"/>
    <w:rsid w:val="22C77DAC"/>
    <w:rsid w:val="22E05B6B"/>
    <w:rsid w:val="233C3DDC"/>
    <w:rsid w:val="23552A13"/>
    <w:rsid w:val="235D10E1"/>
    <w:rsid w:val="236839A6"/>
    <w:rsid w:val="237D6624"/>
    <w:rsid w:val="239371F2"/>
    <w:rsid w:val="239445DB"/>
    <w:rsid w:val="23A15C5C"/>
    <w:rsid w:val="23D35CB3"/>
    <w:rsid w:val="23E5603B"/>
    <w:rsid w:val="23F04B7E"/>
    <w:rsid w:val="240F0F89"/>
    <w:rsid w:val="24152B79"/>
    <w:rsid w:val="243908F3"/>
    <w:rsid w:val="244C314E"/>
    <w:rsid w:val="245D1F67"/>
    <w:rsid w:val="246A27E1"/>
    <w:rsid w:val="249622DA"/>
    <w:rsid w:val="24A77763"/>
    <w:rsid w:val="24B77CD2"/>
    <w:rsid w:val="24B92B3F"/>
    <w:rsid w:val="253D304F"/>
    <w:rsid w:val="25850A03"/>
    <w:rsid w:val="25A66742"/>
    <w:rsid w:val="25CA4440"/>
    <w:rsid w:val="25D74CBE"/>
    <w:rsid w:val="26AE6D57"/>
    <w:rsid w:val="26FF0B42"/>
    <w:rsid w:val="272B018D"/>
    <w:rsid w:val="273C0652"/>
    <w:rsid w:val="27927CA4"/>
    <w:rsid w:val="27947322"/>
    <w:rsid w:val="279D6A13"/>
    <w:rsid w:val="27F14D63"/>
    <w:rsid w:val="27FF6F74"/>
    <w:rsid w:val="28136188"/>
    <w:rsid w:val="28AC3DEB"/>
    <w:rsid w:val="291A0F6C"/>
    <w:rsid w:val="29411F47"/>
    <w:rsid w:val="295B4534"/>
    <w:rsid w:val="2993171B"/>
    <w:rsid w:val="299632F5"/>
    <w:rsid w:val="29C74D69"/>
    <w:rsid w:val="29E11D72"/>
    <w:rsid w:val="29F85757"/>
    <w:rsid w:val="2A063FC1"/>
    <w:rsid w:val="2A1275A2"/>
    <w:rsid w:val="2A990ADD"/>
    <w:rsid w:val="2AE72AEB"/>
    <w:rsid w:val="2AF41A72"/>
    <w:rsid w:val="2B22558D"/>
    <w:rsid w:val="2B4623B8"/>
    <w:rsid w:val="2B793B76"/>
    <w:rsid w:val="2BA12DCD"/>
    <w:rsid w:val="2BBF038C"/>
    <w:rsid w:val="2BC310EC"/>
    <w:rsid w:val="2BD96595"/>
    <w:rsid w:val="2BF47F51"/>
    <w:rsid w:val="2BFC1A92"/>
    <w:rsid w:val="2C1B6B38"/>
    <w:rsid w:val="2C6C6C67"/>
    <w:rsid w:val="2CD4013D"/>
    <w:rsid w:val="2D001A89"/>
    <w:rsid w:val="2D007531"/>
    <w:rsid w:val="2D1319DC"/>
    <w:rsid w:val="2D5068EB"/>
    <w:rsid w:val="2D704550"/>
    <w:rsid w:val="2D8B481F"/>
    <w:rsid w:val="2D950FF1"/>
    <w:rsid w:val="2DAF266D"/>
    <w:rsid w:val="2DEC593A"/>
    <w:rsid w:val="2DF9653F"/>
    <w:rsid w:val="2E1533E3"/>
    <w:rsid w:val="2E296016"/>
    <w:rsid w:val="2E74789E"/>
    <w:rsid w:val="2ECE66D1"/>
    <w:rsid w:val="2ED86078"/>
    <w:rsid w:val="2EDC575E"/>
    <w:rsid w:val="2F4A6B65"/>
    <w:rsid w:val="2F696396"/>
    <w:rsid w:val="2F6E6BC2"/>
    <w:rsid w:val="2F9330B7"/>
    <w:rsid w:val="2FB37501"/>
    <w:rsid w:val="2FC92482"/>
    <w:rsid w:val="2FD474D8"/>
    <w:rsid w:val="2FEB7658"/>
    <w:rsid w:val="2FFB33F6"/>
    <w:rsid w:val="30214CEF"/>
    <w:rsid w:val="30274D29"/>
    <w:rsid w:val="302D6111"/>
    <w:rsid w:val="306A70A3"/>
    <w:rsid w:val="30786F37"/>
    <w:rsid w:val="30E514CF"/>
    <w:rsid w:val="30FD09E0"/>
    <w:rsid w:val="310C79AC"/>
    <w:rsid w:val="311620F4"/>
    <w:rsid w:val="31682FA0"/>
    <w:rsid w:val="31B02D0A"/>
    <w:rsid w:val="31B85F9D"/>
    <w:rsid w:val="31C66600"/>
    <w:rsid w:val="31F52136"/>
    <w:rsid w:val="31FC171D"/>
    <w:rsid w:val="32103B8D"/>
    <w:rsid w:val="323B465D"/>
    <w:rsid w:val="325E30BD"/>
    <w:rsid w:val="32795E6A"/>
    <w:rsid w:val="327A5CC4"/>
    <w:rsid w:val="328A317A"/>
    <w:rsid w:val="3294633B"/>
    <w:rsid w:val="32E463AB"/>
    <w:rsid w:val="330E1820"/>
    <w:rsid w:val="331A1199"/>
    <w:rsid w:val="33292B79"/>
    <w:rsid w:val="332C268E"/>
    <w:rsid w:val="332C6D45"/>
    <w:rsid w:val="334C203A"/>
    <w:rsid w:val="33842E50"/>
    <w:rsid w:val="3389603A"/>
    <w:rsid w:val="338D655E"/>
    <w:rsid w:val="33BA475F"/>
    <w:rsid w:val="33DE3020"/>
    <w:rsid w:val="34AF3948"/>
    <w:rsid w:val="34B2611B"/>
    <w:rsid w:val="34DE5474"/>
    <w:rsid w:val="34E06AB3"/>
    <w:rsid w:val="34FB255C"/>
    <w:rsid w:val="350D2F13"/>
    <w:rsid w:val="35440B4D"/>
    <w:rsid w:val="35673F0E"/>
    <w:rsid w:val="356E22D7"/>
    <w:rsid w:val="35986E6C"/>
    <w:rsid w:val="35A0696B"/>
    <w:rsid w:val="35F03B50"/>
    <w:rsid w:val="35F742A1"/>
    <w:rsid w:val="35F86185"/>
    <w:rsid w:val="35FD3039"/>
    <w:rsid w:val="365163C8"/>
    <w:rsid w:val="36736F90"/>
    <w:rsid w:val="36877791"/>
    <w:rsid w:val="369B0705"/>
    <w:rsid w:val="36AA777A"/>
    <w:rsid w:val="36D02DA9"/>
    <w:rsid w:val="36DB6F48"/>
    <w:rsid w:val="371F5148"/>
    <w:rsid w:val="37561B6A"/>
    <w:rsid w:val="377432B8"/>
    <w:rsid w:val="377933A9"/>
    <w:rsid w:val="37CC4376"/>
    <w:rsid w:val="37DA3AF2"/>
    <w:rsid w:val="37F85CC3"/>
    <w:rsid w:val="38057872"/>
    <w:rsid w:val="38126EB7"/>
    <w:rsid w:val="382D409C"/>
    <w:rsid w:val="38453AAA"/>
    <w:rsid w:val="386542FE"/>
    <w:rsid w:val="38AE5754"/>
    <w:rsid w:val="38D635FA"/>
    <w:rsid w:val="38ED2D92"/>
    <w:rsid w:val="38F924A5"/>
    <w:rsid w:val="3909357F"/>
    <w:rsid w:val="392D0C50"/>
    <w:rsid w:val="39626D6B"/>
    <w:rsid w:val="39686543"/>
    <w:rsid w:val="39737562"/>
    <w:rsid w:val="398751A0"/>
    <w:rsid w:val="399558BD"/>
    <w:rsid w:val="3A316690"/>
    <w:rsid w:val="3A4A5665"/>
    <w:rsid w:val="3A7546E0"/>
    <w:rsid w:val="3A9208CC"/>
    <w:rsid w:val="3AAA5F96"/>
    <w:rsid w:val="3ADB3362"/>
    <w:rsid w:val="3AE43E60"/>
    <w:rsid w:val="3AEC101C"/>
    <w:rsid w:val="3AF95C4C"/>
    <w:rsid w:val="3B103DE3"/>
    <w:rsid w:val="3B8D6B2D"/>
    <w:rsid w:val="3BA05E56"/>
    <w:rsid w:val="3BA769D9"/>
    <w:rsid w:val="3BE14B4E"/>
    <w:rsid w:val="3BE207EC"/>
    <w:rsid w:val="3C534E12"/>
    <w:rsid w:val="3C5F47D4"/>
    <w:rsid w:val="3C7F7BB6"/>
    <w:rsid w:val="3C842EF1"/>
    <w:rsid w:val="3D26086A"/>
    <w:rsid w:val="3D260BD2"/>
    <w:rsid w:val="3D2B19E1"/>
    <w:rsid w:val="3D46367D"/>
    <w:rsid w:val="3D5D2AAA"/>
    <w:rsid w:val="3D695A37"/>
    <w:rsid w:val="3D6D4320"/>
    <w:rsid w:val="3D9A7340"/>
    <w:rsid w:val="3DBC255A"/>
    <w:rsid w:val="3DCD310B"/>
    <w:rsid w:val="3E2F5E7C"/>
    <w:rsid w:val="3E3D7F45"/>
    <w:rsid w:val="3E7575F8"/>
    <w:rsid w:val="3E7D36E7"/>
    <w:rsid w:val="3F4039C3"/>
    <w:rsid w:val="3FCB6321"/>
    <w:rsid w:val="3FF1653A"/>
    <w:rsid w:val="3FFF7C98"/>
    <w:rsid w:val="401E79CD"/>
    <w:rsid w:val="40200FD6"/>
    <w:rsid w:val="40245529"/>
    <w:rsid w:val="40B859AE"/>
    <w:rsid w:val="40D07B00"/>
    <w:rsid w:val="40E5110A"/>
    <w:rsid w:val="413D2EA7"/>
    <w:rsid w:val="414769BE"/>
    <w:rsid w:val="41B36E3A"/>
    <w:rsid w:val="41DD2ED5"/>
    <w:rsid w:val="41E17C7B"/>
    <w:rsid w:val="41E4630E"/>
    <w:rsid w:val="423F4D6B"/>
    <w:rsid w:val="424849BC"/>
    <w:rsid w:val="42AB2689"/>
    <w:rsid w:val="42B62146"/>
    <w:rsid w:val="42E5541F"/>
    <w:rsid w:val="42E803FF"/>
    <w:rsid w:val="42FE0D23"/>
    <w:rsid w:val="43104C76"/>
    <w:rsid w:val="4327371C"/>
    <w:rsid w:val="434B59B4"/>
    <w:rsid w:val="435C58EF"/>
    <w:rsid w:val="43A04A9B"/>
    <w:rsid w:val="43AF4F8B"/>
    <w:rsid w:val="43D77FA9"/>
    <w:rsid w:val="43D9474C"/>
    <w:rsid w:val="43E47A1B"/>
    <w:rsid w:val="44185FE9"/>
    <w:rsid w:val="442F667E"/>
    <w:rsid w:val="44386FBF"/>
    <w:rsid w:val="443D69FD"/>
    <w:rsid w:val="448F7CE9"/>
    <w:rsid w:val="44C70A83"/>
    <w:rsid w:val="44D60B80"/>
    <w:rsid w:val="44EF5A17"/>
    <w:rsid w:val="44F544C9"/>
    <w:rsid w:val="45226FEB"/>
    <w:rsid w:val="455A5051"/>
    <w:rsid w:val="45851873"/>
    <w:rsid w:val="45A44383"/>
    <w:rsid w:val="45AC26A0"/>
    <w:rsid w:val="464C17B1"/>
    <w:rsid w:val="46646DC9"/>
    <w:rsid w:val="466E3A56"/>
    <w:rsid w:val="468B4630"/>
    <w:rsid w:val="470111CB"/>
    <w:rsid w:val="471E42D4"/>
    <w:rsid w:val="476C6237"/>
    <w:rsid w:val="476F4DC8"/>
    <w:rsid w:val="47BB6C19"/>
    <w:rsid w:val="480A456B"/>
    <w:rsid w:val="481805F6"/>
    <w:rsid w:val="481F0228"/>
    <w:rsid w:val="4841003F"/>
    <w:rsid w:val="486A60FD"/>
    <w:rsid w:val="48927DE2"/>
    <w:rsid w:val="48BD1554"/>
    <w:rsid w:val="48C6619C"/>
    <w:rsid w:val="48E42C11"/>
    <w:rsid w:val="49226F31"/>
    <w:rsid w:val="4932403D"/>
    <w:rsid w:val="4940263D"/>
    <w:rsid w:val="497C1D94"/>
    <w:rsid w:val="49B55613"/>
    <w:rsid w:val="49F15B1D"/>
    <w:rsid w:val="4A543C18"/>
    <w:rsid w:val="4A5C2116"/>
    <w:rsid w:val="4A930B80"/>
    <w:rsid w:val="4A9D31E3"/>
    <w:rsid w:val="4AC357BC"/>
    <w:rsid w:val="4ADA5FA1"/>
    <w:rsid w:val="4AFE7508"/>
    <w:rsid w:val="4B146F68"/>
    <w:rsid w:val="4B6B4B0D"/>
    <w:rsid w:val="4BAF1D99"/>
    <w:rsid w:val="4BC00728"/>
    <w:rsid w:val="4BE97EC5"/>
    <w:rsid w:val="4C1D3F80"/>
    <w:rsid w:val="4C552A1B"/>
    <w:rsid w:val="4C8571BB"/>
    <w:rsid w:val="4CA45B83"/>
    <w:rsid w:val="4CAC4727"/>
    <w:rsid w:val="4CC67D0F"/>
    <w:rsid w:val="4CDB0492"/>
    <w:rsid w:val="4D180359"/>
    <w:rsid w:val="4D2563E8"/>
    <w:rsid w:val="4D307DCF"/>
    <w:rsid w:val="4D735235"/>
    <w:rsid w:val="4DE463DC"/>
    <w:rsid w:val="4DE95361"/>
    <w:rsid w:val="4DEA5D31"/>
    <w:rsid w:val="4E29271C"/>
    <w:rsid w:val="4E2B75C5"/>
    <w:rsid w:val="4E344577"/>
    <w:rsid w:val="4E4A0280"/>
    <w:rsid w:val="4E6C641B"/>
    <w:rsid w:val="4E724B78"/>
    <w:rsid w:val="4E9A7FBC"/>
    <w:rsid w:val="4EA13147"/>
    <w:rsid w:val="4EA324DB"/>
    <w:rsid w:val="4EB20385"/>
    <w:rsid w:val="4EBF0BED"/>
    <w:rsid w:val="4F5F441E"/>
    <w:rsid w:val="4F981660"/>
    <w:rsid w:val="4FAE6C1D"/>
    <w:rsid w:val="4FB83F01"/>
    <w:rsid w:val="4FD74C9A"/>
    <w:rsid w:val="501057F0"/>
    <w:rsid w:val="5098690C"/>
    <w:rsid w:val="50D710C8"/>
    <w:rsid w:val="50E25F2C"/>
    <w:rsid w:val="50EC4232"/>
    <w:rsid w:val="510B04CB"/>
    <w:rsid w:val="51272A14"/>
    <w:rsid w:val="51765902"/>
    <w:rsid w:val="51C54793"/>
    <w:rsid w:val="51CF735E"/>
    <w:rsid w:val="51ED1A5F"/>
    <w:rsid w:val="52256E35"/>
    <w:rsid w:val="52362C68"/>
    <w:rsid w:val="524053A4"/>
    <w:rsid w:val="525343D7"/>
    <w:rsid w:val="52643AE6"/>
    <w:rsid w:val="52A657C9"/>
    <w:rsid w:val="532E7996"/>
    <w:rsid w:val="53402214"/>
    <w:rsid w:val="535A38EF"/>
    <w:rsid w:val="53952833"/>
    <w:rsid w:val="53CC66E1"/>
    <w:rsid w:val="53DC5409"/>
    <w:rsid w:val="542C2342"/>
    <w:rsid w:val="5443289F"/>
    <w:rsid w:val="54CC1487"/>
    <w:rsid w:val="54D36C27"/>
    <w:rsid w:val="54DC6A7F"/>
    <w:rsid w:val="55365F28"/>
    <w:rsid w:val="55411979"/>
    <w:rsid w:val="55417EF2"/>
    <w:rsid w:val="55551A4E"/>
    <w:rsid w:val="55565609"/>
    <w:rsid w:val="55650157"/>
    <w:rsid w:val="559B14EC"/>
    <w:rsid w:val="559F252E"/>
    <w:rsid w:val="55A34CB6"/>
    <w:rsid w:val="55B57115"/>
    <w:rsid w:val="56550DCD"/>
    <w:rsid w:val="569A1BAB"/>
    <w:rsid w:val="572A7587"/>
    <w:rsid w:val="57621C4B"/>
    <w:rsid w:val="57D75D97"/>
    <w:rsid w:val="580F53E3"/>
    <w:rsid w:val="586E0F8C"/>
    <w:rsid w:val="58A3747E"/>
    <w:rsid w:val="58B874E3"/>
    <w:rsid w:val="58C55050"/>
    <w:rsid w:val="58DD1648"/>
    <w:rsid w:val="58DD2B1A"/>
    <w:rsid w:val="599820DA"/>
    <w:rsid w:val="59B74586"/>
    <w:rsid w:val="59B83658"/>
    <w:rsid w:val="59C67FB0"/>
    <w:rsid w:val="59F1642A"/>
    <w:rsid w:val="5A02525F"/>
    <w:rsid w:val="5A20315D"/>
    <w:rsid w:val="5A2B613F"/>
    <w:rsid w:val="5A4241A9"/>
    <w:rsid w:val="5A5C7A44"/>
    <w:rsid w:val="5A7E4730"/>
    <w:rsid w:val="5A952A59"/>
    <w:rsid w:val="5ABE7BC6"/>
    <w:rsid w:val="5B0A5C46"/>
    <w:rsid w:val="5B340F98"/>
    <w:rsid w:val="5B3E7F60"/>
    <w:rsid w:val="5B7A4FFA"/>
    <w:rsid w:val="5B8C7E7F"/>
    <w:rsid w:val="5B8F47A0"/>
    <w:rsid w:val="5BFD33B4"/>
    <w:rsid w:val="5C194256"/>
    <w:rsid w:val="5C1C3D3D"/>
    <w:rsid w:val="5C650A56"/>
    <w:rsid w:val="5CCE5481"/>
    <w:rsid w:val="5CDB0F29"/>
    <w:rsid w:val="5CFF592B"/>
    <w:rsid w:val="5D432408"/>
    <w:rsid w:val="5D4479DB"/>
    <w:rsid w:val="5D810A08"/>
    <w:rsid w:val="5D8A03F8"/>
    <w:rsid w:val="5DB75113"/>
    <w:rsid w:val="5E023405"/>
    <w:rsid w:val="5E0D587E"/>
    <w:rsid w:val="5E15263C"/>
    <w:rsid w:val="5E185A3D"/>
    <w:rsid w:val="5E187388"/>
    <w:rsid w:val="5E202446"/>
    <w:rsid w:val="5E4B3865"/>
    <w:rsid w:val="5E780B33"/>
    <w:rsid w:val="5E9F4B5B"/>
    <w:rsid w:val="5EAE644B"/>
    <w:rsid w:val="5EF044AE"/>
    <w:rsid w:val="5EF21922"/>
    <w:rsid w:val="5F0B2BEB"/>
    <w:rsid w:val="5FEC49FC"/>
    <w:rsid w:val="601C09B5"/>
    <w:rsid w:val="602D12B5"/>
    <w:rsid w:val="603579E3"/>
    <w:rsid w:val="60CB5F11"/>
    <w:rsid w:val="60CD4130"/>
    <w:rsid w:val="610B1C2F"/>
    <w:rsid w:val="614229FB"/>
    <w:rsid w:val="614A6363"/>
    <w:rsid w:val="615E67EB"/>
    <w:rsid w:val="617014D5"/>
    <w:rsid w:val="61890C29"/>
    <w:rsid w:val="61911958"/>
    <w:rsid w:val="61A14C4A"/>
    <w:rsid w:val="61DF07AD"/>
    <w:rsid w:val="61E96AD8"/>
    <w:rsid w:val="61F46C39"/>
    <w:rsid w:val="6252728E"/>
    <w:rsid w:val="626939F8"/>
    <w:rsid w:val="62705C22"/>
    <w:rsid w:val="627D146D"/>
    <w:rsid w:val="627F1991"/>
    <w:rsid w:val="62806B31"/>
    <w:rsid w:val="62AB35FC"/>
    <w:rsid w:val="62C07246"/>
    <w:rsid w:val="62D84442"/>
    <w:rsid w:val="62EA4B1B"/>
    <w:rsid w:val="62EF32F1"/>
    <w:rsid w:val="62F05948"/>
    <w:rsid w:val="63187714"/>
    <w:rsid w:val="632A2295"/>
    <w:rsid w:val="632F106A"/>
    <w:rsid w:val="632F5E33"/>
    <w:rsid w:val="63351351"/>
    <w:rsid w:val="633A32B8"/>
    <w:rsid w:val="635F2DEC"/>
    <w:rsid w:val="636710A3"/>
    <w:rsid w:val="63804E09"/>
    <w:rsid w:val="63807DD4"/>
    <w:rsid w:val="638847EA"/>
    <w:rsid w:val="63A05EFA"/>
    <w:rsid w:val="63D91ABF"/>
    <w:rsid w:val="641C7DDF"/>
    <w:rsid w:val="64477E34"/>
    <w:rsid w:val="64A90D20"/>
    <w:rsid w:val="65041845"/>
    <w:rsid w:val="651A6602"/>
    <w:rsid w:val="651E1A34"/>
    <w:rsid w:val="656465A8"/>
    <w:rsid w:val="656B19B3"/>
    <w:rsid w:val="658C3BD3"/>
    <w:rsid w:val="65BF4CA1"/>
    <w:rsid w:val="65C61692"/>
    <w:rsid w:val="65E17D19"/>
    <w:rsid w:val="65E45AC3"/>
    <w:rsid w:val="664947AC"/>
    <w:rsid w:val="66531A09"/>
    <w:rsid w:val="66663AE2"/>
    <w:rsid w:val="666C39D4"/>
    <w:rsid w:val="66D81264"/>
    <w:rsid w:val="66EA38F4"/>
    <w:rsid w:val="670D4717"/>
    <w:rsid w:val="677A7E63"/>
    <w:rsid w:val="67A70021"/>
    <w:rsid w:val="67B83EEE"/>
    <w:rsid w:val="683B43D7"/>
    <w:rsid w:val="684E0ABD"/>
    <w:rsid w:val="6859084B"/>
    <w:rsid w:val="688849BF"/>
    <w:rsid w:val="689E7DF0"/>
    <w:rsid w:val="68C96561"/>
    <w:rsid w:val="68D16B19"/>
    <w:rsid w:val="68E233F4"/>
    <w:rsid w:val="69092C43"/>
    <w:rsid w:val="69736FE2"/>
    <w:rsid w:val="6992391B"/>
    <w:rsid w:val="699549B0"/>
    <w:rsid w:val="699A51BF"/>
    <w:rsid w:val="69CF6B06"/>
    <w:rsid w:val="69D41686"/>
    <w:rsid w:val="69F514B5"/>
    <w:rsid w:val="69F657AB"/>
    <w:rsid w:val="6A354E29"/>
    <w:rsid w:val="6A396A01"/>
    <w:rsid w:val="6A3C09AB"/>
    <w:rsid w:val="6A4D1CE2"/>
    <w:rsid w:val="6A560129"/>
    <w:rsid w:val="6A913F58"/>
    <w:rsid w:val="6AB00602"/>
    <w:rsid w:val="6AC6207B"/>
    <w:rsid w:val="6AD375FB"/>
    <w:rsid w:val="6AF24191"/>
    <w:rsid w:val="6AFA3A18"/>
    <w:rsid w:val="6B1F5CE5"/>
    <w:rsid w:val="6B756CB7"/>
    <w:rsid w:val="6B7B0034"/>
    <w:rsid w:val="6BC81103"/>
    <w:rsid w:val="6BD054F7"/>
    <w:rsid w:val="6BF20699"/>
    <w:rsid w:val="6C1D0C01"/>
    <w:rsid w:val="6C4F44F1"/>
    <w:rsid w:val="6C54286F"/>
    <w:rsid w:val="6C5F206C"/>
    <w:rsid w:val="6C7E7DDA"/>
    <w:rsid w:val="6C8469F1"/>
    <w:rsid w:val="6C9E726D"/>
    <w:rsid w:val="6CBB6BCC"/>
    <w:rsid w:val="6CE4407B"/>
    <w:rsid w:val="6CF4299B"/>
    <w:rsid w:val="6D2F3B06"/>
    <w:rsid w:val="6D6C3AE5"/>
    <w:rsid w:val="6D8548CF"/>
    <w:rsid w:val="6D9914DC"/>
    <w:rsid w:val="6DC0333E"/>
    <w:rsid w:val="6E2B2DF8"/>
    <w:rsid w:val="6E2D2889"/>
    <w:rsid w:val="6E3125B1"/>
    <w:rsid w:val="6EB34AAE"/>
    <w:rsid w:val="6EE10CF1"/>
    <w:rsid w:val="6F0045A0"/>
    <w:rsid w:val="6F120AD9"/>
    <w:rsid w:val="6F562539"/>
    <w:rsid w:val="6F7D43A6"/>
    <w:rsid w:val="6FBD347F"/>
    <w:rsid w:val="705144DC"/>
    <w:rsid w:val="7051591A"/>
    <w:rsid w:val="706962EF"/>
    <w:rsid w:val="70863B6B"/>
    <w:rsid w:val="70AB58F4"/>
    <w:rsid w:val="70BF5FF9"/>
    <w:rsid w:val="70EA1913"/>
    <w:rsid w:val="712E24DB"/>
    <w:rsid w:val="715804B6"/>
    <w:rsid w:val="71621D17"/>
    <w:rsid w:val="716A1A7A"/>
    <w:rsid w:val="717809E6"/>
    <w:rsid w:val="718C200F"/>
    <w:rsid w:val="71AD1251"/>
    <w:rsid w:val="71DF01D6"/>
    <w:rsid w:val="71FB0BE9"/>
    <w:rsid w:val="72090501"/>
    <w:rsid w:val="72151688"/>
    <w:rsid w:val="723C097A"/>
    <w:rsid w:val="72545574"/>
    <w:rsid w:val="728B46DF"/>
    <w:rsid w:val="72B12589"/>
    <w:rsid w:val="72BA0A3C"/>
    <w:rsid w:val="730F5A2F"/>
    <w:rsid w:val="732D33CA"/>
    <w:rsid w:val="73471830"/>
    <w:rsid w:val="734A0920"/>
    <w:rsid w:val="73A35AA7"/>
    <w:rsid w:val="73B23688"/>
    <w:rsid w:val="73F60C84"/>
    <w:rsid w:val="7413337A"/>
    <w:rsid w:val="744736F3"/>
    <w:rsid w:val="744F4A60"/>
    <w:rsid w:val="74764EC5"/>
    <w:rsid w:val="750221D7"/>
    <w:rsid w:val="75545CB1"/>
    <w:rsid w:val="7571574A"/>
    <w:rsid w:val="75C201B3"/>
    <w:rsid w:val="75F1653F"/>
    <w:rsid w:val="764F733F"/>
    <w:rsid w:val="76E24E37"/>
    <w:rsid w:val="76F57DAF"/>
    <w:rsid w:val="770403FC"/>
    <w:rsid w:val="77043637"/>
    <w:rsid w:val="772670A8"/>
    <w:rsid w:val="77CB0CCA"/>
    <w:rsid w:val="77E0414C"/>
    <w:rsid w:val="77E71745"/>
    <w:rsid w:val="77EA7439"/>
    <w:rsid w:val="783D5551"/>
    <w:rsid w:val="78585D00"/>
    <w:rsid w:val="785B19C7"/>
    <w:rsid w:val="78873E9F"/>
    <w:rsid w:val="78C00EA7"/>
    <w:rsid w:val="78F877F5"/>
    <w:rsid w:val="79F4600E"/>
    <w:rsid w:val="7A0A2F25"/>
    <w:rsid w:val="7A2103DA"/>
    <w:rsid w:val="7A3F3397"/>
    <w:rsid w:val="7A5959BA"/>
    <w:rsid w:val="7A846FB7"/>
    <w:rsid w:val="7A921275"/>
    <w:rsid w:val="7AAD74B1"/>
    <w:rsid w:val="7B357FED"/>
    <w:rsid w:val="7B7629B8"/>
    <w:rsid w:val="7BA42D47"/>
    <w:rsid w:val="7BBF13FF"/>
    <w:rsid w:val="7BDA177A"/>
    <w:rsid w:val="7C0471D4"/>
    <w:rsid w:val="7C444057"/>
    <w:rsid w:val="7C565133"/>
    <w:rsid w:val="7CAB514A"/>
    <w:rsid w:val="7CCD2B8F"/>
    <w:rsid w:val="7CE511CD"/>
    <w:rsid w:val="7D140327"/>
    <w:rsid w:val="7D424FEB"/>
    <w:rsid w:val="7D687367"/>
    <w:rsid w:val="7D6C5B46"/>
    <w:rsid w:val="7D787C4B"/>
    <w:rsid w:val="7D8D2D3C"/>
    <w:rsid w:val="7D9A3727"/>
    <w:rsid w:val="7DA40BE0"/>
    <w:rsid w:val="7DD45E6D"/>
    <w:rsid w:val="7E0A17E4"/>
    <w:rsid w:val="7EA06ED7"/>
    <w:rsid w:val="7EA53E58"/>
    <w:rsid w:val="7EBC264E"/>
    <w:rsid w:val="7EBD6BB5"/>
    <w:rsid w:val="7F3027BE"/>
    <w:rsid w:val="7FB514B3"/>
    <w:rsid w:val="7FC31618"/>
    <w:rsid w:val="7FDC6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2022-12-27T12:18:00Z</dcterms:created>
  <dc:creator>Administrator</dc:creator>
  <cp:lastModifiedBy>yangshan</cp:lastModifiedBy>
  <cp:lastPrinted>2024-05-29T12:11:00Z</cp:lastPrinted>
  <dcterms:modified xsi:type="dcterms:W3CDTF">2024-10-23T02:29:06Z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AEC0BE27E3B1F70940666A665E2B716B</vt:lpwstr>
  </property>
</Properties>
</file>