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034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779"/>
        <w:gridCol w:w="4470"/>
        <w:gridCol w:w="1935"/>
        <w:gridCol w:w="23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034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2"/>
                <w:szCs w:val="52"/>
                <w:u w:val="none"/>
                <w:lang w:val="en-US" w:eastAsia="zh-CN" w:bidi="ar"/>
              </w:rPr>
              <w:t>24A体能挑战游戏产品参数表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名称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图片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栏架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1553210" cy="958215"/>
                  <wp:effectExtent l="0" t="0" r="0" b="0"/>
                  <wp:docPr id="81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8" t="23335" r="22583" b="4653"/>
                          <a:stretch>
                            <a:fillRect/>
                          </a:stretch>
                        </pic:blipFill>
                        <pic:spPr>
                          <a:xfrm rot="1228291">
                            <a:off x="0" y="0"/>
                            <a:ext cx="155321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3套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OLE_LINK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1.规格：高度分别为15cm、23cm、30cm、40cm、50cm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3.数量：1套（共5个）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敏捷梯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2162810" cy="1091565"/>
                  <wp:effectExtent l="0" t="0" r="1270" b="5715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6个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1.规格：每格尺寸40cm*40cm，10格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2.材质：碳钢+编织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单元筒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133350</wp:posOffset>
                  </wp:positionV>
                  <wp:extent cx="601345" cy="972820"/>
                  <wp:effectExtent l="0" t="0" r="8255" b="2540"/>
                  <wp:wrapNone/>
                  <wp:docPr id="96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18个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1.规格：高52cm，方底，底宽28cm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3.数量：6个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伸缩杆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731135" cy="351790"/>
                  <wp:effectExtent l="0" t="0" r="12065" b="13970"/>
                  <wp:docPr id="91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1.规格：未伸缩长度为117.5cm，最长长度为202.5cm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3.数量：4个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软梯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583565" cy="1629410"/>
                  <wp:effectExtent l="14605" t="42545" r="17145" b="444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379611">
                            <a:off x="0" y="0"/>
                            <a:ext cx="58356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1.规格：长175cm，宽30cm，共6层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2.材质：塑料+麻绳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大盘爬绳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423545" cy="1594485"/>
                  <wp:effectExtent l="0" t="0" r="5715" b="317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354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1.规格：小圆盘直径10.5cm；大圆盘直径30cm；总长150cm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2.材质：麻绳+塑料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吊环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068070" cy="1329690"/>
                  <wp:effectExtent l="0" t="0" r="11430" b="1397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6807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1.规格：总长60cm；吊环高21cm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2.材质：木质+塑料+麻绳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吊环登山扣套装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779780" cy="1418590"/>
                  <wp:effectExtent l="0" t="0" r="0" b="0"/>
                  <wp:docPr id="8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1.规格：吊环带长20.5cm，宽3.8cm；登山扣长8cm，宽4cm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2.材质：涤纶+PP+金属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3.数量：4套（每套含1个吊环带、1个登山扣）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投投乐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453640" cy="1937385"/>
                  <wp:effectExtent l="0" t="0" r="0" b="133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1.规格：帆布长140cm，宽120cm；带子长60cm，宽1.5cm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2.材质：帆布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钻钻洞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482850" cy="2003425"/>
                  <wp:effectExtent l="0" t="0" r="1270" b="825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1.规格：帆布长140cm，宽120cm；带子长60cm，宽1.5cm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2.材质：帆布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分组背心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510665" cy="1807845"/>
                  <wp:effectExtent l="0" t="0" r="13335" b="571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1.材质：背心为三层牛津布；黑色魔术粘为不抓毛材质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2.规格：背心28.5cm*46cm；尾巴2.5cm*28cm；粘球直径6.5cm；白色粘面6.5cm*6.5cm；黑色粘面23cm*23cm，魔术粘都为圆角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3.数量：10套（每套含1个背心、5条尾巴、3个粘球）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粘粘包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925830" cy="899160"/>
                  <wp:effectExtent l="0" t="0" r="3810" b="0"/>
                  <wp:docPr id="79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1.规格：长21cm*宽21cm，重150g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2.材质：外面绒布，可以和魔鬼粘粘住，内填海绵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A字板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221865" cy="2149475"/>
                  <wp:effectExtent l="0" t="0" r="3175" b="14605"/>
                  <wp:docPr id="9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0" t="23346" r="35693" b="20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1.规格：长95cm，高95cm，厚8cm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2.材质：由金属架支撑，外封木板和防滑人革，顶部设置木棒，木棒外包木页防水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跳马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804670" cy="2052955"/>
                  <wp:effectExtent l="0" t="0" r="8890" b="444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1.规格：上长60cm，上宽20cm，总高58cm，下长80cm，下宽50cm，分四层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2.材质：内：珍珠棉+压缩棉；外：进口环保防滑、防撕裂PVC夹网布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梯形箱小号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588135" cy="1663700"/>
                  <wp:effectExtent l="0" t="0" r="0" b="0"/>
                  <wp:docPr id="102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1.规格：长100cm，下宽43cm，高40cm，上宽15cm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梯形箱中号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402715" cy="1390650"/>
                  <wp:effectExtent l="0" t="0" r="0" b="0"/>
                  <wp:docPr id="101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1.规格：长100cm，下宽50cm，高55cm，上宽15cm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梯形箱大号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421765" cy="1400810"/>
                  <wp:effectExtent l="0" t="0" r="0" b="0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630" b="89630" l="9489" r="94891">
                                        <a14:foregroundMark x1="75912" y1="65926" x2="75912" y2="0"/>
                                        <a14:foregroundMark x1="80292" y1="55556" x2="80292" y2="0"/>
                                        <a14:foregroundMark x1="83212" y1="72593" x2="83212" y2="0"/>
                                        <a14:foregroundMark x1="83212" y1="72593" x2="83212" y2="0"/>
                                        <a14:foregroundMark x1="78102" y1="48148" x2="78102" y2="0"/>
                                        <a14:foregroundMark x1="78102" y1="48148" x2="78102" y2="0"/>
                                        <a14:foregroundMark x1="83212" y1="51111" x2="83212" y2="0"/>
                                        <a14:foregroundMark x1="73723" y1="78519" x2="73723" y2="0"/>
                                        <a14:foregroundMark x1="88321" y1="68889" x2="88321" y2="0"/>
                                        <a14:foregroundMark x1="78832" y1="57778" x2="78832" y2="0"/>
                                        <a14:foregroundMark x1="79562" y1="56296" x2="79562" y2="0"/>
                                        <a14:foregroundMark x1="79562" y1="56296" x2="79562" y2="0"/>
                                        <a14:foregroundMark x1="79562" y1="56296" x2="79562" y2="0"/>
                                        <a14:foregroundMark x1="80292" y1="66667" x2="80292" y2="0"/>
                                        <a14:foregroundMark x1="94891" y1="74815" x2="94891" y2="0"/>
                                        <a14:foregroundMark x1="94891" y1="74815" x2="94891" y2="0"/>
                                        <a14:foregroundMark x1="78832" y1="55556" x2="78832" y2="0"/>
                                        <a14:foregroundMark x1="79562" y1="57778" x2="79562" y2="0"/>
                                        <a14:foregroundMark x1="77372" y1="56296" x2="77372" y2="0"/>
                                        <a14:foregroundMark x1="77372" y1="56296" x2="77372" y2="0"/>
                                        <a14:foregroundMark x1="80292" y1="54815" x2="80292" y2="0"/>
                                        <a14:foregroundMark x1="81752" y1="63704" x2="81752" y2="0"/>
                                        <a14:foregroundMark x1="81752" y1="63704" x2="81752" y2="0"/>
                                        <a14:foregroundMark x1="78102" y1="57778" x2="78102" y2="0"/>
                                        <a14:foregroundMark x1="78102" y1="57778" x2="78102" y2="0"/>
                                        <a14:foregroundMark x1="78102" y1="56296" x2="78102" y2="0"/>
                                        <a14:foregroundMark x1="78832" y1="56296" x2="78832" y2="0"/>
                                        <a14:foregroundMark x1="78832" y1="56296" x2="78832" y2="0"/>
                                        <a14:foregroundMark x1="78832" y1="56296" x2="78832" y2="0"/>
                                        <a14:foregroundMark x1="78832" y1="56296" x2="78832" y2="0"/>
                                        <a14:foregroundMark x1="78832" y1="55556" x2="78832" y2="0"/>
                                        <a14:foregroundMark x1="78102" y1="54074" x2="78102" y2="0"/>
                                        <a14:foregroundMark x1="78102" y1="54074" x2="78102" y2="0"/>
                                        <a14:foregroundMark x1="77372" y1="54815" x2="77372" y2="0"/>
                                        <a14:foregroundMark x1="78832" y1="55556" x2="78832" y2="0"/>
                                        <a14:foregroundMark x1="78832" y1="55556" x2="78832" y2="0"/>
                                        <a14:foregroundMark x1="78832" y1="55556" x2="80292" y2="0"/>
                                        <a14:foregroundMark x1="80292" y1="60000" x2="80292" y2="0"/>
                                        <a14:foregroundMark x1="78102" y1="58519" x2="78102" y2="0"/>
                                        <a14:foregroundMark x1="78102" y1="58519" x2="78102" y2="0"/>
                                        <a14:foregroundMark x1="79562" y1="55556" x2="79562" y2="0"/>
                                        <a14:foregroundMark x1="80292" y1="55556" x2="80292" y2="0"/>
                                        <a14:foregroundMark x1="75912" y1="54815" x2="75912" y2="0"/>
                                        <a14:foregroundMark x1="75912" y1="54815" x2="78832" y2="0"/>
                                        <a14:foregroundMark x1="78832" y1="55556" x2="78832" y2="0"/>
                                        <a14:foregroundMark x1="78832" y1="55556" x2="78832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1.规格：长100cm，下宽64cm，高70cm，上宽15cm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梯形箱特大号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623060" cy="1611630"/>
                  <wp:effectExtent l="0" t="0" r="6350" b="0"/>
                  <wp:docPr id="104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9220" b="89362" l="9155" r="97183">
                                        <a14:foregroundMark x1="92254" y1="75887" x2="92254" y2="0"/>
                                        <a14:foregroundMark x1="60563" y1="88652" x2="60563" y2="0"/>
                                        <a14:foregroundMark x1="97183" y1="79433" x2="97183" y2="0"/>
                                        <a14:foregroundMark x1="76761" y1="52482" x2="76761" y2="0"/>
                                        <a14:foregroundMark x1="76761" y1="52482" x2="76761" y2="0"/>
                                        <a14:foregroundMark x1="76761" y1="52482" x2="76761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1.规格：长100cm，下宽74cm，高85cm，上宽15cm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平衡木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457450" cy="1457325"/>
                  <wp:effectExtent l="0" t="0" r="11430" b="571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1.规格：长200cm，上宽20cm，下宽30cm，高30cm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2.材质：内：珍珠棉+压缩棉；外：进口环保防滑、防撕裂PVC夹网布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立方体垫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542415" cy="1628140"/>
                  <wp:effectExtent l="0" t="0" r="12065" b="2540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1.规格：展开长245cm，宽60cm，厚度5.5cm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2.材质：内：PE；外：进口环保防滑、防撕裂PVC夹网布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斜坡垫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762125" cy="1381125"/>
                  <wp:effectExtent l="0" t="0" r="5715" b="5715"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1.规格：长174cm，宽80cm，一端高35cm，一端高5cm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2.材质：内：高密度海绵；外：进口环保防滑、防撕裂PVC夹网布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跳跳台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133600" cy="1552575"/>
                  <wp:effectExtent l="0" t="0" r="0" b="1905"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1.规格：长150cm*宽70cm*高75cm，单层高25cm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2.材质：内：珍珠棉+压缩棉；外：进口环保防滑、防撕裂PVC夹网布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3.数量：1套（共3层）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踏板套装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914015" cy="1159510"/>
                  <wp:effectExtent l="0" t="0" r="12065" b="13970"/>
                  <wp:docPr id="67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1.规格：踏板长108cm*宽41cm*高10cm，每套踏板含4个托板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3.数量：2套（每套含1个踏板、4个托板）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波速球套装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354455" cy="1228090"/>
                  <wp:effectExtent l="0" t="0" r="1905" b="635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1.规格：直径46cm，高20cm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3.数量：1套（含4个波速球、1个打气筒）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魔术岛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752090" cy="1723390"/>
                  <wp:effectExtent l="0" t="0" r="6350" b="13970"/>
                  <wp:docPr id="72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1.规格：长305cm*宽50cm*高54cm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2.材质：内：高密度海绵；外：进口环保防滑、防撕裂PVC夹网布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单杠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1790700" cy="1696085"/>
                  <wp:effectExtent l="0" t="0" r="0" b="0"/>
                  <wp:docPr id="6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6" t="17184" r="27958" b="2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3套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1.规格：单杠长177cm，宽170cm，可调节高度137cm-197cm；杠面直径3.6cm，外包木页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2.材质：单杠杠面包木页，镀铬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3.数量：1套（含1个单杠、2个保护套）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安全垫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2430145" cy="1238885"/>
                  <wp:effectExtent l="0" t="0" r="8255" b="10795"/>
                  <wp:docPr id="7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3个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1.规格：长200cm*宽150cm*高15cm，</w:t>
            </w:r>
            <w:r>
              <w:rPr>
                <w:rStyle w:val="10"/>
                <w:lang w:val="en-US" w:eastAsia="zh-CN" w:bidi="ar"/>
              </w:rPr>
              <w:t>可折叠</w:t>
            </w:r>
            <w:r>
              <w:rPr>
                <w:rStyle w:val="9"/>
                <w:lang w:val="en-US" w:eastAsia="zh-CN" w:bidi="ar"/>
              </w:rPr>
              <w:br w:type="textWrapping"/>
            </w:r>
            <w:r>
              <w:rPr>
                <w:rStyle w:val="9"/>
                <w:lang w:val="en-US" w:eastAsia="zh-CN" w:bidi="ar"/>
              </w:rPr>
              <w:t>2.材质：内：高密度海绵；外：进口环保防滑、防撕裂PVC夹网布</w:t>
            </w:r>
            <w:r>
              <w:rPr>
                <w:rStyle w:val="9"/>
                <w:lang w:val="en-US" w:eastAsia="zh-CN" w:bidi="ar"/>
              </w:rPr>
              <w:br w:type="textWrapping"/>
            </w:r>
            <w:r>
              <w:rPr>
                <w:rStyle w:val="9"/>
                <w:lang w:val="en-US" w:eastAsia="zh-CN" w:bidi="ar"/>
              </w:rPr>
              <w:t>3.数量：1个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标记贴纸（橙色）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525905" cy="770890"/>
                  <wp:effectExtent l="0" t="0" r="13335" b="6350"/>
                  <wp:docPr id="108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3袋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1.规格：10.5*21.5cm，每张上8个圆形贴纸，圆形直径5cm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2.材质：80g不干胶YYP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3.数量：1袋（共15张）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标记贴纸（绿色）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830580" cy="1602105"/>
                  <wp:effectExtent l="0" t="0" r="13335" b="7620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058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3袋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1.规格：10.5*21.5cm，每张上8个圆形贴纸，圆形直径5cm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2.材质：80g不干胶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3.数量：1袋（共15张）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体能挑战游戏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活动实施方案.小班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306955" cy="1604010"/>
                  <wp:effectExtent l="0" t="0" r="9525" b="1143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3本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1.规格：长26cm，宽18.5cm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2.材质：封面157g铜版纸，覆哑膜，内页80g双胶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体能挑战游戏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活动实施方案.中班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365375" cy="1595120"/>
                  <wp:effectExtent l="0" t="0" r="12065" b="5080"/>
                  <wp:docPr id="80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3本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1.规格：长26cm，宽18.5cm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2.材质：封面157g铜版纸，覆哑膜，内页80g双胶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体能挑战游戏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活动实施方案.大班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426970" cy="1694815"/>
                  <wp:effectExtent l="0" t="0" r="11430" b="1206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3本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1.规格：长26cm，宽18.5cm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2.材质：封面157g铜版纸，覆哑膜，内页80g双胶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体能挑战游戏装箱明细表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2671445" cy="1795145"/>
                  <wp:effectExtent l="0" t="0" r="10795" b="3175"/>
                  <wp:docPr id="93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3张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1.规格：长42cm，宽28.5cm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2.材质：250g白卡          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0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体能挑战游戏合格证</w:t>
            </w:r>
          </w:p>
        </w:tc>
        <w:tc>
          <w:tcPr>
            <w:tcW w:w="4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drawing>
                <wp:inline distT="0" distB="0" distL="114300" distR="114300">
                  <wp:extent cx="1124585" cy="2298700"/>
                  <wp:effectExtent l="0" t="0" r="3175" b="254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3张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1.规格：长25cm，宽12cm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2.材质：250g白卡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3.数量：1张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95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17万元</w:t>
            </w:r>
          </w:p>
        </w:tc>
      </w:tr>
    </w:tbl>
    <w:p/>
    <w:sectPr>
      <w:pgSz w:w="11906" w:h="16838"/>
      <w:pgMar w:top="1440" w:right="669" w:bottom="1440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kMGE1Mzc0NTVmYjFiZjJmNGYxYjVjOGQyNjk2ZmYifQ=="/>
  </w:docVars>
  <w:rsids>
    <w:rsidRoot w:val="00172A27"/>
    <w:rsid w:val="1F7B3932"/>
    <w:rsid w:val="22963D16"/>
    <w:rsid w:val="26E7098E"/>
    <w:rsid w:val="31AF2ED6"/>
    <w:rsid w:val="326563D4"/>
    <w:rsid w:val="35DE043B"/>
    <w:rsid w:val="3D83198D"/>
    <w:rsid w:val="4D127C0C"/>
    <w:rsid w:val="6BCA08AB"/>
    <w:rsid w:val="6E750DAD"/>
    <w:rsid w:val="7EC51E65"/>
    <w:rsid w:val="BE67E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3">
    <w:name w:val="Body Text First Indent 2"/>
    <w:basedOn w:val="2"/>
    <w:qFormat/>
    <w:uiPriority w:val="0"/>
    <w:pPr>
      <w:ind w:firstLine="420" w:firstLineChars="200"/>
    </w:p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font6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8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9">
    <w:name w:val="font9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7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microsoft.com/office/2007/relationships/hdphoto" Target="media/image22.wdp"/><Relationship Id="rId24" Type="http://schemas.openxmlformats.org/officeDocument/2006/relationships/image" Target="media/image21.png"/><Relationship Id="rId23" Type="http://schemas.microsoft.com/office/2007/relationships/hdphoto" Target="media/image20.wdp"/><Relationship Id="rId22" Type="http://schemas.openxmlformats.org/officeDocument/2006/relationships/image" Target="media/image19.png"/><Relationship Id="rId21" Type="http://schemas.microsoft.com/office/2007/relationships/hdphoto" Target="media/image18.wdp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microsoft.com/office/2007/relationships/hdphoto" Target="media/image16.wdp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552</Words>
  <Characters>653</Characters>
  <Lines>0</Lines>
  <Paragraphs>0</Paragraphs>
  <TotalTime>76</TotalTime>
  <ScaleCrop>false</ScaleCrop>
  <LinksUpToDate>false</LinksUpToDate>
  <CharactersWithSpaces>807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2025-03-10T17:15:00Z</dcterms:created>
  <dc:creator>Administrator</dc:creator>
  <cp:lastModifiedBy>Administrator</cp:lastModifiedBy>
  <dcterms:modified xsi:type="dcterms:W3CDTF">2025-03-13T01:43:39Z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0808E950236D4CFBA86EE2B5EAF4F9D5_13</vt:lpwstr>
  </property>
  <property fmtid="{D5CDD505-2E9C-101B-9397-08002B2CF9AE}" pid="4" name="KSOTemplateDocerSaveRecord">
    <vt:lpwstr>eyJoZGlkIjoiZWUxMWYzMjlhYWZhMmVjYzNiMTY4YjRiMjIwN2EyYTgiLCJ1c2VySWQiOiIxMTQ1MTc4NjAzIn0=</vt:lpwstr>
  </property>
</Properties>
</file>