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</w:rPr>
      </w:pPr>
      <w:bookmarkStart w:id="0" w:name="_Hlk146559910"/>
      <w:r>
        <w:rPr>
          <w:rFonts w:hint="eastAsia" w:ascii="方正小标宋简体" w:eastAsia="方正小标宋简体"/>
          <w:sz w:val="44"/>
          <w:szCs w:val="48"/>
          <w:lang w:val="en-US" w:eastAsia="zh-CN"/>
        </w:rPr>
        <w:t>中兴路街道北坡社区</w:t>
      </w:r>
      <w:r>
        <w:rPr>
          <w:rFonts w:hint="eastAsia" w:ascii="方正小标宋简体" w:eastAsia="方正小标宋简体"/>
          <w:sz w:val="44"/>
          <w:szCs w:val="48"/>
        </w:rPr>
        <w:t>“五个好”标准化规范化党支部活动经费补助</w:t>
      </w:r>
      <w:bookmarkEnd w:id="0"/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使用</w:t>
      </w:r>
      <w:r>
        <w:rPr>
          <w:rFonts w:hint="default" w:ascii="Times New Roman" w:hAnsi="Times New Roman" w:eastAsia="方正小标宋简体" w:cs="Times New Roman"/>
          <w:sz w:val="44"/>
          <w:szCs w:val="44"/>
        </w:rPr>
        <w:t>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为深入学习贯彻党的二十大会议精神，坚持以习近平新时代中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国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特色社会主义思想为指导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，按照区委、街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道党工委部署要求，结合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中兴路街道北坡社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实际，制定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北坡社区“五个好”标准化规范化党支部经费补助阵地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建设方案。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一、基本情况</w:t>
      </w:r>
    </w:p>
    <w:p>
      <w:pPr>
        <w:spacing w:line="56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highlight w:val="none"/>
          <w:lang w:val="en-US" w:eastAsia="zh-CN" w:bidi="ar-SA"/>
        </w:rPr>
        <w:t>北坡社区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highlight w:val="none"/>
          <w:lang w:val="en-US" w:eastAsia="zh-CN" w:bidi="ar-SA"/>
        </w:rPr>
        <w:t>党委紧紧围绕“五个好”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highlight w:val="none"/>
          <w:lang w:val="en-US" w:eastAsia="zh-CN" w:bidi="ar-SA"/>
        </w:rPr>
        <w:t>党委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highlight w:val="none"/>
          <w:lang w:val="en-US" w:eastAsia="zh-CN" w:bidi="ar-SA"/>
        </w:rPr>
        <w:t>创建，不断强化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highlight w:val="none"/>
          <w:lang w:val="en-US" w:eastAsia="zh-CN" w:bidi="ar-SA"/>
        </w:rPr>
        <w:t>党委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highlight w:val="none"/>
          <w:lang w:val="en-US" w:eastAsia="zh-CN" w:bidi="ar-SA"/>
        </w:rPr>
        <w:t>领导核心作用，充分发挥基层党组织的政治优势、组织优势，着力提升党建引领基层治理水平，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highlight w:val="none"/>
          <w:lang w:val="en-US" w:eastAsia="zh-CN" w:bidi="ar-SA"/>
        </w:rPr>
        <w:t>通过统筹内外资源，创新工作机制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highlight w:val="none"/>
          <w:lang w:val="en-US" w:eastAsia="zh-CN" w:bidi="ar-SA"/>
        </w:rPr>
        <w:t>。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highlight w:val="none"/>
          <w:lang w:val="en-US" w:eastAsia="zh-CN" w:bidi="ar-SA"/>
        </w:rPr>
        <w:t>2023年北坡社区党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委、北坡社区第二网格党支部、北坡社区第三网格党支部分别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评为“五个好”的党支部，给予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5000元活动经费补助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二、工作措施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一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修缮基层党组织活动场所、为活动场所配备必要设施。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修缮、氛围营造基层党组织活动场所、标语褪色需更换社区大门口两处标语，大门门头下雨楼顶漏水维修、墙面粉刷，台阶修复。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3" w:firstLineChars="200"/>
        <w:textAlignment w:val="auto"/>
        <w:outlineLvl w:val="9"/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责任领导：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白崇玺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3" w:firstLineChars="200"/>
        <w:textAlignment w:val="auto"/>
        <w:outlineLvl w:val="9"/>
        <w:rPr>
          <w:rFonts w:hint="default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责 任 人：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冯海霞、易小慧、牛书宇</w:t>
      </w: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pStyle w:val="4"/>
        <w:ind w:left="0" w:leftChars="0" w:firstLine="0" w:firstLineChars="0"/>
        <w:jc w:val="center"/>
      </w:pPr>
    </w:p>
    <w:p>
      <w:pPr>
        <w:pStyle w:val="4"/>
        <w:ind w:left="0" w:leftChars="0" w:firstLine="0" w:firstLineChars="0"/>
        <w:jc w:val="both"/>
      </w:pPr>
      <w:r>
        <w:drawing>
          <wp:inline distT="0" distB="0" distL="114300" distR="114300">
            <wp:extent cx="5264785" cy="3926205"/>
            <wp:effectExtent l="0" t="0" r="1206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2095"/>
        </w:tabs>
        <w:ind w:firstLine="1280" w:firstLineChars="40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党组织活动场所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大门口标语褪色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（旧）</w:t>
      </w:r>
    </w:p>
    <w:p>
      <w:pPr>
        <w:pStyle w:val="3"/>
        <w:jc w:val="center"/>
      </w:pPr>
      <w:r>
        <w:drawing>
          <wp:inline distT="0" distB="0" distL="114300" distR="114300">
            <wp:extent cx="5262880" cy="3624580"/>
            <wp:effectExtent l="0" t="0" r="1397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62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2095"/>
        </w:tabs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 xml:space="preserve">        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党组织活动场所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大门口墙面脏乱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（旧）</w:t>
      </w:r>
    </w:p>
    <w:p>
      <w:pPr>
        <w:pStyle w:val="3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3742690"/>
            <wp:effectExtent l="0" t="0" r="889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2762"/>
        </w:tabs>
        <w:ind w:firstLine="1280" w:firstLineChars="400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党组织活动场所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大门口楼顶墙面漏水掉皮（旧）</w:t>
      </w:r>
    </w:p>
    <w:p>
      <w:pPr>
        <w:pStyle w:val="3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3284220"/>
            <wp:effectExtent l="0" t="0" r="317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2595"/>
        </w:tabs>
        <w:ind w:firstLine="1920" w:firstLineChars="600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党组织活动场所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大门口楼梯破损（旧）</w:t>
      </w:r>
    </w:p>
    <w:p>
      <w:pPr>
        <w:pStyle w:val="4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4150" cy="3277235"/>
            <wp:effectExtent l="0" t="0" r="1270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2880" w:firstLineChars="900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党组织活动场所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修缮（新）</w:t>
      </w:r>
    </w:p>
    <w:p>
      <w:pPr>
        <w:pStyle w:val="3"/>
        <w:rPr>
          <w:rFonts w:hint="default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2730" w:firstLineChars="1300"/>
        <w:jc w:val="left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   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中兴路街道北坡社区党委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4800" w:firstLineChars="1500"/>
        <w:textAlignment w:val="auto"/>
        <w:rPr>
          <w:rFonts w:hint="default"/>
          <w:lang w:val="en-US" w:eastAsia="zh-CN"/>
        </w:rPr>
      </w:pPr>
      <w:bookmarkStart w:id="1" w:name="_GoBack"/>
      <w:bookmarkEnd w:id="1"/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2023年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7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月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23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E86E3C"/>
    <w:rsid w:val="034A50F6"/>
    <w:rsid w:val="0704402F"/>
    <w:rsid w:val="08F24C64"/>
    <w:rsid w:val="1FBBE019"/>
    <w:rsid w:val="28443179"/>
    <w:rsid w:val="2C9F3D06"/>
    <w:rsid w:val="2E252C78"/>
    <w:rsid w:val="32492909"/>
    <w:rsid w:val="33A345CD"/>
    <w:rsid w:val="3CF752CB"/>
    <w:rsid w:val="3D2A269E"/>
    <w:rsid w:val="4023037C"/>
    <w:rsid w:val="48C66F96"/>
    <w:rsid w:val="4CC90128"/>
    <w:rsid w:val="4DA6152F"/>
    <w:rsid w:val="4DE354F5"/>
    <w:rsid w:val="56A15DD3"/>
    <w:rsid w:val="587D6CFD"/>
    <w:rsid w:val="5FB069BE"/>
    <w:rsid w:val="67D845B8"/>
    <w:rsid w:val="67E86E3C"/>
    <w:rsid w:val="6FDB8045"/>
    <w:rsid w:val="7BD3303F"/>
    <w:rsid w:val="DFBFA64F"/>
    <w:rsid w:val="E7EF1445"/>
    <w:rsid w:val="FC791328"/>
    <w:rsid w:val="FF9B1DF3"/>
    <w:rsid w:val="FFFF1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unhideWhenUsed/>
    <w:qFormat/>
    <w:uiPriority w:val="99"/>
    <w:pPr>
      <w:spacing w:after="120"/>
    </w:pPr>
  </w:style>
  <w:style w:type="paragraph" w:styleId="3">
    <w:name w:val="Body Text First Indent"/>
    <w:basedOn w:val="2"/>
    <w:next w:val="4"/>
    <w:qFormat/>
    <w:uiPriority w:val="0"/>
    <w:pPr>
      <w:spacing w:after="0"/>
      <w:ind w:firstLine="420" w:firstLineChars="100"/>
    </w:pPr>
    <w:rPr>
      <w:rFonts w:ascii="Calibri" w:hAnsi="Calibri"/>
      <w:szCs w:val="24"/>
    </w:rPr>
  </w:style>
  <w:style w:type="paragraph" w:styleId="4">
    <w:name w:val="Body Text First Indent 2"/>
    <w:basedOn w:val="5"/>
    <w:next w:val="3"/>
    <w:qFormat/>
    <w:uiPriority w:val="0"/>
    <w:pPr>
      <w:ind w:firstLine="420" w:firstLineChars="200"/>
    </w:pPr>
  </w:style>
  <w:style w:type="paragraph" w:styleId="5">
    <w:name w:val="Body Text Indent"/>
    <w:basedOn w:val="1"/>
    <w:next w:val="2"/>
    <w:qFormat/>
    <w:uiPriority w:val="0"/>
    <w:pPr>
      <w:spacing w:after="120"/>
      <w:ind w:left="420" w:leftChars="200"/>
    </w:p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/>
    </w:rPr>
  </w:style>
  <w:style w:type="paragraph" w:customStyle="1" w:styleId="9">
    <w:name w:val="Char"/>
    <w:basedOn w:val="1"/>
    <w:qFormat/>
    <w:uiPriority w:val="0"/>
    <w:rPr>
      <w:rFonts w:ascii="宋体" w:hAnsi="宋体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Office_11.8.2.10321_F1E327BC-269C-435d-A152-05C5408002CA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2021-06-16T18:09:00Z</dcterms:created>
  <dc:creator>_;朵拉＆</dc:creator>
  <cp:lastModifiedBy>Administrator</cp:lastModifiedBy>
  <cp:lastPrinted>2024-07-30T10:07:11Z</cp:lastPrinted>
  <dcterms:modified xsi:type="dcterms:W3CDTF">2024-07-30T10:12:12Z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2052-11.8.2.10321</vt:lpwstr>
  </property>
  <property fmtid="{D5CDD505-2E9C-101B-9397-08002B2CF9AE}" pid="3" name="ICV">
    <vt:lpwstr>25E94CA821CB454789E32EAAF6480111</vt:lpwstr>
  </property>
</Properties>
</file>