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240" w:hanging="3240" w:hangingChars="900"/>
        <w:rPr>
          <w:rFonts w:hint="default"/>
          <w:sz w:val="36"/>
          <w:szCs w:val="36"/>
          <w:lang w:val="en-US" w:eastAsia="zh-CN"/>
        </w:rPr>
      </w:pPr>
      <w:r>
        <w:rPr>
          <w:rFonts w:hint="eastAsia"/>
          <w:sz w:val="36"/>
          <w:szCs w:val="36"/>
          <w:lang w:val="en-US" w:eastAsia="zh-CN"/>
        </w:rPr>
        <w:t>2025年学生常见病与健康影响因素监测和综合干预询价要求</w:t>
      </w:r>
    </w:p>
    <w:p>
      <w:pPr>
        <w:rPr>
          <w:rFonts w:hint="eastAsia"/>
          <w:sz w:val="36"/>
          <w:szCs w:val="36"/>
          <w:lang w:val="en-US" w:eastAsia="zh-CN"/>
        </w:rPr>
      </w:pPr>
    </w:p>
    <w:p>
      <w:pPr>
        <w:ind w:right="-340" w:rightChars="-162"/>
        <w:rPr>
          <w:rFonts w:hint="eastAsia" w:ascii="仿宋_GB2312" w:hAnsi="宋体" w:eastAsia="仿宋_GB2312" w:cs="宋体"/>
          <w:b w:val="0"/>
          <w:color w:val="333333"/>
          <w:kern w:val="0"/>
          <w:sz w:val="28"/>
          <w:szCs w:val="28"/>
          <w:lang w:val="en-US" w:eastAsia="zh-CN" w:bidi="ar-SA"/>
        </w:rPr>
      </w:pPr>
      <w:r>
        <w:rPr>
          <w:rFonts w:hint="eastAsia" w:ascii="仿宋_GB2312" w:hAnsi="宋体" w:eastAsia="仿宋_GB2312" w:cs="宋体"/>
          <w:b w:val="0"/>
          <w:color w:val="333333"/>
          <w:kern w:val="0"/>
          <w:sz w:val="28"/>
          <w:szCs w:val="28"/>
          <w:lang w:val="en-US" w:eastAsia="zh-CN" w:bidi="ar-SA"/>
        </w:rPr>
        <w:t xml:space="preserve">    1、项目名称：独山子区学生常见病健康影响因素监测工作；</w:t>
      </w:r>
    </w:p>
    <w:p>
      <w:pPr>
        <w:jc w:val="left"/>
        <w:rPr>
          <w:rFonts w:hint="eastAsia" w:ascii="仿宋_GB2312" w:hAnsi="宋体" w:eastAsia="仿宋_GB2312" w:cs="宋体"/>
          <w:b/>
          <w:bCs/>
          <w:color w:val="333333"/>
          <w:kern w:val="0"/>
          <w:sz w:val="28"/>
          <w:szCs w:val="28"/>
          <w:lang w:val="en-US" w:eastAsia="zh-CN" w:bidi="ar-SA"/>
        </w:rPr>
      </w:pPr>
      <w:r>
        <w:rPr>
          <w:rFonts w:hint="eastAsia" w:ascii="仿宋_GB2312" w:hAnsi="宋体" w:eastAsia="仿宋_GB2312" w:cs="宋体"/>
          <w:b w:val="0"/>
          <w:color w:val="333333"/>
          <w:kern w:val="0"/>
          <w:sz w:val="28"/>
          <w:szCs w:val="28"/>
          <w:lang w:val="en-US" w:eastAsia="zh-CN" w:bidi="ar-SA"/>
        </w:rPr>
        <w:t xml:space="preserve">    2、监测学校：覆盖独山子区三个街道，包括学校幼儿园、共7所（</w:t>
      </w:r>
      <w:r>
        <w:rPr>
          <w:rFonts w:hint="eastAsia" w:ascii="仿宋_GB2312" w:hAnsi="宋体" w:eastAsia="仿宋_GB2312" w:cs="宋体"/>
          <w:b/>
          <w:bCs/>
          <w:color w:val="333333"/>
          <w:kern w:val="0"/>
          <w:sz w:val="28"/>
          <w:szCs w:val="28"/>
          <w:lang w:val="en-US" w:eastAsia="zh-CN" w:bidi="ar-SA"/>
        </w:rPr>
        <w:t xml:space="preserve">2 所小学；2 所初中；1 所高中；2 所幼儿园（不足学生从临近其他幼儿园补充）。 </w:t>
      </w:r>
    </w:p>
    <w:p>
      <w:pPr>
        <w:ind w:right="-340" w:rightChars="-162"/>
        <w:rPr>
          <w:rFonts w:hint="default" w:ascii="仿宋_GB2312" w:hAnsi="宋体" w:eastAsia="仿宋_GB2312" w:cs="宋体"/>
          <w:b w:val="0"/>
          <w:color w:val="333333"/>
          <w:kern w:val="0"/>
          <w:sz w:val="28"/>
          <w:szCs w:val="28"/>
          <w:lang w:val="en-US" w:eastAsia="zh-CN" w:bidi="ar-SA"/>
        </w:rPr>
      </w:pPr>
      <w:r>
        <w:rPr>
          <w:rFonts w:hint="eastAsia" w:ascii="仿宋_GB2312" w:hAnsi="宋体" w:eastAsia="仿宋_GB2312" w:cs="宋体"/>
          <w:b w:val="0"/>
          <w:color w:val="333333"/>
          <w:kern w:val="0"/>
          <w:sz w:val="28"/>
          <w:szCs w:val="28"/>
          <w:lang w:val="en-US" w:eastAsia="zh-CN" w:bidi="ar-SA"/>
        </w:rPr>
        <w:t xml:space="preserve">    3、监测人数：</w:t>
      </w:r>
      <w:r>
        <w:rPr>
          <w:rFonts w:hint="eastAsia" w:ascii="仿宋_GB2312" w:hAnsi="宋体" w:eastAsia="仿宋_GB2312" w:cs="宋体"/>
          <w:b/>
          <w:bCs/>
          <w:color w:val="333333"/>
          <w:kern w:val="0"/>
          <w:sz w:val="28"/>
          <w:szCs w:val="28"/>
          <w:lang w:val="en-US" w:eastAsia="zh-CN" w:bidi="ar-SA"/>
        </w:rPr>
        <w:t>以整班为单位开展调查，每所幼儿园至少抽取 85名 5 岁半至 6 岁半儿童，小学、初中和高中每个年级至少85 名学生，即每所小学至少抽取 510名学生，每所初中、高中至少抽取 255 名学生。共计2210名学生。</w:t>
      </w:r>
    </w:p>
    <w:p>
      <w:pPr>
        <w:ind w:right="-340" w:rightChars="-162"/>
        <w:rPr>
          <w:rFonts w:hint="eastAsia" w:ascii="仿宋_GB2312" w:hAnsi="宋体" w:eastAsia="仿宋_GB2312" w:cs="宋体"/>
          <w:color w:val="333333"/>
          <w:kern w:val="0"/>
          <w:sz w:val="28"/>
          <w:szCs w:val="28"/>
          <w:lang w:val="en-US" w:eastAsia="zh-CN" w:bidi="ar-SA"/>
        </w:rPr>
      </w:pPr>
      <w:r>
        <w:rPr>
          <w:rFonts w:hint="eastAsia" w:ascii="仿宋_GB2312" w:hAnsi="宋体" w:eastAsia="仿宋_GB2312" w:cs="宋体"/>
          <w:color w:val="333333"/>
          <w:kern w:val="0"/>
          <w:sz w:val="28"/>
          <w:szCs w:val="28"/>
          <w:lang w:val="en-US" w:eastAsia="zh-CN" w:bidi="ar-SA"/>
        </w:rPr>
        <w:t xml:space="preserve">    4、监测内容：</w:t>
      </w:r>
    </w:p>
    <w:p>
      <w:pPr>
        <w:ind w:right="-340" w:rightChars="-162" w:firstLine="546" w:firstLineChars="195"/>
        <w:rPr>
          <w:rFonts w:hint="default" w:ascii="仿宋_GB2312" w:hAnsi="宋体" w:eastAsia="仿宋_GB2312" w:cs="宋体"/>
          <w:color w:val="333333"/>
          <w:kern w:val="0"/>
          <w:sz w:val="28"/>
          <w:szCs w:val="28"/>
          <w:lang w:val="en-US" w:eastAsia="zh-CN" w:bidi="ar-SA"/>
        </w:rPr>
      </w:pPr>
      <w:r>
        <w:rPr>
          <w:rFonts w:hint="eastAsia" w:ascii="仿宋_GB2312" w:hAnsi="宋体" w:eastAsia="仿宋_GB2312" w:cs="宋体"/>
          <w:color w:val="333333"/>
          <w:kern w:val="0"/>
          <w:sz w:val="28"/>
          <w:szCs w:val="28"/>
          <w:lang w:val="en-US" w:eastAsia="zh-CN" w:bidi="ar-SA"/>
        </w:rPr>
        <w:t xml:space="preserve"> 学生近视等常见病监测：</w:t>
      </w:r>
    </w:p>
    <w:p>
      <w:pPr>
        <w:numPr>
          <w:ilvl w:val="0"/>
          <w:numId w:val="1"/>
        </w:numPr>
        <w:ind w:right="-340" w:rightChars="-162" w:firstLine="548" w:firstLineChars="195"/>
        <w:rPr>
          <w:rFonts w:hint="eastAsia" w:ascii="仿宋_GB2312" w:hAnsi="宋体" w:eastAsia="仿宋_GB2312" w:cs="宋体"/>
          <w:color w:val="333333"/>
          <w:kern w:val="0"/>
          <w:sz w:val="28"/>
          <w:szCs w:val="28"/>
          <w:lang w:val="en-US" w:eastAsia="zh-CN" w:bidi="ar-SA"/>
        </w:rPr>
      </w:pPr>
      <w:r>
        <w:rPr>
          <w:rFonts w:hint="eastAsia" w:ascii="仿宋_GB2312" w:hAnsi="宋体" w:eastAsia="仿宋_GB2312" w:cs="宋体"/>
          <w:b/>
          <w:bCs/>
          <w:color w:val="333333"/>
          <w:kern w:val="0"/>
          <w:sz w:val="28"/>
          <w:szCs w:val="28"/>
          <w:lang w:val="en-US" w:eastAsia="zh-CN" w:bidi="ar-SA"/>
        </w:rPr>
        <w:t>按监测工作手册现场开展</w:t>
      </w:r>
      <w:r>
        <w:rPr>
          <w:rFonts w:hint="eastAsia" w:ascii="仿宋_GB2312" w:hAnsi="宋体" w:eastAsia="仿宋_GB2312" w:cs="宋体"/>
          <w:color w:val="333333"/>
          <w:kern w:val="0"/>
          <w:sz w:val="28"/>
          <w:szCs w:val="28"/>
          <w:lang w:val="en-US" w:eastAsia="zh-CN" w:bidi="ar-SA"/>
        </w:rPr>
        <w:t>学生近视等重点常见病（</w:t>
      </w:r>
      <w:r>
        <w:rPr>
          <w:rFonts w:hint="eastAsia" w:ascii="仿宋_GB2312" w:hAnsi="宋体" w:eastAsia="仿宋_GB2312" w:cs="宋体"/>
          <w:b/>
          <w:bCs/>
          <w:color w:val="333333"/>
          <w:kern w:val="0"/>
          <w:sz w:val="28"/>
          <w:szCs w:val="28"/>
          <w:lang w:val="en-US" w:eastAsia="zh-CN" w:bidi="ar-SA"/>
        </w:rPr>
        <w:t>身高、体重、血压、视力、验光、龋齿、脊柱弯曲异常</w:t>
      </w:r>
      <w:r>
        <w:rPr>
          <w:rFonts w:hint="eastAsia" w:ascii="仿宋_GB2312" w:hAnsi="宋体" w:eastAsia="仿宋_GB2312" w:cs="宋体"/>
          <w:color w:val="333333"/>
          <w:kern w:val="0"/>
          <w:sz w:val="28"/>
          <w:szCs w:val="28"/>
          <w:lang w:val="en-US" w:eastAsia="zh-CN" w:bidi="ar-SA"/>
        </w:rPr>
        <w:t>）的体检，</w:t>
      </w:r>
      <w:r>
        <w:rPr>
          <w:rFonts w:hint="eastAsia" w:ascii="仿宋_GB2312" w:hAnsi="宋体" w:eastAsia="仿宋_GB2312" w:cs="宋体"/>
          <w:b/>
          <w:bCs/>
          <w:color w:val="333333"/>
          <w:kern w:val="0"/>
          <w:sz w:val="28"/>
          <w:szCs w:val="28"/>
          <w:lang w:val="en-US" w:eastAsia="zh-CN" w:bidi="ar-SA"/>
        </w:rPr>
        <w:t>现场填写检测单、复检单及近视与脊柱不良学生的家长告知书；每个学校体检完成后体检单专人负责收集整理。无漏项、缺项。</w:t>
      </w:r>
    </w:p>
    <w:p>
      <w:pPr>
        <w:numPr>
          <w:ilvl w:val="0"/>
          <w:numId w:val="1"/>
        </w:numPr>
        <w:ind w:right="-340" w:rightChars="-162" w:firstLine="548" w:firstLineChars="195"/>
        <w:rPr>
          <w:rFonts w:hint="eastAsia" w:ascii="仿宋_GB2312" w:hAnsi="宋体" w:eastAsia="仿宋_GB2312" w:cs="宋体"/>
          <w:color w:val="333333"/>
          <w:kern w:val="0"/>
          <w:sz w:val="28"/>
          <w:szCs w:val="28"/>
          <w:lang w:val="en-US" w:eastAsia="zh-CN" w:bidi="ar-SA"/>
        </w:rPr>
      </w:pPr>
      <w:r>
        <w:rPr>
          <w:rFonts w:hint="eastAsia" w:ascii="仿宋_GB2312" w:hAnsi="宋体" w:eastAsia="仿宋_GB2312" w:cs="宋体"/>
          <w:b/>
          <w:bCs/>
          <w:color w:val="333333"/>
          <w:kern w:val="0"/>
          <w:sz w:val="28"/>
          <w:szCs w:val="28"/>
          <w:lang w:val="en-US" w:eastAsia="zh-CN" w:bidi="ar-SA"/>
        </w:rPr>
        <w:t>在规定时间内准确完整录入系统体检数据。后续清洗数据反馈负责核查更改。</w:t>
      </w:r>
    </w:p>
    <w:p>
      <w:pPr>
        <w:numPr>
          <w:ilvl w:val="0"/>
          <w:numId w:val="1"/>
        </w:numPr>
        <w:ind w:right="-340" w:rightChars="-162" w:firstLine="548" w:firstLineChars="195"/>
        <w:rPr>
          <w:rFonts w:hint="eastAsia" w:ascii="仿宋_GB2312" w:hAnsi="宋体" w:eastAsia="仿宋_GB2312" w:cs="宋体"/>
          <w:color w:val="333333"/>
          <w:kern w:val="0"/>
          <w:sz w:val="28"/>
          <w:szCs w:val="28"/>
          <w:lang w:val="en-US" w:eastAsia="zh-CN" w:bidi="ar-SA"/>
        </w:rPr>
      </w:pPr>
      <w:r>
        <w:rPr>
          <w:rFonts w:hint="eastAsia" w:ascii="仿宋_GB2312" w:hAnsi="宋体" w:eastAsia="仿宋_GB2312" w:cs="宋体"/>
          <w:b/>
          <w:bCs/>
          <w:color w:val="333333"/>
          <w:kern w:val="0"/>
          <w:sz w:val="28"/>
          <w:szCs w:val="28"/>
          <w:lang w:val="en-US" w:eastAsia="zh-CN" w:bidi="ar-SA"/>
        </w:rPr>
        <w:t>健康影响因素问卷调查的录入:包含小学4-6年级，初高中所有体检学生。可选择电子版调查，需督促学校负责人按时完成。</w:t>
      </w:r>
    </w:p>
    <w:p>
      <w:pPr>
        <w:numPr>
          <w:ilvl w:val="0"/>
          <w:numId w:val="2"/>
        </w:numPr>
        <w:ind w:right="-340" w:rightChars="-162" w:firstLine="546" w:firstLineChars="195"/>
        <w:rPr>
          <w:rFonts w:hint="eastAsia" w:ascii="仿宋_GB2312" w:hAnsi="宋体" w:eastAsia="仿宋_GB2312" w:cs="宋体"/>
          <w:b/>
          <w:bCs/>
          <w:color w:val="333333"/>
          <w:kern w:val="0"/>
          <w:sz w:val="28"/>
          <w:szCs w:val="28"/>
          <w:lang w:val="en-US" w:eastAsia="zh-CN" w:bidi="ar-SA"/>
        </w:rPr>
      </w:pPr>
      <w:r>
        <w:rPr>
          <w:rFonts w:hint="eastAsia" w:ascii="仿宋_GB2312" w:hAnsi="宋体" w:eastAsia="仿宋_GB2312" w:cs="宋体"/>
          <w:color w:val="333333"/>
          <w:kern w:val="0"/>
          <w:sz w:val="28"/>
          <w:szCs w:val="28"/>
          <w:lang w:val="en-US" w:eastAsia="zh-CN" w:bidi="ar-SA"/>
        </w:rPr>
        <w:t>监测人员资质：均</w:t>
      </w:r>
      <w:r>
        <w:rPr>
          <w:rFonts w:hint="eastAsia" w:ascii="仿宋_GB2312" w:hAnsi="宋体" w:eastAsia="仿宋_GB2312" w:cs="宋体"/>
          <w:b/>
          <w:bCs/>
          <w:color w:val="333333"/>
          <w:kern w:val="0"/>
          <w:sz w:val="28"/>
          <w:szCs w:val="28"/>
          <w:lang w:val="en-US" w:eastAsia="zh-CN" w:bidi="ar-SA"/>
        </w:rPr>
        <w:t>由医学专科人员参与监测。视力检查由至少 1 名持有国家执业医师资格证书的眼科医师，以及若干持有眼视光相关专业知识的技师或护士资格证书的专业人员</w:t>
      </w:r>
      <w:bookmarkStart w:id="0" w:name="_GoBack"/>
      <w:bookmarkEnd w:id="0"/>
      <w:r>
        <w:rPr>
          <w:rFonts w:hint="eastAsia" w:ascii="仿宋_GB2312" w:hAnsi="宋体" w:eastAsia="仿宋_GB2312" w:cs="宋体"/>
          <w:b/>
          <w:bCs/>
          <w:color w:val="333333"/>
          <w:kern w:val="0"/>
          <w:sz w:val="28"/>
          <w:szCs w:val="28"/>
          <w:lang w:val="en-US" w:eastAsia="zh-CN" w:bidi="ar-SA"/>
        </w:rPr>
        <w:t>或学校卫生领域专业人员组成。所有检测人员都应接受培训，熟练掌握检测方法，考核合格后方能上岗。脊柱检测要求男女分开检查，保护学生隐私，由女大夫进行女同学的检查，若无法确定检测结论，可由高年资男大夫协助检查。</w:t>
      </w:r>
    </w:p>
    <w:p>
      <w:pPr>
        <w:numPr>
          <w:ilvl w:val="0"/>
          <w:numId w:val="2"/>
        </w:numPr>
        <w:ind w:right="-340" w:rightChars="-162" w:firstLine="548" w:firstLineChars="195"/>
        <w:rPr>
          <w:rFonts w:hint="default" w:ascii="仿宋_GB2312" w:hAnsi="宋体" w:eastAsia="仿宋_GB2312" w:cs="宋体"/>
          <w:b/>
          <w:bCs/>
          <w:color w:val="333333"/>
          <w:kern w:val="0"/>
          <w:sz w:val="28"/>
          <w:szCs w:val="28"/>
          <w:lang w:val="en-US" w:eastAsia="zh-CN" w:bidi="ar-SA"/>
        </w:rPr>
      </w:pPr>
      <w:r>
        <w:rPr>
          <w:rFonts w:hint="eastAsia" w:ascii="仿宋_GB2312" w:hAnsi="宋体" w:eastAsia="仿宋_GB2312" w:cs="宋体"/>
          <w:b/>
          <w:bCs/>
          <w:color w:val="333333"/>
          <w:kern w:val="0"/>
          <w:sz w:val="28"/>
          <w:szCs w:val="28"/>
          <w:lang w:val="en-US" w:eastAsia="zh-CN" w:bidi="ar-SA"/>
        </w:rPr>
        <w:t>学校卫生环境监测，表格填写、系统数据录入。</w:t>
      </w:r>
    </w:p>
    <w:p>
      <w:pPr>
        <w:numPr>
          <w:ilvl w:val="0"/>
          <w:numId w:val="2"/>
        </w:numPr>
        <w:ind w:right="-340" w:rightChars="-162" w:firstLine="548" w:firstLineChars="195"/>
        <w:rPr>
          <w:rFonts w:hint="default" w:ascii="仿宋_GB2312" w:hAnsi="宋体" w:eastAsia="仿宋_GB2312" w:cs="宋体"/>
          <w:b/>
          <w:bCs/>
          <w:color w:val="333333"/>
          <w:kern w:val="0"/>
          <w:sz w:val="28"/>
          <w:szCs w:val="28"/>
          <w:lang w:val="en-US" w:eastAsia="zh-CN" w:bidi="ar-SA"/>
        </w:rPr>
      </w:pPr>
      <w:r>
        <w:rPr>
          <w:rFonts w:hint="eastAsia" w:ascii="仿宋_GB2312" w:hAnsi="宋体" w:eastAsia="仿宋_GB2312" w:cs="宋体"/>
          <w:b/>
          <w:bCs/>
          <w:color w:val="333333"/>
          <w:kern w:val="0"/>
          <w:sz w:val="28"/>
          <w:szCs w:val="28"/>
          <w:lang w:val="en-US" w:eastAsia="zh-CN" w:bidi="ar-SA"/>
        </w:rPr>
        <w:t>数据分析，根据系统模板及甲方要求完成数据分析报告。</w:t>
      </w:r>
    </w:p>
    <w:p>
      <w:pPr>
        <w:numPr>
          <w:ilvl w:val="0"/>
          <w:numId w:val="2"/>
        </w:numPr>
        <w:ind w:right="-340" w:rightChars="-162" w:firstLine="548" w:firstLineChars="195"/>
        <w:rPr>
          <w:rFonts w:hint="default" w:ascii="仿宋_GB2312" w:hAnsi="宋体" w:eastAsia="仿宋_GB2312" w:cs="宋体"/>
          <w:b/>
          <w:bCs/>
          <w:color w:val="333333"/>
          <w:kern w:val="0"/>
          <w:sz w:val="28"/>
          <w:szCs w:val="28"/>
          <w:lang w:val="en-US" w:eastAsia="zh-CN" w:bidi="ar-SA"/>
        </w:rPr>
      </w:pPr>
      <w:r>
        <w:rPr>
          <w:rFonts w:hint="eastAsia" w:ascii="仿宋_GB2312" w:hAnsi="宋体" w:eastAsia="仿宋_GB2312" w:cs="宋体"/>
          <w:b/>
          <w:bCs/>
          <w:color w:val="333333"/>
          <w:kern w:val="0"/>
          <w:sz w:val="28"/>
          <w:szCs w:val="28"/>
          <w:lang w:val="en-US" w:eastAsia="zh-CN" w:bidi="ar-SA"/>
        </w:rPr>
        <w:t>设备搬运均由乙方负责，确保设备使用前较准精确度，使用后完好，清洁。如个人原因导致设备损坏，需承担相应责任。</w:t>
      </w:r>
    </w:p>
    <w:p>
      <w:pPr>
        <w:numPr>
          <w:ilvl w:val="0"/>
          <w:numId w:val="2"/>
        </w:numPr>
        <w:ind w:right="-340" w:rightChars="-162" w:firstLine="548" w:firstLineChars="195"/>
        <w:rPr>
          <w:rFonts w:hint="default" w:ascii="仿宋_GB2312" w:hAnsi="宋体" w:eastAsia="仿宋_GB2312" w:cs="宋体"/>
          <w:b/>
          <w:bCs/>
          <w:color w:val="333333"/>
          <w:kern w:val="0"/>
          <w:sz w:val="28"/>
          <w:szCs w:val="28"/>
          <w:lang w:val="en-US" w:eastAsia="zh-CN" w:bidi="ar-SA"/>
        </w:rPr>
      </w:pPr>
      <w:r>
        <w:rPr>
          <w:rFonts w:hint="eastAsia" w:ascii="仿宋_GB2312" w:hAnsi="宋体" w:eastAsia="仿宋_GB2312" w:cs="宋体"/>
          <w:b/>
          <w:bCs/>
          <w:color w:val="333333"/>
          <w:kern w:val="0"/>
          <w:sz w:val="28"/>
          <w:szCs w:val="28"/>
          <w:lang w:val="en-US" w:eastAsia="zh-CN" w:bidi="ar-SA"/>
        </w:rPr>
        <w:t>所有监测及调查表格均由乙方负责印刷，体检单表头及个人信息填写、表单发放给各监测学校均由乙方完成。</w:t>
      </w:r>
    </w:p>
    <w:p>
      <w:pPr>
        <w:ind w:right="-340" w:rightChars="-162" w:firstLine="560" w:firstLineChars="200"/>
        <w:rPr>
          <w:rFonts w:hint="default" w:ascii="仿宋_GB2312" w:hAnsi="宋体" w:eastAsia="仿宋_GB2312" w:cs="宋体"/>
          <w:color w:val="333333"/>
          <w:kern w:val="0"/>
          <w:sz w:val="28"/>
          <w:szCs w:val="28"/>
          <w:lang w:val="en-US" w:eastAsia="zh-CN" w:bidi="ar-SA"/>
        </w:rPr>
      </w:pPr>
      <w:r>
        <w:rPr>
          <w:rFonts w:hint="eastAsia" w:ascii="仿宋_GB2312" w:hAnsi="宋体" w:eastAsia="仿宋_GB2312" w:cs="宋体"/>
          <w:color w:val="333333"/>
          <w:kern w:val="0"/>
          <w:sz w:val="28"/>
          <w:szCs w:val="28"/>
          <w:lang w:val="en-US" w:eastAsia="zh-CN" w:bidi="ar-SA"/>
        </w:rPr>
        <w:t>10、</w:t>
      </w:r>
      <w:r>
        <w:rPr>
          <w:rFonts w:hint="eastAsia" w:ascii="仿宋_GB2312" w:hAnsi="宋体" w:eastAsia="仿宋_GB2312" w:cs="宋体"/>
          <w:b/>
          <w:bCs/>
          <w:color w:val="333333"/>
          <w:kern w:val="0"/>
          <w:sz w:val="28"/>
          <w:szCs w:val="28"/>
          <w:lang w:val="en-US" w:eastAsia="zh-CN" w:bidi="ar-SA"/>
        </w:rPr>
        <w:t>委托期限：</w:t>
      </w:r>
      <w:r>
        <w:rPr>
          <w:rFonts w:hint="eastAsia" w:ascii="仿宋_GB2312" w:hAnsi="宋体" w:eastAsia="仿宋_GB2312" w:cs="宋体"/>
          <w:b/>
          <w:bCs/>
          <w:color w:val="auto"/>
          <w:kern w:val="0"/>
          <w:sz w:val="28"/>
          <w:szCs w:val="28"/>
          <w:lang w:val="en-US" w:eastAsia="zh-CN" w:bidi="ar-SA"/>
        </w:rPr>
        <w:t>2025年9月1日—11月30日止</w:t>
      </w:r>
      <w:r>
        <w:rPr>
          <w:rFonts w:hint="eastAsia" w:ascii="仿宋_GB2312" w:hAnsi="宋体" w:eastAsia="仿宋_GB2312" w:cs="宋体"/>
          <w:color w:val="auto"/>
          <w:kern w:val="0"/>
          <w:sz w:val="28"/>
          <w:szCs w:val="28"/>
          <w:lang w:val="en-US" w:eastAsia="zh-CN" w:bidi="ar-SA"/>
        </w:rPr>
        <w:t>。（具体以体检起止时间为准）</w:t>
      </w:r>
    </w:p>
    <w:p>
      <w:pPr>
        <w:ind w:right="-340" w:rightChars="-162" w:firstLine="546" w:firstLineChars="195"/>
        <w:rPr>
          <w:rFonts w:hint="eastAsia" w:ascii="仿宋_GB2312" w:hAnsi="宋体" w:eastAsia="仿宋_GB2312" w:cs="宋体"/>
          <w:color w:val="333333"/>
          <w:kern w:val="0"/>
          <w:sz w:val="28"/>
          <w:szCs w:val="28"/>
          <w:highlight w:val="none"/>
          <w:lang w:val="en-US" w:eastAsia="zh-CN" w:bidi="ar-SA"/>
        </w:rPr>
      </w:pPr>
      <w:r>
        <w:rPr>
          <w:rFonts w:hint="eastAsia" w:ascii="仿宋_GB2312" w:hAnsi="宋体" w:eastAsia="仿宋_GB2312" w:cs="宋体"/>
          <w:color w:val="333333"/>
          <w:kern w:val="0"/>
          <w:sz w:val="28"/>
          <w:szCs w:val="28"/>
          <w:lang w:val="en-US" w:eastAsia="zh-CN" w:bidi="ar-SA"/>
        </w:rPr>
        <w:t>11、乙方对</w:t>
      </w:r>
      <w:r>
        <w:rPr>
          <w:rFonts w:hint="eastAsia" w:ascii="仿宋_GB2312" w:hAnsi="宋体" w:eastAsia="仿宋_GB2312" w:cs="宋体"/>
          <w:color w:val="333333"/>
          <w:kern w:val="0"/>
          <w:sz w:val="28"/>
          <w:szCs w:val="28"/>
          <w:highlight w:val="none"/>
          <w:lang w:val="en-US" w:eastAsia="zh-CN" w:bidi="ar-SA"/>
        </w:rPr>
        <w:t>承担学生常见病和健康影响因素监测工作质量负责。</w:t>
      </w:r>
    </w:p>
    <w:p>
      <w:pPr>
        <w:ind w:right="-340" w:rightChars="-162" w:firstLine="406" w:firstLineChars="145"/>
        <w:rPr>
          <w:rFonts w:hint="eastAsia" w:ascii="仿宋_GB2312" w:hAnsi="宋体" w:eastAsia="仿宋_GB2312" w:cs="宋体"/>
          <w:color w:val="333333"/>
          <w:kern w:val="0"/>
          <w:sz w:val="28"/>
          <w:szCs w:val="28"/>
          <w:lang w:val="en-US" w:eastAsia="zh-CN" w:bidi="ar-SA"/>
        </w:rPr>
      </w:pPr>
      <w:r>
        <w:rPr>
          <w:rFonts w:hint="eastAsia" w:ascii="仿宋_GB2312" w:hAnsi="宋体" w:eastAsia="仿宋_GB2312" w:cs="宋体"/>
          <w:color w:val="333333"/>
          <w:kern w:val="0"/>
          <w:sz w:val="28"/>
          <w:szCs w:val="28"/>
          <w:lang w:val="en-US" w:eastAsia="zh-CN" w:bidi="ar-SA"/>
        </w:rPr>
        <w:t xml:space="preserve"> 12、质量控制：具体监测方法、内容、数据处理符合《2025年自治区学生常见病和健康影响因素监测及干预项目手册》。</w:t>
      </w:r>
    </w:p>
    <w:p>
      <w:pPr>
        <w:ind w:right="-340" w:rightChars="-162" w:firstLine="546" w:firstLineChars="195"/>
        <w:rPr>
          <w:rFonts w:hint="eastAsia" w:ascii="仿宋_GB2312" w:hAnsi="宋体" w:eastAsia="仿宋_GB2312" w:cs="宋体"/>
          <w:color w:val="333333"/>
          <w:kern w:val="0"/>
          <w:sz w:val="28"/>
          <w:szCs w:val="28"/>
          <w:lang w:val="en-US" w:eastAsia="zh-CN" w:bidi="ar-SA"/>
        </w:rPr>
      </w:pPr>
      <w:r>
        <w:rPr>
          <w:rFonts w:hint="eastAsia" w:ascii="仿宋_GB2312" w:hAnsi="宋体" w:eastAsia="仿宋_GB2312" w:cs="宋体"/>
          <w:color w:val="333333"/>
          <w:kern w:val="0"/>
          <w:sz w:val="28"/>
          <w:szCs w:val="28"/>
          <w:lang w:val="en-US" w:eastAsia="zh-CN" w:bidi="ar-SA"/>
        </w:rPr>
        <w:t>13、其它相关事宜由甲乙双方本着友好协商的态度共同解决。</w:t>
      </w:r>
    </w:p>
    <w:p>
      <w:pPr>
        <w:ind w:right="-340" w:rightChars="-162" w:firstLine="406" w:firstLineChars="145"/>
        <w:rPr>
          <w:rFonts w:hint="eastAsia" w:ascii="仿宋_GB2312" w:hAnsi="宋体" w:eastAsia="仿宋_GB2312" w:cs="宋体"/>
          <w:color w:val="333333"/>
          <w:kern w:val="0"/>
          <w:sz w:val="28"/>
          <w:szCs w:val="28"/>
          <w:lang w:val="en-US" w:eastAsia="zh-CN" w:bidi="ar-SA"/>
        </w:rPr>
      </w:pPr>
      <w:r>
        <w:rPr>
          <w:rFonts w:hint="eastAsia" w:ascii="仿宋_GB2312" w:hAnsi="宋体" w:eastAsia="仿宋_GB2312" w:cs="宋体"/>
          <w:color w:val="333333"/>
          <w:kern w:val="0"/>
          <w:sz w:val="28"/>
          <w:szCs w:val="28"/>
          <w:lang w:val="en-US" w:eastAsia="zh-CN" w:bidi="ar-SA"/>
        </w:rPr>
        <w:t>附件:《自治区学生常见病和健康影响因素监测及干预项目手册》。</w:t>
      </w:r>
    </w:p>
    <w:p>
      <w:pPr>
        <w:ind w:right="-340" w:rightChars="-162" w:firstLine="546" w:firstLineChars="195"/>
        <w:rPr>
          <w:rFonts w:hint="default" w:ascii="仿宋_GB2312" w:hAnsi="宋体" w:eastAsia="仿宋_GB2312" w:cs="宋体"/>
          <w:color w:val="333333"/>
          <w:kern w:val="0"/>
          <w:sz w:val="28"/>
          <w:szCs w:val="28"/>
          <w:lang w:val="en-US" w:eastAsia="zh-CN" w:bidi="ar-SA"/>
        </w:rPr>
      </w:pPr>
    </w:p>
    <w:p>
      <w:pPr>
        <w:rPr>
          <w:rFonts w:hint="default"/>
          <w:sz w:val="36"/>
          <w:szCs w:val="36"/>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1AC5A"/>
    <w:multiLevelType w:val="singleLevel"/>
    <w:tmpl w:val="B081AC5A"/>
    <w:lvl w:ilvl="0" w:tentative="0">
      <w:start w:val="1"/>
      <w:numFmt w:val="decimal"/>
      <w:lvlText w:val="%1."/>
      <w:lvlJc w:val="left"/>
      <w:pPr>
        <w:tabs>
          <w:tab w:val="left" w:pos="312"/>
        </w:tabs>
      </w:pPr>
    </w:lvl>
  </w:abstractNum>
  <w:abstractNum w:abstractNumId="1">
    <w:nsid w:val="49A844EE"/>
    <w:multiLevelType w:val="singleLevel"/>
    <w:tmpl w:val="49A844EE"/>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4ZjFlYWY0MzJkZTI4ZjE2ZTJiOWE4ZjAxMzc2OTYifQ=="/>
    <w:docVar w:name="KSO_WPS_MARK_KEY" w:val="3539db8e-7827-406a-9375-b890e70146c9"/>
  </w:docVars>
  <w:rsids>
    <w:rsidRoot w:val="290B05D7"/>
    <w:rsid w:val="290B05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2025-03-11T02:52:00Z</dcterms:created>
  <dc:creator>甜筒</dc:creator>
  <cp:lastModifiedBy>甜筒</cp:lastModifiedBy>
  <dcterms:modified xsi:type="dcterms:W3CDTF">2025-03-11T03:05:30Z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4834B0EF870848DA9704424D4C12EF2B_11</vt:lpwstr>
  </property>
</Properties>
</file>