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CD6A48">
      <w:pPr>
        <w:rPr>
          <w:rFonts w:hint="eastAsia"/>
        </w:rPr>
      </w:pPr>
      <w:r>
        <w:rPr>
          <w:rFonts w:hint="eastAsia"/>
        </w:rPr>
        <w:t>一、购买服务的内容及期限</w:t>
      </w:r>
    </w:p>
    <w:p w14:paraId="67C4A985">
      <w:pPr>
        <w:rPr>
          <w:rFonts w:hint="eastAsia"/>
        </w:rPr>
      </w:pPr>
      <w:r>
        <w:rPr>
          <w:rFonts w:hint="eastAsia"/>
        </w:rPr>
        <w:t>(一)甲方以政府采购方式购买乙方提供的以下服务:</w:t>
      </w:r>
    </w:p>
    <w:p w14:paraId="43956853">
      <w:pPr>
        <w:rPr>
          <w:rFonts w:hint="default"/>
          <w:highlight w:val="none"/>
          <w:lang w:val="en-US"/>
        </w:rPr>
      </w:pPr>
      <w:r>
        <w:rPr>
          <w:rFonts w:hint="eastAsia"/>
          <w:lang w:val="en-US" w:eastAsia="zh-CN"/>
        </w:rPr>
        <w:t>1、</w:t>
      </w:r>
      <w:r>
        <w:rPr>
          <w:rFonts w:hint="eastAsia"/>
          <w:highlight w:val="none"/>
          <w:lang w:val="en-US" w:eastAsia="zh-CN"/>
        </w:rPr>
        <w:t>乙方与乙方所派驻医生必须具有开展相关业务所具备的相应资质，并且乙方所派驻医生必须取得执业医师资格证时间满三年或以上以及两年以上超声工作经验</w:t>
      </w:r>
      <w:bookmarkStart w:id="0" w:name="_GoBack"/>
      <w:bookmarkEnd w:id="0"/>
      <w:r>
        <w:rPr>
          <w:rFonts w:hint="eastAsia"/>
          <w:highlight w:val="none"/>
        </w:rPr>
        <w:t>。</w:t>
      </w:r>
      <w:r>
        <w:rPr>
          <w:rFonts w:hint="eastAsia"/>
          <w:highlight w:val="none"/>
          <w:lang w:val="en-US" w:eastAsia="zh-CN"/>
        </w:rPr>
        <w:t>同时乙方医疗机构许可证上必须具有医疗影像科目，乙方所派驻工作人员执业类别为临床医学专业，执业范围为医学影像专业。</w:t>
      </w:r>
    </w:p>
    <w:p w14:paraId="3B22F3E9">
      <w:pPr>
        <w:rPr>
          <w:rFonts w:hint="eastAsia"/>
          <w:lang w:val="en-US" w:eastAsia="zh-CN"/>
        </w:rPr>
      </w:pPr>
      <w:r>
        <w:rPr>
          <w:rFonts w:hint="eastAsia"/>
          <w:lang w:val="en-US" w:eastAsia="zh-CN"/>
        </w:rPr>
        <w:t>2、购买服务人员数量</w:t>
      </w:r>
      <w:r>
        <w:rPr>
          <w:rFonts w:hint="eastAsia"/>
        </w:rPr>
        <w:t>:</w:t>
      </w:r>
      <w:r>
        <w:rPr>
          <w:rFonts w:hint="eastAsia"/>
          <w:lang w:val="en-US" w:eastAsia="zh-CN"/>
        </w:rPr>
        <w:t>B超医生三名。</w:t>
      </w:r>
    </w:p>
    <w:p w14:paraId="54A20BA0">
      <w:pPr>
        <w:rPr>
          <w:rFonts w:hint="default"/>
          <w:lang w:val="en-US" w:eastAsia="zh-CN"/>
        </w:rPr>
      </w:pPr>
      <w:r>
        <w:rPr>
          <w:rFonts w:hint="eastAsia"/>
          <w:lang w:val="en-US" w:eastAsia="zh-CN"/>
        </w:rPr>
        <w:t>3、服务地点：独山子区西宁路街道社区卫生服务中心、金山路街道社区卫生服务中心及新北区街道社区卫生服务中心各一人。</w:t>
      </w:r>
    </w:p>
    <w:p w14:paraId="25DB577C">
      <w:pPr>
        <w:rPr>
          <w:rFonts w:hint="default" w:eastAsiaTheme="minorEastAsia"/>
          <w:lang w:val="en-US" w:eastAsia="zh-CN"/>
        </w:rPr>
      </w:pPr>
      <w:r>
        <w:rPr>
          <w:rFonts w:hint="eastAsia"/>
          <w:lang w:val="en-US" w:eastAsia="zh-CN"/>
        </w:rPr>
        <w:t>3</w:t>
      </w:r>
      <w:r>
        <w:rPr>
          <w:rFonts w:hint="eastAsia"/>
        </w:rPr>
        <w:t>、</w:t>
      </w:r>
      <w:r>
        <w:rPr>
          <w:rFonts w:hint="eastAsia"/>
          <w:highlight w:val="none"/>
          <w:lang w:val="en-US" w:eastAsia="zh-CN"/>
        </w:rPr>
        <w:t>工作时间：由乙方派驻至所属甲方的社区卫生服务中心自行安排。</w:t>
      </w:r>
    </w:p>
    <w:p w14:paraId="39E88AE9">
      <w:pPr>
        <w:rPr>
          <w:rFonts w:hint="eastAsia"/>
          <w:highlight w:val="yellow"/>
          <w:lang w:val="en-US" w:eastAsia="zh-CN"/>
        </w:rPr>
      </w:pPr>
      <w:r>
        <w:rPr>
          <w:rFonts w:hint="eastAsia"/>
          <w:lang w:val="en-US" w:eastAsia="zh-CN"/>
        </w:rPr>
        <w:t>4</w:t>
      </w:r>
      <w:r>
        <w:rPr>
          <w:rFonts w:hint="eastAsia"/>
        </w:rPr>
        <w:t>、</w:t>
      </w:r>
      <w:r>
        <w:rPr>
          <w:rFonts w:hint="eastAsia"/>
          <w:lang w:val="en-US" w:eastAsia="zh-CN"/>
        </w:rPr>
        <w:t>工作内容：按照各社区卫生服务中心要求进行B超检查、诊断并录入相应信息（乙方所派驻B超医生需在甲方所</w:t>
      </w:r>
      <w:r>
        <w:rPr>
          <w:rFonts w:hint="eastAsia"/>
          <w:highlight w:val="none"/>
          <w:lang w:val="en-US" w:eastAsia="zh-CN"/>
        </w:rPr>
        <w:t>属社区卫生服务中心要求时限内出具并录入诊断结果</w:t>
      </w:r>
      <w:r>
        <w:rPr>
          <w:rFonts w:hint="eastAsia"/>
          <w:highlight w:val="none"/>
        </w:rPr>
        <w:t>。</w:t>
      </w:r>
      <w:r>
        <w:rPr>
          <w:rFonts w:hint="eastAsia"/>
          <w:highlight w:val="none"/>
          <w:lang w:val="en-US" w:eastAsia="zh-CN"/>
        </w:rPr>
        <w:t>）</w:t>
      </w:r>
    </w:p>
    <w:p w14:paraId="33BDF573">
      <w:pPr>
        <w:rPr>
          <w:rFonts w:hint="eastAsia"/>
        </w:rPr>
      </w:pPr>
      <w:r>
        <w:rPr>
          <w:rFonts w:hint="eastAsia"/>
          <w:lang w:val="en-US" w:eastAsia="zh-CN"/>
        </w:rPr>
        <w:t>5、</w:t>
      </w:r>
      <w:r>
        <w:rPr>
          <w:rFonts w:hint="eastAsia"/>
        </w:rPr>
        <w:t>(二)服务期限:</w:t>
      </w:r>
      <w:r>
        <w:rPr>
          <w:rFonts w:hint="eastAsia"/>
          <w:lang w:val="en-US" w:eastAsia="zh-CN"/>
        </w:rPr>
        <w:t>自合同签订之日起至2025年全民健康体检结束</w:t>
      </w:r>
      <w:r>
        <w:rPr>
          <w:rFonts w:hint="eastAsia"/>
        </w:rPr>
        <w:t>。</w:t>
      </w:r>
    </w:p>
    <w:p w14:paraId="0C33909E">
      <w:pPr>
        <w:rPr>
          <w:rFonts w:hint="eastAsia"/>
        </w:rPr>
      </w:pPr>
      <w:r>
        <w:rPr>
          <w:rFonts w:hint="eastAsia"/>
        </w:rPr>
        <w:t>二、合同金额及付款方式</w:t>
      </w:r>
    </w:p>
    <w:p w14:paraId="594EA053">
      <w:pPr>
        <w:rPr>
          <w:rFonts w:hint="default" w:eastAsiaTheme="minorEastAsia"/>
          <w:lang w:val="en-US" w:eastAsia="zh-CN"/>
        </w:rPr>
      </w:pPr>
      <w:r>
        <w:rPr>
          <w:rFonts w:hint="eastAsia"/>
          <w:lang w:val="en-US" w:eastAsia="zh-CN"/>
        </w:rPr>
        <w:t>最终付款方式由甲、乙双方协商决定。</w:t>
      </w:r>
    </w:p>
    <w:p w14:paraId="5416BDA4">
      <w:pPr>
        <w:numPr>
          <w:ilvl w:val="0"/>
          <w:numId w:val="1"/>
        </w:numPr>
        <w:rPr>
          <w:rFonts w:hint="eastAsia"/>
        </w:rPr>
      </w:pPr>
      <w:r>
        <w:rPr>
          <w:rFonts w:hint="eastAsia"/>
        </w:rPr>
        <w:t>双方权利和义务</w:t>
      </w:r>
    </w:p>
    <w:p w14:paraId="1601B3C9">
      <w:pPr>
        <w:numPr>
          <w:ilvl w:val="0"/>
          <w:numId w:val="1"/>
        </w:numPr>
        <w:rPr>
          <w:rFonts w:hint="eastAsia"/>
        </w:rPr>
      </w:pPr>
      <w:r>
        <w:rPr>
          <w:rFonts w:hint="eastAsia"/>
        </w:rPr>
        <w:t>(一)甲方职责</w:t>
      </w:r>
    </w:p>
    <w:p w14:paraId="1A3DBA89">
      <w:pPr>
        <w:rPr>
          <w:rFonts w:hint="eastAsia"/>
        </w:rPr>
      </w:pPr>
      <w:r>
        <w:rPr>
          <w:rFonts w:hint="eastAsia"/>
        </w:rPr>
        <w:t>1、甲方为乙方开展医疗服务提供场地，监督乙方医护人员切实履行服务承诺。</w:t>
      </w:r>
    </w:p>
    <w:p w14:paraId="44873270">
      <w:pPr>
        <w:rPr>
          <w:rFonts w:hint="eastAsia"/>
        </w:rPr>
      </w:pPr>
      <w:r>
        <w:rPr>
          <w:rFonts w:hint="eastAsia"/>
        </w:rPr>
        <w:t>2、甲方积极配合乙方医护人员</w:t>
      </w:r>
      <w:r>
        <w:rPr>
          <w:rFonts w:hint="eastAsia"/>
          <w:lang w:eastAsia="zh-CN"/>
        </w:rPr>
        <w:t>的</w:t>
      </w:r>
      <w:r>
        <w:rPr>
          <w:rFonts w:hint="eastAsia"/>
        </w:rPr>
        <w:t>工作，提供</w:t>
      </w:r>
      <w:r>
        <w:rPr>
          <w:rFonts w:hint="eastAsia"/>
          <w:lang w:val="en-US" w:eastAsia="zh-CN"/>
        </w:rPr>
        <w:t>全民健康体检</w:t>
      </w:r>
      <w:r>
        <w:rPr>
          <w:rFonts w:hint="eastAsia"/>
        </w:rPr>
        <w:t>的个人详细资料。</w:t>
      </w:r>
    </w:p>
    <w:p w14:paraId="628AFDC1">
      <w:pPr>
        <w:rPr>
          <w:rFonts w:hint="eastAsia"/>
        </w:rPr>
      </w:pPr>
      <w:r>
        <w:rPr>
          <w:rFonts w:hint="eastAsia"/>
        </w:rPr>
        <w:t>3、甲方负责</w:t>
      </w:r>
      <w:r>
        <w:rPr>
          <w:rFonts w:hint="eastAsia"/>
          <w:lang w:val="en-US" w:eastAsia="zh-CN"/>
        </w:rPr>
        <w:t>超声诊断设备及耗材的</w:t>
      </w:r>
      <w:r>
        <w:rPr>
          <w:rFonts w:hint="eastAsia"/>
        </w:rPr>
        <w:t>提供。</w:t>
      </w:r>
    </w:p>
    <w:p w14:paraId="6EF36D4C">
      <w:pPr>
        <w:rPr>
          <w:rFonts w:hint="default" w:eastAsiaTheme="minorEastAsia"/>
          <w:lang w:val="en-US" w:eastAsia="zh-CN"/>
        </w:rPr>
      </w:pPr>
      <w:r>
        <w:rPr>
          <w:rFonts w:hint="eastAsia"/>
          <w:lang w:val="en-US" w:eastAsia="zh-CN"/>
        </w:rPr>
        <w:t>4、自乙方派驻医生到甲方所属社区卫生服务中心工作之日起，甲方所属社区卫生服务中心有权对乙方所派驻医生进行工作考察，如乙方所派驻医生出现玩忽职守、不服从甲方所属社区卫生服务中心要求、因个人原因造成重大错误或无法胜任当前工作的，甲方有权责令乙方派驻具有同等资质的工作人员进行替换。</w:t>
      </w:r>
    </w:p>
    <w:p w14:paraId="3CE24CCD">
      <w:pPr>
        <w:rPr>
          <w:rFonts w:hint="eastAsia"/>
        </w:rPr>
      </w:pPr>
      <w:r>
        <w:rPr>
          <w:rFonts w:hint="eastAsia"/>
        </w:rPr>
        <w:t>(二)乙方职责</w:t>
      </w:r>
    </w:p>
    <w:p w14:paraId="00283845">
      <w:pPr>
        <w:rPr>
          <w:rFonts w:hint="eastAsia"/>
        </w:rPr>
      </w:pPr>
      <w:r>
        <w:rPr>
          <w:rFonts w:hint="eastAsia"/>
          <w:lang w:val="en-US" w:eastAsia="zh-CN"/>
        </w:rPr>
        <w:t>1</w:t>
      </w:r>
      <w:r>
        <w:rPr>
          <w:rFonts w:hint="eastAsia"/>
        </w:rPr>
        <w:t>、乙方在医疗过程中若产生医疗纠纷，甲方协助处理，经济损失由乙方全额承担。</w:t>
      </w:r>
    </w:p>
    <w:p w14:paraId="18DBE1A7">
      <w:pPr>
        <w:rPr>
          <w:rFonts w:hint="eastAsia"/>
        </w:rPr>
      </w:pPr>
      <w:r>
        <w:rPr>
          <w:rFonts w:hint="eastAsia"/>
          <w:lang w:val="en-US" w:eastAsia="zh-CN"/>
        </w:rPr>
        <w:t>2</w:t>
      </w:r>
      <w:r>
        <w:rPr>
          <w:rFonts w:hint="eastAsia"/>
        </w:rPr>
        <w:t>、</w:t>
      </w:r>
      <w:r>
        <w:rPr>
          <w:rFonts w:hint="eastAsia"/>
          <w:lang w:val="en-US" w:eastAsia="zh-CN"/>
        </w:rPr>
        <w:t>乙方所派驻医生过往不得存在非法行医以及医疗事故等相关医疗差错历史，同时，乙方需出具相关证明并为其负责</w:t>
      </w:r>
      <w:r>
        <w:rPr>
          <w:rFonts w:hint="eastAsia"/>
        </w:rPr>
        <w:t>。</w:t>
      </w:r>
    </w:p>
    <w:p w14:paraId="0050A8ED">
      <w:pPr>
        <w:rPr>
          <w:rFonts w:hint="eastAsia"/>
          <w:lang w:val="en-US" w:eastAsia="zh-CN"/>
        </w:rPr>
      </w:pPr>
      <w:r>
        <w:rPr>
          <w:rFonts w:hint="eastAsia"/>
          <w:lang w:val="en-US" w:eastAsia="zh-CN"/>
        </w:rPr>
        <w:t>3、自合同签订之日起5日内，乙方需派驻工作人员到岗，乙方在派驻期间工作内容及工作时间需服从甲方所属的社区卫生服务中心安排。工作期间如因派驻人员无法到岗提供服务，乙方需派驻具有同等资质的工作人员进行补充。</w:t>
      </w:r>
    </w:p>
    <w:p w14:paraId="6D1283A2">
      <w:pPr>
        <w:rPr>
          <w:rFonts w:hint="default"/>
          <w:lang w:val="en-US" w:eastAsia="zh-CN"/>
        </w:rPr>
      </w:pPr>
      <w:r>
        <w:rPr>
          <w:rFonts w:hint="eastAsia"/>
          <w:lang w:val="en-US" w:eastAsia="zh-CN"/>
        </w:rPr>
        <w:t>4、乙方所派驻工作人员必须与乙方构成具有法律效力的劳动关系并为派驻人员购买医疗责任保险。</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9C71E8"/>
    <w:multiLevelType w:val="singleLevel"/>
    <w:tmpl w:val="1E9C71E8"/>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2A1114"/>
    <w:rsid w:val="05A351AD"/>
    <w:rsid w:val="08C91972"/>
    <w:rsid w:val="0D765A46"/>
    <w:rsid w:val="198F67AC"/>
    <w:rsid w:val="1A09162B"/>
    <w:rsid w:val="1A3146DE"/>
    <w:rsid w:val="1BDA16ED"/>
    <w:rsid w:val="1C0A1A9B"/>
    <w:rsid w:val="1E205897"/>
    <w:rsid w:val="2254688F"/>
    <w:rsid w:val="293B1125"/>
    <w:rsid w:val="2AEA2DB3"/>
    <w:rsid w:val="307D5C1A"/>
    <w:rsid w:val="329C051B"/>
    <w:rsid w:val="342A4220"/>
    <w:rsid w:val="39BE4D79"/>
    <w:rsid w:val="3A4F2C33"/>
    <w:rsid w:val="3B2A0FAA"/>
    <w:rsid w:val="41035321"/>
    <w:rsid w:val="48947685"/>
    <w:rsid w:val="4E1B626B"/>
    <w:rsid w:val="4E3B2350"/>
    <w:rsid w:val="55E33D88"/>
    <w:rsid w:val="5BB95D06"/>
    <w:rsid w:val="622855AD"/>
    <w:rsid w:val="69C24597"/>
    <w:rsid w:val="69D6582B"/>
    <w:rsid w:val="6CEE3336"/>
    <w:rsid w:val="6D37299B"/>
    <w:rsid w:val="6F92048B"/>
    <w:rsid w:val="70D73312"/>
    <w:rsid w:val="751F2BD5"/>
    <w:rsid w:val="7A712365"/>
    <w:rsid w:val="7EE530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737</Words>
  <Characters>742</Characters>
  <Lines>0</Lines>
  <Paragraphs>0</Paragraphs>
  <TotalTime>13</TotalTime>
  <ScaleCrop>false</ScaleCrop>
  <LinksUpToDate>false</LinksUpToDate>
  <CharactersWithSpaces>742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2025-01-21T07:16:00Z</dcterms:created>
  <dc:creator>Administrator</dc:creator>
  <cp:lastModifiedBy>   </cp:lastModifiedBy>
  <dcterms:modified xsi:type="dcterms:W3CDTF">2025-03-27T13:35:24Z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eyJoZGlkIjoiNGUzNTEyNDUzYTMwYTY2OTFlMDlmODlmNjE3ODMxYTEiLCJ1c2VySWQiOiI0MjEwNDA2OTgifQ==</vt:lpwstr>
  </property>
  <property fmtid="{D5CDD505-2E9C-101B-9397-08002B2CF9AE}" pid="4" name="ICV">
    <vt:lpwstr>17CF14B9A52A4A9CA19102F9424A7A45_12</vt:lpwstr>
  </property>
</Properties>
</file>