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7A28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bCs/>
          <w:kern w:val="0"/>
          <w:sz w:val="44"/>
          <w:szCs w:val="44"/>
          <w:u w:val="none"/>
        </w:rPr>
      </w:pPr>
      <w:r>
        <w:rPr>
          <w:rFonts w:hint="eastAsia" w:ascii="方正小标宋简体" w:hAnsi="方正小标宋简体" w:eastAsia="方正小标宋简体" w:cs="方正小标宋简体"/>
          <w:b w:val="0"/>
          <w:bCs w:val="0"/>
          <w:kern w:val="0"/>
          <w:sz w:val="44"/>
          <w:szCs w:val="44"/>
          <w:u w:val="none"/>
        </w:rPr>
        <w:t>自治区中小学</w:t>
      </w:r>
      <w:r>
        <w:rPr>
          <w:rFonts w:hint="eastAsia" w:ascii="方正小标宋简体" w:hAnsi="方正小标宋简体" w:eastAsia="方正小标宋简体" w:cs="方正小标宋简体"/>
          <w:b w:val="0"/>
          <w:bCs w:val="0"/>
          <w:kern w:val="0"/>
          <w:sz w:val="44"/>
          <w:szCs w:val="44"/>
          <w:u w:val="none"/>
          <w:lang w:val="en-US" w:eastAsia="zh-CN"/>
        </w:rPr>
        <w:t>学生</w:t>
      </w:r>
      <w:r>
        <w:rPr>
          <w:rFonts w:hint="eastAsia" w:ascii="方正小标宋简体" w:hAnsi="方正小标宋简体" w:eastAsia="方正小标宋简体" w:cs="方正小标宋简体"/>
          <w:b w:val="0"/>
          <w:bCs w:val="0"/>
          <w:kern w:val="0"/>
          <w:sz w:val="44"/>
          <w:szCs w:val="44"/>
          <w:u w:val="none"/>
        </w:rPr>
        <w:t>校服订购合同</w:t>
      </w:r>
    </w:p>
    <w:p w14:paraId="72E6D66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b/>
          <w:bCs/>
          <w:kern w:val="0"/>
          <w:sz w:val="32"/>
          <w:szCs w:val="32"/>
          <w:u w:val="none"/>
        </w:rPr>
      </w:pPr>
    </w:p>
    <w:p w14:paraId="1F93049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甲方：（</w:t>
      </w:r>
      <w:r>
        <w:rPr>
          <w:rFonts w:hint="eastAsia" w:ascii="仿宋_GB2312" w:hAnsi="仿宋_GB2312" w:eastAsia="仿宋_GB2312" w:cs="仿宋_GB2312"/>
          <w:b/>
          <w:bCs/>
          <w:kern w:val="0"/>
          <w:sz w:val="32"/>
          <w:szCs w:val="32"/>
          <w:u w:val="none"/>
          <w:lang w:eastAsia="zh-CN"/>
        </w:rPr>
        <w:t>定</w:t>
      </w:r>
      <w:r>
        <w:rPr>
          <w:rFonts w:hint="eastAsia" w:ascii="仿宋_GB2312" w:hAnsi="仿宋_GB2312" w:eastAsia="仿宋_GB2312" w:cs="仿宋_GB2312"/>
          <w:b/>
          <w:bCs/>
          <w:kern w:val="0"/>
          <w:sz w:val="32"/>
          <w:szCs w:val="32"/>
          <w:u w:val="none"/>
        </w:rPr>
        <w:t xml:space="preserve">做方）              </w:t>
      </w:r>
      <w:bookmarkStart w:id="0" w:name="_GoBack"/>
      <w:bookmarkEnd w:id="0"/>
      <w:r>
        <w:rPr>
          <w:rFonts w:hint="eastAsia" w:ascii="仿宋_GB2312" w:hAnsi="仿宋_GB2312" w:eastAsia="仿宋_GB2312" w:cs="仿宋_GB2312"/>
          <w:b/>
          <w:bCs/>
          <w:kern w:val="0"/>
          <w:sz w:val="32"/>
          <w:szCs w:val="32"/>
          <w:u w:val="none"/>
        </w:rPr>
        <w:t xml:space="preserve">                      </w:t>
      </w:r>
    </w:p>
    <w:p w14:paraId="62920D1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b/>
          <w:bCs/>
          <w:kern w:val="0"/>
          <w:sz w:val="32"/>
          <w:szCs w:val="32"/>
          <w:u w:val="none"/>
        </w:rPr>
      </w:pPr>
    </w:p>
    <w:p w14:paraId="0905D6A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 xml:space="preserve">乙方：（承揽方） </w:t>
      </w:r>
      <w:r>
        <w:rPr>
          <w:rFonts w:hint="eastAsia" w:ascii="仿宋_GB2312" w:hAnsi="仿宋_GB2312" w:eastAsia="仿宋_GB2312" w:cs="仿宋_GB2312"/>
          <w:kern w:val="0"/>
          <w:sz w:val="32"/>
          <w:szCs w:val="32"/>
          <w:u w:val="none"/>
        </w:rPr>
        <w:t xml:space="preserve">                                   </w:t>
      </w:r>
    </w:p>
    <w:p w14:paraId="48DC3A2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p>
    <w:p w14:paraId="7D71586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依照《中华人民共和国民法典》《中华人民共和国产品质量法》</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中华人民共和国</w:t>
      </w:r>
      <w:r>
        <w:rPr>
          <w:rFonts w:hint="eastAsia" w:ascii="仿宋_GB2312" w:hAnsi="仿宋_GB2312" w:eastAsia="仿宋_GB2312" w:cs="仿宋_GB2312"/>
          <w:kern w:val="0"/>
          <w:sz w:val="32"/>
          <w:szCs w:val="32"/>
          <w:u w:val="none"/>
          <w:lang w:eastAsia="zh-CN"/>
        </w:rPr>
        <w:t>政府采购法》</w:t>
      </w:r>
      <w:r>
        <w:rPr>
          <w:rFonts w:hint="eastAsia" w:ascii="仿宋_GB2312" w:hAnsi="仿宋_GB2312" w:eastAsia="仿宋_GB2312" w:cs="仿宋_GB2312"/>
          <w:kern w:val="0"/>
          <w:sz w:val="32"/>
          <w:szCs w:val="32"/>
          <w:u w:val="none"/>
        </w:rPr>
        <w:t>等有关法律规定</w:t>
      </w:r>
      <w:r>
        <w:rPr>
          <w:rFonts w:hint="eastAsia" w:ascii="仿宋_GB2312" w:hAnsi="仿宋_GB2312" w:eastAsia="仿宋_GB2312" w:cs="仿宋_GB2312"/>
          <w:kern w:val="0"/>
          <w:sz w:val="32"/>
          <w:szCs w:val="32"/>
          <w:u w:val="none"/>
          <w:lang w:val="en-US"/>
        </w:rPr>
        <w:t>,</w:t>
      </w:r>
      <w:r>
        <w:rPr>
          <w:rFonts w:hint="eastAsia" w:ascii="仿宋_GB2312" w:hAnsi="仿宋_GB2312" w:eastAsia="仿宋_GB2312" w:cs="仿宋_GB2312"/>
          <w:kern w:val="0"/>
          <w:sz w:val="32"/>
          <w:szCs w:val="32"/>
          <w:u w:val="none"/>
        </w:rPr>
        <w:t>经双方协商一致，签订本合同并严格执行。</w:t>
      </w:r>
    </w:p>
    <w:p w14:paraId="4EAA819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bCs w:val="0"/>
          <w:kern w:val="0"/>
          <w:sz w:val="32"/>
          <w:szCs w:val="32"/>
          <w:u w:val="none"/>
        </w:rPr>
        <w:t>一、</w:t>
      </w:r>
      <w:r>
        <w:rPr>
          <w:rFonts w:hint="eastAsia" w:ascii="仿宋_GB2312" w:hAnsi="仿宋_GB2312" w:eastAsia="仿宋_GB2312" w:cs="仿宋_GB2312"/>
          <w:b/>
          <w:bCs w:val="0"/>
          <w:kern w:val="0"/>
          <w:sz w:val="32"/>
          <w:szCs w:val="32"/>
          <w:u w:val="none"/>
          <w:lang w:eastAsia="zh-CN"/>
        </w:rPr>
        <w:t>定</w:t>
      </w:r>
      <w:r>
        <w:rPr>
          <w:rFonts w:hint="eastAsia" w:ascii="仿宋_GB2312" w:hAnsi="仿宋_GB2312" w:eastAsia="仿宋_GB2312" w:cs="仿宋_GB2312"/>
          <w:b/>
          <w:bCs w:val="0"/>
          <w:kern w:val="0"/>
          <w:sz w:val="32"/>
          <w:szCs w:val="32"/>
          <w:u w:val="none"/>
        </w:rPr>
        <w:t>做物</w:t>
      </w:r>
    </w:p>
    <w:p w14:paraId="456D025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服装名称：</w:t>
      </w:r>
      <w:r>
        <w:rPr>
          <w:rFonts w:hint="eastAsia" w:ascii="仿宋_GB2312" w:hAnsi="仿宋_GB2312" w:eastAsia="仿宋_GB2312" w:cs="仿宋_GB2312"/>
          <w:kern w:val="0"/>
          <w:sz w:val="32"/>
          <w:szCs w:val="32"/>
          <w:u w:val="none"/>
          <w:lang w:eastAsia="zh-CN"/>
        </w:rPr>
        <w:t>学生校服</w:t>
      </w:r>
      <w:r>
        <w:rPr>
          <w:rFonts w:hint="eastAsia" w:ascii="仿宋_GB2312" w:hAnsi="仿宋_GB2312" w:eastAsia="仿宋_GB2312" w:cs="仿宋_GB2312"/>
          <w:kern w:val="0"/>
          <w:sz w:val="32"/>
          <w:szCs w:val="32"/>
          <w:u w:val="none"/>
        </w:rPr>
        <w:t xml:space="preserve">                </w:t>
      </w:r>
    </w:p>
    <w:p w14:paraId="43B7759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 xml:space="preserve">款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式:</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w:t>
      </w:r>
    </w:p>
    <w:p w14:paraId="753A29A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冬装：可脱卸式连帽外套一件（蓝色与灰色拼接），运动加绒长裤一条（朱红色主体与白、黄色裤缝拼接）。</w:t>
      </w:r>
    </w:p>
    <w:p w14:paraId="51C3564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夏季运动装：短袖T恤一件（朱红色与白色拼接）、运动长裤一条（朱红色主体与白、黄色裤缝拼接）。</w:t>
      </w:r>
    </w:p>
    <w:p w14:paraId="52EE02A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春秋运动装：运动外套一件（朱红色与白色拼接）、运动长裤一条（朱红色主体与白、黄色裤缝拼接）。</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w:t>
      </w:r>
    </w:p>
    <w:p w14:paraId="0D6FA80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面料成分含量：</w:t>
      </w:r>
    </w:p>
    <w:p w14:paraId="26C0DDB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冬装：</w:t>
      </w:r>
    </w:p>
    <w:p w14:paraId="100D0DA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en-US" w:eastAsia="zh-CN"/>
        </w:rPr>
        <w:t>①</w:t>
      </w:r>
      <w:r>
        <w:rPr>
          <w:rFonts w:hint="eastAsia" w:ascii="仿宋_GB2312" w:hAnsi="仿宋_GB2312" w:eastAsia="仿宋_GB2312" w:cs="仿宋_GB2312"/>
          <w:kern w:val="0"/>
          <w:sz w:val="32"/>
          <w:szCs w:val="32"/>
          <w:u w:val="none"/>
          <w:lang w:val="zh-CN" w:eastAsia="zh-CN"/>
        </w:rPr>
        <w:t>面料：高弹复合防水透气面料</w:t>
      </w:r>
    </w:p>
    <w:p w14:paraId="2512DDA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en-US" w:eastAsia="zh-CN"/>
        </w:rPr>
        <w:t>②</w:t>
      </w:r>
      <w:r>
        <w:rPr>
          <w:rFonts w:hint="eastAsia" w:ascii="仿宋_GB2312" w:hAnsi="仿宋_GB2312" w:eastAsia="仿宋_GB2312" w:cs="仿宋_GB2312"/>
          <w:kern w:val="0"/>
          <w:sz w:val="32"/>
          <w:szCs w:val="32"/>
          <w:u w:val="none"/>
          <w:lang w:val="zh-CN" w:eastAsia="zh-CN"/>
        </w:rPr>
        <w:t>面料成分：100%聚酯纤维</w:t>
      </w:r>
    </w:p>
    <w:p w14:paraId="0CA63A5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③面料克重：215g/㎡</w:t>
      </w:r>
    </w:p>
    <w:p w14:paraId="48DB2732">
      <w:pPr>
        <w:pStyle w:val="5"/>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kern w:val="0"/>
          <w:sz w:val="32"/>
          <w:szCs w:val="32"/>
          <w:u w:val="none"/>
          <w:lang w:val="zh-CN" w:eastAsia="zh-CN"/>
        </w:rPr>
        <w:t>④拉链：树脂胶牙拉链</w:t>
      </w:r>
    </w:p>
    <w:p w14:paraId="7C53F44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夏季运动装：</w:t>
      </w:r>
    </w:p>
    <w:p w14:paraId="346A261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上衣：</w:t>
      </w:r>
    </w:p>
    <w:p w14:paraId="1D1AF06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①面料：珠地网眼布</w:t>
      </w:r>
    </w:p>
    <w:p w14:paraId="1CE2CE4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②成分：≥50%棉，≤40%聚酯纤维</w:t>
      </w:r>
    </w:p>
    <w:p w14:paraId="248F46C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③克重220±10g/㎡</w:t>
      </w:r>
    </w:p>
    <w:p w14:paraId="1145FB1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④领扣：高档有机四眼扣</w:t>
      </w:r>
    </w:p>
    <w:p w14:paraId="60676084">
      <w:pPr>
        <w:pStyle w:val="5"/>
        <w:ind w:firstLine="640" w:firstLineChars="200"/>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裤子：</w:t>
      </w:r>
    </w:p>
    <w:p w14:paraId="4F8B6C53">
      <w:pPr>
        <w:pStyle w:val="5"/>
        <w:ind w:firstLine="640" w:firstLineChars="200"/>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①面料：平纹涤盖棉</w:t>
      </w:r>
    </w:p>
    <w:p w14:paraId="4D9650F5">
      <w:pPr>
        <w:pStyle w:val="5"/>
        <w:ind w:firstLine="640" w:firstLineChars="200"/>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②成分：≥50%棉，≤40%聚酯纤维。</w:t>
      </w:r>
    </w:p>
    <w:p w14:paraId="37E10C28">
      <w:pPr>
        <w:pStyle w:val="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none"/>
          <w:lang w:val="zh-CN" w:eastAsia="zh-CN"/>
        </w:rPr>
        <w:t>③克重220±10g/㎡</w:t>
      </w:r>
    </w:p>
    <w:p w14:paraId="1676EA3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春秋运动装：</w:t>
      </w:r>
    </w:p>
    <w:p w14:paraId="5DBEC56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①面料：棉氨纶健康布</w:t>
      </w:r>
    </w:p>
    <w:p w14:paraId="507F262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②成分：≥45%棉，≤47%聚酯纤维，约8%氨纶。</w:t>
      </w:r>
    </w:p>
    <w:p w14:paraId="723C1A5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③克重：300±10g/㎡</w:t>
      </w:r>
    </w:p>
    <w:p w14:paraId="7378EB7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④拉链：树脂胶牙拉链。</w:t>
      </w:r>
    </w:p>
    <w:p w14:paraId="44F6C8C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zh-CN" w:eastAsia="zh-CN"/>
        </w:rPr>
        <w:t>⑤上衣后背热转印反光标志，注重学生的安全性</w:t>
      </w:r>
      <w:r>
        <w:rPr>
          <w:rFonts w:hint="eastAsia" w:ascii="仿宋_GB2312" w:hAnsi="仿宋_GB2312" w:eastAsia="仿宋_GB2312" w:cs="仿宋_GB2312"/>
          <w:kern w:val="0"/>
          <w:sz w:val="32"/>
          <w:szCs w:val="32"/>
          <w:u w:val="none"/>
        </w:rPr>
        <w:t xml:space="preserve">                                     </w:t>
      </w:r>
    </w:p>
    <w:p w14:paraId="041DCE9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里料成分含量：</w:t>
      </w:r>
    </w:p>
    <w:p w14:paraId="6ED8420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冬装（上衣、裤子）：</w:t>
      </w:r>
    </w:p>
    <w:p w14:paraId="3687D8F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①内胆：超细双刷双摇摇粒绒内胆加太空绗棉。</w:t>
      </w:r>
    </w:p>
    <w:p w14:paraId="3CF5F6D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zh-CN" w:eastAsia="zh-CN"/>
        </w:rPr>
      </w:pPr>
      <w:r>
        <w:rPr>
          <w:rFonts w:hint="eastAsia" w:ascii="仿宋_GB2312" w:hAnsi="仿宋_GB2312" w:eastAsia="仿宋_GB2312" w:cs="仿宋_GB2312"/>
          <w:kern w:val="0"/>
          <w:sz w:val="32"/>
          <w:szCs w:val="32"/>
          <w:u w:val="none"/>
          <w:lang w:val="zh-CN" w:eastAsia="zh-CN"/>
        </w:rPr>
        <w:t>②内胆克重：350g/㎡。</w:t>
      </w:r>
    </w:p>
    <w:p w14:paraId="1C5CF69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夏季运动装：无。</w:t>
      </w:r>
    </w:p>
    <w:p w14:paraId="42D8E98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zh-CN" w:eastAsia="zh-CN"/>
        </w:rPr>
        <w:t>春秋运动装：无。</w:t>
      </w:r>
      <w:r>
        <w:rPr>
          <w:rFonts w:hint="eastAsia" w:ascii="仿宋_GB2312" w:hAnsi="仿宋_GB2312" w:eastAsia="仿宋_GB2312" w:cs="仿宋_GB2312"/>
          <w:kern w:val="0"/>
          <w:sz w:val="32"/>
          <w:szCs w:val="32"/>
          <w:u w:val="none"/>
        </w:rPr>
        <w:t xml:space="preserve">                                      </w:t>
      </w:r>
    </w:p>
    <w:p w14:paraId="5CFECEC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 xml:space="preserve">计量单位： </w:t>
      </w:r>
      <w:r>
        <w:rPr>
          <w:rFonts w:hint="eastAsia" w:ascii="仿宋_GB2312" w:hAnsi="仿宋_GB2312" w:eastAsia="仿宋_GB2312" w:cs="仿宋_GB2312"/>
          <w:kern w:val="0"/>
          <w:sz w:val="32"/>
          <w:szCs w:val="32"/>
          <w:u w:val="none"/>
          <w:lang w:eastAsia="zh-CN"/>
        </w:rPr>
        <w:t>套</w:t>
      </w:r>
      <w:r>
        <w:rPr>
          <w:rFonts w:hint="eastAsia" w:ascii="仿宋_GB2312" w:hAnsi="仿宋_GB2312" w:eastAsia="仿宋_GB2312" w:cs="仿宋_GB2312"/>
          <w:kern w:val="0"/>
          <w:sz w:val="32"/>
          <w:szCs w:val="32"/>
          <w:u w:val="none"/>
        </w:rPr>
        <w:t xml:space="preserve">       </w:t>
      </w:r>
    </w:p>
    <w:p w14:paraId="4E0F170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数量：</w:t>
      </w:r>
      <w:r>
        <w:rPr>
          <w:rFonts w:hint="eastAsia" w:ascii="仿宋_GB2312" w:hAnsi="仿宋_GB2312" w:eastAsia="仿宋_GB2312" w:cs="仿宋_GB2312"/>
          <w:kern w:val="0"/>
          <w:sz w:val="32"/>
          <w:szCs w:val="32"/>
          <w:u w:val="none"/>
          <w:lang w:val="en-US" w:eastAsia="zh-CN"/>
        </w:rPr>
        <w:t>350（以学生实际人数为准）</w:t>
      </w:r>
      <w:r>
        <w:rPr>
          <w:rFonts w:hint="eastAsia" w:ascii="仿宋_GB2312" w:hAnsi="仿宋_GB2312" w:eastAsia="仿宋_GB2312" w:cs="仿宋_GB2312"/>
          <w:kern w:val="0"/>
          <w:sz w:val="32"/>
          <w:szCs w:val="32"/>
          <w:u w:val="none"/>
        </w:rPr>
        <w:t xml:space="preserve">               </w:t>
      </w:r>
    </w:p>
    <w:p w14:paraId="1DF0990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kern w:val="0"/>
          <w:sz w:val="32"/>
          <w:szCs w:val="32"/>
          <w:u w:val="none"/>
        </w:rPr>
        <w:t>单价：</w:t>
      </w:r>
      <w:r>
        <w:rPr>
          <w:rFonts w:hint="eastAsia" w:ascii="仿宋_GB2312" w:hAnsi="仿宋_GB2312" w:eastAsia="仿宋_GB2312" w:cs="仿宋_GB2312"/>
          <w:kern w:val="0"/>
          <w:sz w:val="32"/>
          <w:szCs w:val="32"/>
          <w:u w:val="none"/>
          <w:lang w:val="en-US" w:eastAsia="zh-CN"/>
        </w:rPr>
        <w:t>500元/套</w:t>
      </w:r>
      <w:r>
        <w:rPr>
          <w:rFonts w:hint="eastAsia" w:ascii="仿宋_GB2312" w:hAnsi="仿宋_GB2312" w:eastAsia="仿宋_GB2312" w:cs="仿宋_GB2312"/>
          <w:kern w:val="0"/>
          <w:sz w:val="32"/>
          <w:szCs w:val="32"/>
          <w:u w:val="none"/>
          <w:lang w:eastAsia="zh-CN"/>
        </w:rPr>
        <w:t>（以中标成交价为准）</w:t>
      </w:r>
      <w:r>
        <w:rPr>
          <w:rFonts w:hint="eastAsia" w:ascii="仿宋_GB2312" w:hAnsi="仿宋_GB2312" w:eastAsia="仿宋_GB2312" w:cs="仿宋_GB2312"/>
          <w:kern w:val="0"/>
          <w:sz w:val="32"/>
          <w:szCs w:val="32"/>
          <w:u w:val="none"/>
        </w:rPr>
        <w:t xml:space="preserve">                  </w:t>
      </w:r>
    </w:p>
    <w:p w14:paraId="282A09A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金额：</w:t>
      </w:r>
      <w:r>
        <w:rPr>
          <w:rFonts w:hint="eastAsia" w:ascii="仿宋_GB2312" w:hAnsi="仿宋_GB2312" w:eastAsia="仿宋_GB2312" w:cs="仿宋_GB2312"/>
          <w:kern w:val="0"/>
          <w:sz w:val="32"/>
          <w:szCs w:val="32"/>
          <w:u w:val="none"/>
          <w:lang w:val="en-US" w:eastAsia="zh-CN"/>
        </w:rPr>
        <w:t>175000元（</w:t>
      </w:r>
      <w:r>
        <w:rPr>
          <w:rFonts w:hint="eastAsia" w:ascii="仿宋_GB2312" w:hAnsi="仿宋_GB2312" w:eastAsia="仿宋_GB2312" w:cs="仿宋_GB2312"/>
          <w:kern w:val="0"/>
          <w:sz w:val="32"/>
          <w:szCs w:val="32"/>
          <w:u w:val="none"/>
          <w:lang w:eastAsia="zh-CN"/>
        </w:rPr>
        <w:t>以中标成交价为准</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 xml:space="preserve">               </w:t>
      </w:r>
    </w:p>
    <w:p w14:paraId="528ED8E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9.</w:t>
      </w:r>
      <w:r>
        <w:rPr>
          <w:rFonts w:hint="eastAsia" w:ascii="仿宋_GB2312" w:hAnsi="仿宋_GB2312" w:eastAsia="仿宋_GB2312" w:cs="仿宋_GB2312"/>
          <w:kern w:val="0"/>
          <w:sz w:val="32"/>
          <w:szCs w:val="32"/>
          <w:u w:val="none"/>
        </w:rPr>
        <w:t>备注：</w:t>
      </w:r>
      <w:r>
        <w:rPr>
          <w:rFonts w:hint="eastAsia" w:ascii="仿宋_GB2312" w:hAnsi="仿宋_GB2312" w:eastAsia="仿宋_GB2312" w:cs="仿宋_GB2312"/>
          <w:kern w:val="0"/>
          <w:sz w:val="32"/>
          <w:szCs w:val="32"/>
          <w:u w:val="none"/>
          <w:lang w:eastAsia="zh-CN"/>
        </w:rPr>
        <w:t>所有外套上衣左侧胸口处缝制学校校徽</w:t>
      </w:r>
      <w:r>
        <w:rPr>
          <w:rFonts w:hint="eastAsia" w:ascii="仿宋_GB2312" w:hAnsi="仿宋_GB2312" w:eastAsia="仿宋_GB2312" w:cs="仿宋_GB2312"/>
          <w:kern w:val="0"/>
          <w:sz w:val="32"/>
          <w:szCs w:val="32"/>
          <w:u w:val="none"/>
        </w:rPr>
        <w:t xml:space="preserve">                                            </w:t>
      </w:r>
    </w:p>
    <w:p w14:paraId="1D7B398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二、质量标准和要求</w:t>
      </w:r>
    </w:p>
    <w:p w14:paraId="4D1E1C1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1.面料及里料纤维成分含量：校服面料及里料纤维成分含量符合国家标准和本合同约定。</w:t>
      </w:r>
    </w:p>
    <w:p w14:paraId="0D01403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bCs/>
          <w:kern w:val="0"/>
          <w:sz w:val="32"/>
          <w:szCs w:val="32"/>
          <w:u w:val="none"/>
        </w:rPr>
        <w:t>规格尺寸</w:t>
      </w:r>
      <w:r>
        <w:rPr>
          <w:rFonts w:hint="eastAsia" w:ascii="仿宋_GB2312" w:hAnsi="仿宋_GB2312" w:eastAsia="仿宋_GB2312" w:cs="仿宋_GB2312"/>
          <w:b/>
          <w:kern w:val="0"/>
          <w:sz w:val="32"/>
          <w:szCs w:val="32"/>
          <w:u w:val="none"/>
        </w:rPr>
        <w:t>：</w:t>
      </w:r>
      <w:r>
        <w:rPr>
          <w:rFonts w:hint="eastAsia" w:ascii="仿宋_GB2312" w:hAnsi="仿宋_GB2312" w:eastAsia="仿宋_GB2312" w:cs="仿宋_GB2312"/>
          <w:kern w:val="0"/>
          <w:sz w:val="32"/>
          <w:szCs w:val="32"/>
          <w:u w:val="none"/>
        </w:rPr>
        <w:t>符合量体尺寸。</w:t>
      </w:r>
    </w:p>
    <w:p w14:paraId="54C4902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bCs/>
          <w:kern w:val="0"/>
          <w:sz w:val="32"/>
          <w:szCs w:val="32"/>
          <w:u w:val="none"/>
        </w:rPr>
        <w:t>不允许使用不透气的面料及里料。</w:t>
      </w:r>
    </w:p>
    <w:p w14:paraId="4A61812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bCs/>
          <w:kern w:val="0"/>
          <w:sz w:val="32"/>
          <w:szCs w:val="32"/>
          <w:u w:val="none"/>
        </w:rPr>
        <w:t>质量符合下列标准规定：</w:t>
      </w:r>
    </w:p>
    <w:p w14:paraId="60A4E5E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①GB18401</w:t>
      </w:r>
      <w:r>
        <w:rPr>
          <w:rFonts w:hint="eastAsia" w:ascii="仿宋_GB2312" w:hAnsi="仿宋_GB2312" w:eastAsia="仿宋_GB2312" w:cs="仿宋_GB2312"/>
          <w:kern w:val="0"/>
          <w:sz w:val="32"/>
          <w:szCs w:val="32"/>
          <w:u w:val="none"/>
          <w:lang w:val="en-US" w:eastAsia="zh-CN"/>
        </w:rPr>
        <w:t>-2010</w:t>
      </w:r>
      <w:r>
        <w:rPr>
          <w:rFonts w:hint="eastAsia" w:ascii="仿宋_GB2312" w:hAnsi="仿宋_GB2312" w:eastAsia="仿宋_GB2312" w:cs="仿宋_GB2312"/>
          <w:kern w:val="0"/>
          <w:sz w:val="32"/>
          <w:szCs w:val="32"/>
          <w:u w:val="none"/>
        </w:rPr>
        <w:t>《国家纺织产品基本安全技术规范》</w:t>
      </w:r>
    </w:p>
    <w:p w14:paraId="3FBA07B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②</w:t>
      </w:r>
      <w:r>
        <w:rPr>
          <w:rFonts w:hint="eastAsia" w:ascii="仿宋_GB2312" w:hAnsi="仿宋_GB2312" w:eastAsia="仿宋_GB2312" w:cs="仿宋_GB2312"/>
          <w:sz w:val="32"/>
          <w:szCs w:val="32"/>
          <w:u w:val="none"/>
        </w:rPr>
        <w:t>GB31701</w:t>
      </w:r>
      <w:r>
        <w:rPr>
          <w:rFonts w:hint="eastAsia" w:ascii="仿宋_GB2312" w:hAnsi="仿宋_GB2312" w:eastAsia="仿宋_GB2312" w:cs="仿宋_GB2312"/>
          <w:sz w:val="32"/>
          <w:szCs w:val="32"/>
          <w:u w:val="none"/>
          <w:lang w:val="en-US" w:eastAsia="zh-CN"/>
        </w:rPr>
        <w:t>-2015</w:t>
      </w:r>
      <w:r>
        <w:rPr>
          <w:rFonts w:hint="eastAsia" w:ascii="仿宋_GB2312" w:hAnsi="仿宋_GB2312" w:eastAsia="仿宋_GB2312" w:cs="仿宋_GB2312"/>
          <w:sz w:val="32"/>
          <w:szCs w:val="32"/>
          <w:u w:val="none"/>
        </w:rPr>
        <w:t>《婴幼儿及儿童纺织产品安全技术规范》</w:t>
      </w:r>
    </w:p>
    <w:p w14:paraId="0C39144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③GB/T22854-2009《针织学生服》</w:t>
      </w:r>
    </w:p>
    <w:p w14:paraId="32BC95D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④GB18401-2010《机织学生服》</w:t>
      </w:r>
    </w:p>
    <w:p w14:paraId="01CD654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⑤</w:t>
      </w:r>
      <w:r>
        <w:rPr>
          <w:rFonts w:hint="eastAsia" w:ascii="仿宋_GB2312" w:hAnsi="仿宋_GB2312" w:eastAsia="仿宋_GB2312" w:cs="仿宋_GB2312"/>
          <w:sz w:val="32"/>
          <w:szCs w:val="32"/>
          <w:u w:val="none"/>
        </w:rPr>
        <w:t>GB/T31888-2015《中小学生校服》</w:t>
      </w:r>
    </w:p>
    <w:p w14:paraId="0807679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⑥GB/T28468-2012《中小学生交通安全反光校服》</w:t>
      </w:r>
    </w:p>
    <w:p w14:paraId="05C26709">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仿宋_GB2312" w:eastAsia="仿宋_GB2312" w:cs="仿宋_GB2312"/>
          <w:bCs/>
          <w:kern w:val="0"/>
          <w:sz w:val="32"/>
          <w:szCs w:val="32"/>
          <w:u w:val="none"/>
        </w:rPr>
      </w:pPr>
      <w:r>
        <w:rPr>
          <w:rFonts w:hint="eastAsia" w:ascii="仿宋_GB2312" w:hAnsi="仿宋_GB2312" w:eastAsia="仿宋_GB2312" w:cs="仿宋_GB2312"/>
          <w:bCs/>
          <w:kern w:val="0"/>
          <w:sz w:val="32"/>
          <w:szCs w:val="32"/>
          <w:u w:val="none"/>
          <w:lang w:val="en-US" w:eastAsia="zh-CN"/>
        </w:rPr>
        <w:t>5.</w:t>
      </w:r>
      <w:r>
        <w:rPr>
          <w:rFonts w:hint="eastAsia" w:ascii="仿宋_GB2312" w:hAnsi="仿宋_GB2312" w:eastAsia="仿宋_GB2312" w:cs="仿宋_GB2312"/>
          <w:bCs/>
          <w:kern w:val="0"/>
          <w:sz w:val="32"/>
          <w:szCs w:val="32"/>
          <w:u w:val="none"/>
        </w:rPr>
        <w:t>其他质量或标识要求：产品标识、质量标识符合国家规定、完整齐全。</w:t>
      </w:r>
    </w:p>
    <w:p w14:paraId="18C585A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三、服装款式特点和制作要求</w:t>
      </w:r>
    </w:p>
    <w:p w14:paraId="2E6CB74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1</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校服的样式、样衣按照甲方要求，由乙方免费设计、制作后，最终由甲方确认，作为本合同的附件。</w:t>
      </w:r>
    </w:p>
    <w:p w14:paraId="2AD8B23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 xml:space="preserve">2. </w:t>
      </w:r>
      <w:r>
        <w:rPr>
          <w:rFonts w:hint="eastAsia" w:ascii="仿宋_GB2312" w:hAnsi="仿宋_GB2312" w:eastAsia="仿宋_GB2312" w:cs="仿宋_GB2312"/>
          <w:kern w:val="0"/>
          <w:sz w:val="32"/>
          <w:szCs w:val="32"/>
          <w:u w:val="none"/>
          <w:lang w:eastAsia="zh-CN"/>
        </w:rPr>
        <w:t>学生</w:t>
      </w:r>
      <w:r>
        <w:rPr>
          <w:rFonts w:hint="eastAsia" w:ascii="仿宋_GB2312" w:hAnsi="仿宋_GB2312" w:eastAsia="仿宋_GB2312" w:cs="仿宋_GB2312"/>
          <w:kern w:val="0"/>
          <w:sz w:val="32"/>
          <w:szCs w:val="32"/>
          <w:u w:val="none"/>
        </w:rPr>
        <w:t>校服由乙方对每名</w:t>
      </w:r>
      <w:r>
        <w:rPr>
          <w:rFonts w:hint="eastAsia" w:ascii="仿宋_GB2312" w:hAnsi="仿宋_GB2312" w:eastAsia="仿宋_GB2312" w:cs="仿宋_GB2312"/>
          <w:kern w:val="0"/>
          <w:sz w:val="32"/>
          <w:szCs w:val="32"/>
          <w:u w:val="none"/>
          <w:lang w:eastAsia="zh-CN"/>
        </w:rPr>
        <w:t>学生</w:t>
      </w:r>
      <w:r>
        <w:rPr>
          <w:rFonts w:hint="eastAsia" w:ascii="仿宋_GB2312" w:hAnsi="仿宋_GB2312" w:eastAsia="仿宋_GB2312" w:cs="仿宋_GB2312"/>
          <w:kern w:val="0"/>
          <w:sz w:val="32"/>
          <w:szCs w:val="32"/>
          <w:u w:val="none"/>
        </w:rPr>
        <w:t>量身</w:t>
      </w:r>
      <w:r>
        <w:rPr>
          <w:rFonts w:hint="eastAsia" w:ascii="仿宋_GB2312" w:hAnsi="仿宋_GB2312" w:eastAsia="仿宋_GB2312" w:cs="仿宋_GB2312"/>
          <w:kern w:val="0"/>
          <w:sz w:val="32"/>
          <w:szCs w:val="32"/>
          <w:u w:val="none"/>
          <w:lang w:eastAsia="zh-CN"/>
        </w:rPr>
        <w:t>定</w:t>
      </w:r>
      <w:r>
        <w:rPr>
          <w:rFonts w:hint="eastAsia" w:ascii="仿宋_GB2312" w:hAnsi="仿宋_GB2312" w:eastAsia="仿宋_GB2312" w:cs="仿宋_GB2312"/>
          <w:kern w:val="0"/>
          <w:sz w:val="32"/>
          <w:szCs w:val="32"/>
          <w:u w:val="none"/>
        </w:rPr>
        <w:t>做，适合学生身份及特点。</w:t>
      </w:r>
    </w:p>
    <w:p w14:paraId="754DB0B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3</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乙方必须严格依照本合同约定的标准及双方确认的样衣，组织生产加工。</w:t>
      </w:r>
    </w:p>
    <w:p w14:paraId="48955FA5">
      <w:pPr>
        <w:spacing w:line="4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乙方提供的服装，要和中标样品的款式、参数标准一致，甲方以中标样品为基准标准验货。</w:t>
      </w:r>
    </w:p>
    <w:p w14:paraId="71A38929">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乙方承诺，按照ISO9001质量管理体系、ISO14001环境体系、OHSAS18001职业健康安全体系制作出高档环保的服装，乙方保证提供给甲方的服装为乙方制作的全新服装。</w:t>
      </w:r>
    </w:p>
    <w:p w14:paraId="78302AC6">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乙方用于加工服装的每一批次布料，应留存样卡以便检验，缝制智力、技术标准应达到封样样衣及国际相关学生服装制作标准。</w:t>
      </w:r>
    </w:p>
    <w:p w14:paraId="3348B6D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四、验收方式</w:t>
      </w:r>
    </w:p>
    <w:p w14:paraId="7D575DD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乙方提供的</w:t>
      </w:r>
      <w:r>
        <w:rPr>
          <w:rFonts w:hint="eastAsia" w:ascii="仿宋_GB2312" w:hAnsi="仿宋_GB2312" w:eastAsia="仿宋_GB2312" w:cs="仿宋_GB2312"/>
          <w:kern w:val="0"/>
          <w:sz w:val="32"/>
          <w:szCs w:val="32"/>
          <w:u w:val="none"/>
          <w:lang w:val="en-US" w:eastAsia="zh-CN"/>
        </w:rPr>
        <w:t>4套</w:t>
      </w:r>
      <w:r>
        <w:rPr>
          <w:rFonts w:hint="eastAsia" w:ascii="仿宋_GB2312" w:hAnsi="仿宋_GB2312" w:eastAsia="仿宋_GB2312" w:cs="仿宋_GB2312"/>
          <w:kern w:val="0"/>
          <w:sz w:val="32"/>
          <w:szCs w:val="32"/>
          <w:u w:val="none"/>
        </w:rPr>
        <w:t>样品须经国家法定的质量检验检测机构检验合格（检验项目齐全），确定款式后由甲方封存。在包装上标注“样衣”字样并加盖甲乙双方公章后，密封包装，由双方各自封存</w:t>
      </w:r>
      <w:r>
        <w:rPr>
          <w:rFonts w:hint="eastAsia" w:ascii="仿宋_GB2312" w:hAnsi="仿宋_GB2312" w:eastAsia="仿宋_GB2312" w:cs="仿宋_GB2312"/>
          <w:kern w:val="0"/>
          <w:sz w:val="32"/>
          <w:szCs w:val="32"/>
          <w:u w:val="none"/>
          <w:lang w:eastAsia="zh-CN"/>
        </w:rPr>
        <w:t>。</w:t>
      </w:r>
    </w:p>
    <w:p w14:paraId="565A1E1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乙方生产的校服向甲方交付前须经国家法定的质量检验检测机构检验合格。乙方将校服交付甲方时，每批须附有国家法定质量检验检测机构出具的该批次的质量检验报告（原件及复印件，检验项目齐全）。</w:t>
      </w:r>
    </w:p>
    <w:p w14:paraId="526FBC6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sz w:val="32"/>
          <w:szCs w:val="32"/>
          <w:u w:val="none"/>
        </w:rPr>
        <w:t>每批次新采购的校服送达交货地点后，甲方须与样品做对比对照，并将校服抽</w:t>
      </w:r>
      <w:r>
        <w:rPr>
          <w:rFonts w:hint="eastAsia" w:ascii="仿宋_GB2312" w:hAnsi="仿宋_GB2312" w:eastAsia="仿宋_GB2312" w:cs="仿宋_GB2312"/>
          <w:kern w:val="0"/>
          <w:sz w:val="32"/>
          <w:szCs w:val="32"/>
          <w:u w:val="none"/>
        </w:rPr>
        <w:t>样送法定</w:t>
      </w:r>
      <w:r>
        <w:rPr>
          <w:rFonts w:hint="eastAsia" w:ascii="仿宋_GB2312" w:hAnsi="仿宋_GB2312" w:eastAsia="仿宋_GB2312" w:cs="仿宋_GB2312"/>
          <w:kern w:val="0"/>
          <w:sz w:val="32"/>
          <w:szCs w:val="32"/>
          <w:u w:val="none"/>
          <w:lang w:val="en-US" w:eastAsia="zh-CN"/>
        </w:rPr>
        <w:t>质量</w:t>
      </w:r>
      <w:r>
        <w:rPr>
          <w:rFonts w:hint="eastAsia" w:ascii="仿宋_GB2312" w:hAnsi="仿宋_GB2312" w:eastAsia="仿宋_GB2312" w:cs="仿宋_GB2312"/>
          <w:kern w:val="0"/>
          <w:sz w:val="32"/>
          <w:szCs w:val="32"/>
          <w:u w:val="none"/>
        </w:rPr>
        <w:t>检验机构检验（检验主要项目，检验费用由乙方承担），或由</w:t>
      </w:r>
      <w:r>
        <w:rPr>
          <w:rFonts w:hint="eastAsia" w:ascii="仿宋_GB2312" w:hAnsi="仿宋_GB2312" w:eastAsia="仿宋_GB2312" w:cs="仿宋_GB2312"/>
          <w:kern w:val="0"/>
          <w:sz w:val="32"/>
          <w:szCs w:val="32"/>
          <w:u w:val="none"/>
          <w:lang w:val="en-US" w:eastAsia="zh-CN"/>
        </w:rPr>
        <w:t>检验机构</w:t>
      </w:r>
      <w:r>
        <w:rPr>
          <w:rFonts w:hint="eastAsia" w:ascii="仿宋_GB2312" w:hAnsi="仿宋_GB2312" w:eastAsia="仿宋_GB2312" w:cs="仿宋_GB2312"/>
          <w:kern w:val="0"/>
          <w:sz w:val="32"/>
          <w:szCs w:val="32"/>
          <w:u w:val="none"/>
        </w:rPr>
        <w:t>到校上门抽检，检验合格后，可正式收货并</w:t>
      </w:r>
      <w:r>
        <w:rPr>
          <w:rFonts w:hint="eastAsia" w:ascii="仿宋_GB2312" w:hAnsi="仿宋_GB2312" w:eastAsia="仿宋_GB2312" w:cs="仿宋_GB2312"/>
          <w:sz w:val="32"/>
          <w:szCs w:val="32"/>
          <w:u w:val="none"/>
        </w:rPr>
        <w:t>发放给</w:t>
      </w:r>
      <w:r>
        <w:rPr>
          <w:rFonts w:hint="eastAsia" w:ascii="仿宋_GB2312" w:hAnsi="仿宋_GB2312" w:eastAsia="仿宋_GB2312" w:cs="仿宋_GB2312"/>
          <w:sz w:val="32"/>
          <w:szCs w:val="32"/>
          <w:u w:val="none"/>
          <w:lang w:eastAsia="zh-CN"/>
        </w:rPr>
        <w:t>学生</w:t>
      </w:r>
      <w:r>
        <w:rPr>
          <w:rFonts w:hint="eastAsia" w:ascii="仿宋_GB2312" w:hAnsi="仿宋_GB2312" w:eastAsia="仿宋_GB2312" w:cs="仿宋_GB2312"/>
          <w:sz w:val="32"/>
          <w:szCs w:val="32"/>
          <w:u w:val="none"/>
        </w:rPr>
        <w:t>使用。甲方有权对产品数量、外包装及货品有无破损等进行查看，并与本合同约定的质量要求、样衣样品做对比对照。</w:t>
      </w:r>
    </w:p>
    <w:p w14:paraId="70A22E5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 规格尺寸以每名</w:t>
      </w:r>
      <w:r>
        <w:rPr>
          <w:rFonts w:hint="eastAsia" w:ascii="仿宋_GB2312" w:hAnsi="仿宋_GB2312" w:eastAsia="仿宋_GB2312" w:cs="仿宋_GB2312"/>
          <w:kern w:val="0"/>
          <w:sz w:val="32"/>
          <w:szCs w:val="32"/>
          <w:u w:val="none"/>
          <w:lang w:eastAsia="zh-CN"/>
        </w:rPr>
        <w:t>学生</w:t>
      </w:r>
      <w:r>
        <w:rPr>
          <w:rFonts w:hint="eastAsia" w:ascii="仿宋_GB2312" w:hAnsi="仿宋_GB2312" w:eastAsia="仿宋_GB2312" w:cs="仿宋_GB2312"/>
          <w:kern w:val="0"/>
          <w:sz w:val="32"/>
          <w:szCs w:val="32"/>
          <w:u w:val="none"/>
        </w:rPr>
        <w:t>的量体尺寸为准。</w:t>
      </w:r>
    </w:p>
    <w:p w14:paraId="2D78D32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五、量体时间</w:t>
      </w:r>
    </w:p>
    <w:p w14:paraId="5C5970D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b w:val="0"/>
          <w:bCs w:val="0"/>
          <w:sz w:val="32"/>
          <w:szCs w:val="32"/>
          <w:lang w:val="zh-CN" w:eastAsia="zh-CN"/>
        </w:rPr>
        <w:t>乙需按照采购要求，与采购人商议制作一定数量的各类尺码校服，学生到校后试穿不合适时，中标供应商要在</w:t>
      </w:r>
      <w:r>
        <w:rPr>
          <w:rFonts w:hint="eastAsia" w:ascii="仿宋_GB2312" w:hAnsi="仿宋_GB2312" w:eastAsia="仿宋_GB2312" w:cs="仿宋_GB2312"/>
          <w:b w:val="0"/>
          <w:bCs w:val="0"/>
          <w:sz w:val="32"/>
          <w:szCs w:val="32"/>
          <w:lang w:val="en-US" w:eastAsia="zh-CN"/>
        </w:rPr>
        <w:t>3日内</w:t>
      </w:r>
      <w:r>
        <w:rPr>
          <w:rFonts w:hint="eastAsia" w:ascii="仿宋_GB2312" w:hAnsi="仿宋_GB2312" w:eastAsia="仿宋_GB2312" w:cs="仿宋_GB2312"/>
          <w:b w:val="0"/>
          <w:bCs w:val="0"/>
          <w:sz w:val="32"/>
          <w:szCs w:val="32"/>
          <w:lang w:val="zh-CN" w:eastAsia="zh-CN"/>
        </w:rPr>
        <w:t>完成调换。</w:t>
      </w:r>
    </w:p>
    <w:p w14:paraId="7460CCE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本合同生效之日</w:t>
      </w:r>
      <w:r>
        <w:rPr>
          <w:rFonts w:hint="eastAsia" w:ascii="仿宋_GB2312" w:hAnsi="仿宋_GB2312" w:eastAsia="仿宋_GB2312" w:cs="仿宋_GB2312"/>
          <w:kern w:val="0"/>
          <w:sz w:val="32"/>
          <w:szCs w:val="32"/>
          <w:u w:val="none"/>
          <w:lang w:eastAsia="zh-CN"/>
        </w:rPr>
        <w:t>后</w:t>
      </w:r>
      <w:r>
        <w:rPr>
          <w:rFonts w:hint="eastAsia" w:ascii="仿宋_GB2312" w:hAnsi="仿宋_GB2312" w:eastAsia="仿宋_GB2312" w:cs="仿宋_GB2312"/>
          <w:kern w:val="0"/>
          <w:sz w:val="32"/>
          <w:szCs w:val="32"/>
          <w:u w:val="none"/>
        </w:rPr>
        <w:t>，在约定的时间内乙方派技术人员到甲方对</w:t>
      </w:r>
      <w:r>
        <w:rPr>
          <w:rFonts w:hint="eastAsia" w:ascii="仿宋_GB2312" w:hAnsi="仿宋_GB2312" w:eastAsia="仿宋_GB2312" w:cs="仿宋_GB2312"/>
          <w:kern w:val="0"/>
          <w:sz w:val="32"/>
          <w:szCs w:val="32"/>
          <w:u w:val="none"/>
          <w:lang w:eastAsia="zh-CN"/>
        </w:rPr>
        <w:t>特殊身材学生</w:t>
      </w:r>
      <w:r>
        <w:rPr>
          <w:rFonts w:hint="eastAsia" w:ascii="仿宋_GB2312" w:hAnsi="仿宋_GB2312" w:eastAsia="仿宋_GB2312" w:cs="仿宋_GB2312"/>
          <w:kern w:val="0"/>
          <w:sz w:val="32"/>
          <w:szCs w:val="32"/>
          <w:u w:val="none"/>
        </w:rPr>
        <w:t>进行量体。</w:t>
      </w:r>
      <w:r>
        <w:rPr>
          <w:rFonts w:hint="eastAsia" w:ascii="仿宋_GB2312" w:hAnsi="仿宋_GB2312" w:eastAsia="仿宋_GB2312" w:cs="仿宋_GB2312"/>
          <w:kern w:val="0"/>
          <w:sz w:val="32"/>
          <w:szCs w:val="32"/>
          <w:u w:val="none"/>
          <w:lang w:val="en-US" w:eastAsia="zh-CN" w:bidi="ar-SA"/>
        </w:rPr>
        <w:t xml:space="preserve">量体清单作为本合同附件，与本合同具有同等法律效力。 </w:t>
      </w:r>
    </w:p>
    <w:p w14:paraId="554A7F1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六、配套及包装要求</w:t>
      </w:r>
    </w:p>
    <w:p w14:paraId="0354BC6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乙方所提供的货品应按每件（条）或每套校服独立牢固包装，并在外包装上清楚注明规格型号以及甲方名称。</w:t>
      </w:r>
    </w:p>
    <w:p w14:paraId="39717FF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七、结算方式和付款期限</w:t>
      </w:r>
    </w:p>
    <w:p w14:paraId="6C99DB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1.合同签订后甲方向乙方支付合同总金额30%的</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"http://zhidao.baidu.com/search?word=%E9%A2%84%E4%BB%98%E6%AC%BE&amp;fr=qb_search_exp&amp;ie=utf8" \t "_blank"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预付款</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w:t>
      </w:r>
    </w:p>
    <w:p w14:paraId="2F06330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2.乙方按采购合同要求时间交货，经验收合格后，甲方向乙方支付合同总价40%的货款，学生试穿校服并完成全部调换后支付25%货款。</w:t>
      </w:r>
    </w:p>
    <w:p w14:paraId="679157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3.其余5%款额在产品使用中无质量问题，且履行售后服务承诺，在质保期满后的60天内将余款无息汇入中标人指定的帐户。</w:t>
      </w:r>
    </w:p>
    <w:p w14:paraId="57820E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4.乙方提交采购合同、发票等材料，向采购人申请付款。</w:t>
      </w:r>
    </w:p>
    <w:p w14:paraId="196194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5.甲方对乙方提交的付款资料审核通过后，以转账方式向中标人付款。</w:t>
      </w:r>
    </w:p>
    <w:p w14:paraId="3488AF1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八、交货期限、方式、地点、运费</w:t>
      </w:r>
    </w:p>
    <w:p w14:paraId="3169C27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 xml:space="preserve">1. </w:t>
      </w:r>
      <w:r>
        <w:rPr>
          <w:rFonts w:hint="eastAsia" w:ascii="仿宋_GB2312" w:hAnsi="仿宋_GB2312" w:eastAsia="仿宋_GB2312" w:cs="仿宋_GB2312"/>
          <w:kern w:val="0"/>
          <w:sz w:val="32"/>
          <w:szCs w:val="32"/>
          <w:u w:val="none"/>
        </w:rPr>
        <w:t>乙方应当在</w:t>
      </w:r>
      <w:r>
        <w:rPr>
          <w:rFonts w:hint="eastAsia" w:ascii="仿宋_GB2312" w:hAnsi="仿宋_GB2312" w:eastAsia="仿宋_GB2312" w:cs="仿宋_GB2312"/>
          <w:kern w:val="0"/>
          <w:sz w:val="32"/>
          <w:szCs w:val="32"/>
          <w:u w:val="none"/>
          <w:lang w:eastAsia="zh-CN"/>
        </w:rPr>
        <w:t>合同签订</w:t>
      </w:r>
      <w:r>
        <w:rPr>
          <w:rFonts w:hint="eastAsia" w:ascii="仿宋_GB2312" w:hAnsi="仿宋_GB2312" w:eastAsia="仿宋_GB2312" w:cs="仿宋_GB2312"/>
          <w:kern w:val="0"/>
          <w:sz w:val="32"/>
          <w:szCs w:val="32"/>
          <w:u w:val="none"/>
        </w:rPr>
        <w:t>后</w:t>
      </w:r>
      <w:r>
        <w:rPr>
          <w:rFonts w:hint="eastAsia" w:ascii="仿宋_GB2312" w:hAnsi="仿宋_GB2312" w:eastAsia="仿宋_GB2312" w:cs="仿宋_GB2312"/>
          <w:kern w:val="0"/>
          <w:sz w:val="32"/>
          <w:szCs w:val="32"/>
          <w:u w:val="none"/>
          <w:lang w:val="en-US" w:eastAsia="zh-CN"/>
        </w:rPr>
        <w:t>40</w:t>
      </w:r>
      <w:r>
        <w:rPr>
          <w:rFonts w:hint="eastAsia" w:ascii="仿宋_GB2312" w:hAnsi="仿宋_GB2312" w:eastAsia="仿宋_GB2312" w:cs="仿宋_GB2312"/>
          <w:kern w:val="0"/>
          <w:sz w:val="32"/>
          <w:szCs w:val="32"/>
          <w:u w:val="none"/>
        </w:rPr>
        <w:t>天内交货。交货方式为送货上门。交货地点：</w:t>
      </w:r>
      <w:r>
        <w:rPr>
          <w:rFonts w:hint="eastAsia" w:ascii="仿宋_GB2312" w:hAnsi="仿宋_GB2312" w:eastAsia="仿宋_GB2312" w:cs="仿宋_GB2312"/>
          <w:kern w:val="0"/>
          <w:sz w:val="32"/>
          <w:szCs w:val="32"/>
          <w:u w:val="none"/>
          <w:lang w:eastAsia="zh-CN"/>
        </w:rPr>
        <w:t>独山子第一中学</w:t>
      </w:r>
      <w:r>
        <w:rPr>
          <w:rFonts w:hint="eastAsia" w:ascii="仿宋_GB2312" w:hAnsi="仿宋_GB2312" w:eastAsia="仿宋_GB2312" w:cs="仿宋_GB2312"/>
          <w:kern w:val="0"/>
          <w:sz w:val="32"/>
          <w:szCs w:val="32"/>
          <w:u w:val="none"/>
        </w:rPr>
        <w:t>。运费由乙方承担。</w:t>
      </w:r>
    </w:p>
    <w:p w14:paraId="1BEAA193">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乙方应在交货前</w:t>
      </w: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kern w:val="0"/>
          <w:sz w:val="32"/>
          <w:szCs w:val="32"/>
          <w:u w:val="none"/>
          <w:lang w:eastAsia="zh-CN"/>
        </w:rPr>
        <w:t>天</w:t>
      </w:r>
      <w:r>
        <w:rPr>
          <w:rFonts w:hint="eastAsia" w:ascii="仿宋_GB2312" w:hAnsi="仿宋_GB2312" w:eastAsia="仿宋_GB2312" w:cs="仿宋_GB2312"/>
          <w:kern w:val="0"/>
          <w:sz w:val="32"/>
          <w:szCs w:val="32"/>
          <w:u w:val="none"/>
        </w:rPr>
        <w:t>内，将到货日期、交货数量、装箱规格等相关交货信息提前书面通知甲方，以便甲方及时做好收货安排。</w:t>
      </w:r>
    </w:p>
    <w:p w14:paraId="79ACCD8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九、异议</w:t>
      </w:r>
    </w:p>
    <w:p w14:paraId="0069C43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kern w:val="0"/>
          <w:sz w:val="32"/>
          <w:szCs w:val="32"/>
          <w:u w:val="none"/>
        </w:rPr>
        <w:t>如果甲方对乙方交付的校服在数量、质量、款式等方面有异议，应当在收到该校服之日起15天内提出。乙方在10天内作出答复并解决问题。</w:t>
      </w:r>
    </w:p>
    <w:p w14:paraId="45C3540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十、违约责任</w:t>
      </w:r>
    </w:p>
    <w:p w14:paraId="22B7D3C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甲方逾期付款，应当根据本合同总金额，按日万分之</w:t>
      </w:r>
      <w:r>
        <w:rPr>
          <w:rFonts w:hint="eastAsia" w:ascii="仿宋_GB2312" w:hAnsi="仿宋_GB2312" w:eastAsia="仿宋_GB2312" w:cs="仿宋_GB2312"/>
          <w:kern w:val="0"/>
          <w:sz w:val="32"/>
          <w:szCs w:val="32"/>
          <w:u w:val="none"/>
          <w:lang w:eastAsia="zh-CN"/>
        </w:rPr>
        <w:t>五</w:t>
      </w:r>
      <w:r>
        <w:rPr>
          <w:rFonts w:hint="eastAsia" w:ascii="仿宋_GB2312" w:hAnsi="仿宋_GB2312" w:eastAsia="仿宋_GB2312" w:cs="仿宋_GB2312"/>
          <w:kern w:val="0"/>
          <w:sz w:val="32"/>
          <w:szCs w:val="32"/>
          <w:u w:val="none"/>
        </w:rPr>
        <w:t>的比例支付违约金。</w:t>
      </w:r>
    </w:p>
    <w:p w14:paraId="37AAB1C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乙方逾期交货，应当根据本合同总金额，按日万分之</w:t>
      </w:r>
      <w:r>
        <w:rPr>
          <w:rFonts w:hint="eastAsia" w:ascii="仿宋_GB2312" w:hAnsi="仿宋_GB2312" w:eastAsia="仿宋_GB2312" w:cs="仿宋_GB2312"/>
          <w:kern w:val="0"/>
          <w:sz w:val="32"/>
          <w:szCs w:val="32"/>
          <w:u w:val="none"/>
          <w:lang w:eastAsia="zh-CN"/>
        </w:rPr>
        <w:t>五</w:t>
      </w:r>
      <w:r>
        <w:rPr>
          <w:rFonts w:hint="eastAsia" w:ascii="仿宋_GB2312" w:hAnsi="仿宋_GB2312" w:eastAsia="仿宋_GB2312" w:cs="仿宋_GB2312"/>
          <w:kern w:val="0"/>
          <w:sz w:val="32"/>
          <w:szCs w:val="32"/>
          <w:u w:val="none"/>
        </w:rPr>
        <w:t xml:space="preserve">的比例支付违约金。 </w:t>
      </w:r>
    </w:p>
    <w:p w14:paraId="0D67129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因甲方原因致使乙方不能按约定时间完成量体工作，乙方的交货时间顺延。</w:t>
      </w:r>
    </w:p>
    <w:p w14:paraId="655E7BF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乙方交付产品规格不符本合同约定的，应当在接到甲方通知后</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天</w:t>
      </w:r>
      <w:r>
        <w:rPr>
          <w:rFonts w:hint="eastAsia" w:ascii="仿宋_GB2312" w:hAnsi="仿宋_GB2312" w:eastAsia="仿宋_GB2312" w:cs="仿宋_GB2312"/>
          <w:kern w:val="0"/>
          <w:sz w:val="32"/>
          <w:szCs w:val="32"/>
          <w:u w:val="none"/>
        </w:rPr>
        <w:t>内予以调换，逾期未能调换的，乙方除调换规格不符的校服外，还应当向甲方支付不符合规格的校服价款</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%的违约金。因质量问题甲方提出修补、更换面料等要求的，产生费用由乙方承担。</w:t>
      </w:r>
    </w:p>
    <w:p w14:paraId="7E018BD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5.</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乙方交付产品经有资质检验机构检验不合格的，应立即整改、妥善处理不合格校服。甲方有权退回所有的校服，乙方除返还所收取的全部货款外，还应当向甲方支付总价款</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%的违约金；因产品质量对学生健康造成伤害的，乙方还须承担赔偿责任。</w:t>
      </w:r>
    </w:p>
    <w:p w14:paraId="0976AD7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6.</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因乙方原因造成甲方被第三方因侵犯专利权、商标权或其他知识产权追诉的，甲方有权要求乙方全额返还已付价款，并支付总价款</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%的违约金并承担相应的赔偿责任。</w:t>
      </w:r>
    </w:p>
    <w:p w14:paraId="21A00667">
      <w:pPr>
        <w:tabs>
          <w:tab w:val="left" w:pos="851"/>
        </w:tabs>
        <w:spacing w:line="40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kern w:val="0"/>
          <w:sz w:val="32"/>
          <w:szCs w:val="32"/>
          <w:u w:val="none"/>
          <w:lang w:eastAsia="zh-CN"/>
        </w:rPr>
        <w:t>十一、</w:t>
      </w:r>
      <w:r>
        <w:rPr>
          <w:rFonts w:hint="eastAsia" w:ascii="仿宋_GB2312" w:hAnsi="仿宋_GB2312" w:eastAsia="仿宋_GB2312" w:cs="仿宋_GB2312"/>
          <w:b/>
          <w:bCs w:val="0"/>
          <w:color w:val="000000"/>
          <w:sz w:val="32"/>
          <w:szCs w:val="32"/>
        </w:rPr>
        <w:t>质保期及售后服务要求</w:t>
      </w:r>
    </w:p>
    <w:p w14:paraId="1E4AAF6B">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本合同的质量保证期（简称“质保期”）为三年，质保期内乙方对所供货物实行包修、包换、包退及合同约定的其它事项，期满后可同时提供终身</w:t>
      </w:r>
      <w:r>
        <w:rPr>
          <w:rFonts w:hint="eastAsia" w:ascii="仿宋_GB2312" w:hAnsi="仿宋_GB2312" w:eastAsia="仿宋_GB2312" w:cs="仿宋_GB2312"/>
          <w:color w:val="000000"/>
          <w:sz w:val="32"/>
          <w:szCs w:val="32"/>
          <w:u w:val="single"/>
        </w:rPr>
        <w:t>(免费/有偿)</w:t>
      </w:r>
      <w:r>
        <w:rPr>
          <w:rFonts w:hint="eastAsia" w:ascii="仿宋_GB2312" w:hAnsi="仿宋_GB2312" w:eastAsia="仿宋_GB2312" w:cs="仿宋_GB2312"/>
          <w:color w:val="000000"/>
          <w:sz w:val="32"/>
          <w:szCs w:val="32"/>
        </w:rPr>
        <w:t>维修保养服务。</w:t>
      </w:r>
    </w:p>
    <w:p w14:paraId="2234BA39">
      <w:pPr>
        <w:spacing w:line="4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质保期内，如设备或零部件因质量原因出现故障而造成短期停用时，则质保期和免费维修期相应顺延。</w:t>
      </w:r>
    </w:p>
    <w:p w14:paraId="22C91C78">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乙方应派出经验丰富的工作人员，</w:t>
      </w:r>
      <w:r>
        <w:rPr>
          <w:rFonts w:hint="eastAsia" w:ascii="仿宋_GB2312" w:hAnsi="仿宋_GB2312" w:eastAsia="仿宋_GB2312" w:cs="仿宋_GB2312"/>
          <w:sz w:val="32"/>
          <w:szCs w:val="32"/>
          <w:lang w:eastAsia="zh-CN"/>
        </w:rPr>
        <w:t>与甲方商定校服各类尺码数量，</w:t>
      </w:r>
      <w:r>
        <w:rPr>
          <w:rFonts w:hint="eastAsia" w:ascii="仿宋_GB2312" w:hAnsi="仿宋_GB2312" w:eastAsia="仿宋_GB2312" w:cs="仿宋_GB2312"/>
          <w:sz w:val="32"/>
          <w:szCs w:val="32"/>
        </w:rPr>
        <w:t>必须做到对特殊体型学生量体工作测量的准确。保证款款合适，合格率在95%以上。</w:t>
      </w:r>
    </w:p>
    <w:p w14:paraId="526874AA">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乙方应以自己的设备、技术和劳力完成服装制作工作，未经甲方同意，不得将主要工作交由第三方完成。</w:t>
      </w:r>
    </w:p>
    <w:p w14:paraId="0EAF3AC9">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乙方应提供特色服务：将客户人员的尺码数据存入电脑，实行服装档案管理，方便随时加做、补做。</w:t>
      </w:r>
    </w:p>
    <w:p w14:paraId="07F24238">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乙方制作服装所需材料，由乙方自行采购，但选用的布料必须符合质量标准，并接受甲方的监督。</w:t>
      </w:r>
    </w:p>
    <w:p w14:paraId="035822A0">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合同履行期间，乙方应接收甲方必要的监督。甲方可以派人进行现场检查，或抽取布料样品等送检验机构检验。</w:t>
      </w:r>
    </w:p>
    <w:p w14:paraId="5E195DE1">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乙方应按自己的投标文件在独山子区设立售后服务点，预留及一定数量的同款式、颜色、面料、质地做工的服装，以备甲方更换或增加人员的补发之用。</w:t>
      </w:r>
    </w:p>
    <w:p w14:paraId="52EEFF86">
      <w:pPr>
        <w:spacing w:line="440" w:lineRule="exact"/>
        <w:ind w:right="-57" w:rightChars="-2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乙方按自己投标文件承诺提供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年售后服务。</w:t>
      </w:r>
      <w:r>
        <w:rPr>
          <w:rFonts w:hint="eastAsia" w:ascii="仿宋_GB2312" w:hAnsi="仿宋_GB2312" w:eastAsia="仿宋_GB2312" w:cs="仿宋_GB2312"/>
          <w:sz w:val="32"/>
          <w:szCs w:val="32"/>
        </w:rPr>
        <w:t>期间，服装在使用过程中出现问题，应在一天内给予答复，提出解决方案，负责无偿的进行返工返修或调换（细小问题7天内解决，修改服装15天内解决）。</w:t>
      </w:r>
    </w:p>
    <w:p w14:paraId="013C83E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十</w:t>
      </w:r>
      <w:r>
        <w:rPr>
          <w:rFonts w:hint="eastAsia" w:ascii="仿宋_GB2312" w:hAnsi="仿宋_GB2312" w:eastAsia="仿宋_GB2312" w:cs="仿宋_GB2312"/>
          <w:b/>
          <w:bCs w:val="0"/>
          <w:kern w:val="0"/>
          <w:sz w:val="32"/>
          <w:szCs w:val="32"/>
          <w:u w:val="none"/>
          <w:lang w:eastAsia="zh-CN"/>
        </w:rPr>
        <w:t>二</w:t>
      </w:r>
      <w:r>
        <w:rPr>
          <w:rFonts w:hint="eastAsia" w:ascii="仿宋_GB2312" w:hAnsi="仿宋_GB2312" w:eastAsia="仿宋_GB2312" w:cs="仿宋_GB2312"/>
          <w:b/>
          <w:bCs w:val="0"/>
          <w:kern w:val="0"/>
          <w:sz w:val="32"/>
          <w:szCs w:val="32"/>
          <w:u w:val="none"/>
        </w:rPr>
        <w:t>、合同的解除</w:t>
      </w:r>
    </w:p>
    <w:p w14:paraId="073A08C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如果乙方严重违反合同，且在收到甲方违约通知书后30日内仍未能改正违约行为的，甲方可以解除合同，并</w:t>
      </w:r>
      <w:r>
        <w:rPr>
          <w:rFonts w:hint="eastAsia" w:ascii="仿宋_GB2312" w:hAnsi="仿宋_GB2312" w:eastAsia="仿宋_GB2312" w:cs="仿宋_GB2312"/>
          <w:kern w:val="0"/>
          <w:sz w:val="32"/>
          <w:szCs w:val="32"/>
          <w:u w:val="none"/>
          <w:lang w:eastAsia="zh-CN"/>
        </w:rPr>
        <w:t>向属地教育行政管理部门、</w:t>
      </w:r>
      <w:r>
        <w:rPr>
          <w:rFonts w:hint="eastAsia" w:ascii="仿宋_GB2312" w:hAnsi="仿宋_GB2312" w:eastAsia="仿宋_GB2312" w:cs="仿宋_GB2312"/>
          <w:kern w:val="0"/>
          <w:sz w:val="32"/>
          <w:szCs w:val="32"/>
          <w:u w:val="none"/>
        </w:rPr>
        <w:t>市场监督管理部门</w:t>
      </w:r>
      <w:r>
        <w:rPr>
          <w:rFonts w:hint="eastAsia" w:ascii="仿宋_GB2312" w:hAnsi="仿宋_GB2312" w:eastAsia="仿宋_GB2312" w:cs="仿宋_GB2312"/>
          <w:kern w:val="0"/>
          <w:sz w:val="32"/>
          <w:szCs w:val="32"/>
          <w:u w:val="none"/>
          <w:lang w:eastAsia="zh-CN"/>
        </w:rPr>
        <w:t>报告</w:t>
      </w:r>
      <w:r>
        <w:rPr>
          <w:rFonts w:hint="eastAsia" w:ascii="仿宋_GB2312" w:hAnsi="仿宋_GB2312" w:eastAsia="仿宋_GB2312" w:cs="仿宋_GB2312"/>
          <w:kern w:val="0"/>
          <w:sz w:val="32"/>
          <w:szCs w:val="32"/>
          <w:u w:val="none"/>
        </w:rPr>
        <w:t>。</w:t>
      </w:r>
    </w:p>
    <w:p w14:paraId="4D45E58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乙方因其自身原因被取消</w:t>
      </w:r>
      <w:r>
        <w:rPr>
          <w:rFonts w:hint="eastAsia" w:ascii="仿宋_GB2312" w:hAnsi="仿宋_GB2312" w:eastAsia="仿宋_GB2312" w:cs="仿宋_GB2312"/>
          <w:kern w:val="0"/>
          <w:sz w:val="32"/>
          <w:szCs w:val="32"/>
          <w:u w:val="none"/>
          <w:lang w:eastAsia="zh-CN"/>
        </w:rPr>
        <w:t>供应</w:t>
      </w:r>
      <w:r>
        <w:rPr>
          <w:rFonts w:hint="eastAsia" w:ascii="仿宋_GB2312" w:hAnsi="仿宋_GB2312" w:eastAsia="仿宋_GB2312" w:cs="仿宋_GB2312"/>
          <w:kern w:val="0"/>
          <w:sz w:val="32"/>
          <w:szCs w:val="32"/>
          <w:u w:val="none"/>
        </w:rPr>
        <w:t>资格的，本合同自动解除。</w:t>
      </w:r>
    </w:p>
    <w:p w14:paraId="1AF3000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lang w:eastAsia="zh-CN"/>
        </w:rPr>
        <w:t>十三、争议</w:t>
      </w:r>
      <w:r>
        <w:rPr>
          <w:rFonts w:hint="eastAsia" w:ascii="仿宋_GB2312" w:hAnsi="仿宋_GB2312" w:eastAsia="仿宋_GB2312" w:cs="仿宋_GB2312"/>
          <w:b/>
          <w:bCs w:val="0"/>
          <w:kern w:val="0"/>
          <w:sz w:val="32"/>
          <w:szCs w:val="32"/>
          <w:u w:val="none"/>
        </w:rPr>
        <w:t>解决</w:t>
      </w:r>
      <w:r>
        <w:rPr>
          <w:rFonts w:hint="eastAsia" w:ascii="仿宋_GB2312" w:hAnsi="仿宋_GB2312" w:eastAsia="仿宋_GB2312" w:cs="仿宋_GB2312"/>
          <w:b/>
          <w:bCs w:val="0"/>
          <w:kern w:val="0"/>
          <w:sz w:val="32"/>
          <w:szCs w:val="32"/>
          <w:u w:val="none"/>
          <w:lang w:eastAsia="zh-CN"/>
        </w:rPr>
        <w:t>方式</w:t>
      </w:r>
    </w:p>
    <w:p w14:paraId="6699461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eastAsia="zh-CN"/>
        </w:rPr>
        <w:t>本合同在履行过程中发生的争议，由双方当事人协商解决，也可由当地工商行政管理部门调解；协商或调解不成的，按下列第</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种方式解决：</w:t>
      </w:r>
    </w:p>
    <w:p w14:paraId="650ECED2">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val="en-US" w:eastAsia="zh-CN"/>
        </w:rPr>
        <w:t>提交区</w:t>
      </w:r>
      <w:r>
        <w:rPr>
          <w:rFonts w:hint="eastAsia" w:ascii="仿宋_GB2312" w:hAnsi="仿宋_GB2312" w:eastAsia="仿宋_GB2312" w:cs="仿宋_GB2312"/>
          <w:kern w:val="0"/>
          <w:sz w:val="32"/>
          <w:szCs w:val="32"/>
          <w:u w:val="none"/>
          <w:lang w:eastAsia="zh-CN"/>
        </w:rPr>
        <w:t>仲裁委员会仲裁；</w:t>
      </w:r>
    </w:p>
    <w:p w14:paraId="0A7C9B43">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依法</w:t>
      </w:r>
      <w:r>
        <w:rPr>
          <w:rFonts w:hint="eastAsia" w:ascii="仿宋_GB2312" w:hAnsi="仿宋_GB2312" w:eastAsia="仿宋_GB2312" w:cs="仿宋_GB2312"/>
          <w:kern w:val="0"/>
          <w:sz w:val="32"/>
          <w:szCs w:val="32"/>
          <w:u w:val="none"/>
        </w:rPr>
        <w:t>向</w:t>
      </w:r>
      <w:r>
        <w:rPr>
          <w:rFonts w:hint="eastAsia" w:ascii="仿宋_GB2312" w:hAnsi="仿宋_GB2312" w:eastAsia="仿宋_GB2312" w:cs="仿宋_GB2312"/>
          <w:kern w:val="0"/>
          <w:sz w:val="32"/>
          <w:szCs w:val="32"/>
          <w:u w:val="none"/>
          <w:lang w:eastAsia="zh-CN"/>
        </w:rPr>
        <w:t>甲方所在地人民</w:t>
      </w:r>
      <w:r>
        <w:rPr>
          <w:rFonts w:hint="eastAsia" w:ascii="仿宋_GB2312" w:hAnsi="仿宋_GB2312" w:eastAsia="仿宋_GB2312" w:cs="仿宋_GB2312"/>
          <w:kern w:val="0"/>
          <w:sz w:val="32"/>
          <w:szCs w:val="32"/>
          <w:u w:val="none"/>
        </w:rPr>
        <w:t>法院诉讼。</w:t>
      </w:r>
    </w:p>
    <w:p w14:paraId="7CD2C8B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3"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lang w:eastAsia="zh-CN"/>
        </w:rPr>
        <w:t>十四、</w:t>
      </w:r>
      <w:r>
        <w:rPr>
          <w:rFonts w:hint="eastAsia" w:ascii="仿宋_GB2312" w:hAnsi="仿宋_GB2312" w:eastAsia="仿宋_GB2312" w:cs="仿宋_GB2312"/>
          <w:b/>
          <w:bCs/>
          <w:kern w:val="0"/>
          <w:sz w:val="32"/>
          <w:szCs w:val="32"/>
          <w:u w:val="none"/>
        </w:rPr>
        <w:t>本合同一式</w:t>
      </w:r>
      <w:r>
        <w:rPr>
          <w:rFonts w:hint="eastAsia" w:ascii="仿宋_GB2312" w:hAnsi="仿宋_GB2312" w:eastAsia="仿宋_GB2312" w:cs="仿宋_GB2312"/>
          <w:b/>
          <w:bCs/>
          <w:kern w:val="0"/>
          <w:sz w:val="32"/>
          <w:szCs w:val="32"/>
          <w:u w:val="none"/>
          <w:lang w:val="en-US" w:eastAsia="zh-CN"/>
        </w:rPr>
        <w:t>3</w:t>
      </w:r>
      <w:r>
        <w:rPr>
          <w:rFonts w:hint="eastAsia" w:ascii="仿宋_GB2312" w:hAnsi="仿宋_GB2312" w:eastAsia="仿宋_GB2312" w:cs="仿宋_GB2312"/>
          <w:b/>
          <w:bCs/>
          <w:kern w:val="0"/>
          <w:sz w:val="32"/>
          <w:szCs w:val="32"/>
          <w:u w:val="none"/>
        </w:rPr>
        <w:t>份，甲方执</w:t>
      </w:r>
      <w:r>
        <w:rPr>
          <w:rFonts w:hint="eastAsia" w:ascii="仿宋_GB2312" w:hAnsi="仿宋_GB2312" w:eastAsia="仿宋_GB2312" w:cs="仿宋_GB2312"/>
          <w:b/>
          <w:bCs/>
          <w:kern w:val="0"/>
          <w:sz w:val="32"/>
          <w:szCs w:val="32"/>
          <w:u w:val="none"/>
          <w:lang w:val="en-US" w:eastAsia="zh-CN"/>
        </w:rPr>
        <w:t>2</w:t>
      </w:r>
      <w:r>
        <w:rPr>
          <w:rFonts w:hint="eastAsia" w:ascii="仿宋_GB2312" w:hAnsi="仿宋_GB2312" w:eastAsia="仿宋_GB2312" w:cs="仿宋_GB2312"/>
          <w:b/>
          <w:bCs/>
          <w:kern w:val="0"/>
          <w:sz w:val="32"/>
          <w:szCs w:val="32"/>
          <w:u w:val="none"/>
        </w:rPr>
        <w:t>份，乙方执</w:t>
      </w:r>
      <w:r>
        <w:rPr>
          <w:rFonts w:hint="eastAsia" w:ascii="仿宋_GB2312" w:hAnsi="仿宋_GB2312" w:eastAsia="仿宋_GB2312" w:cs="仿宋_GB2312"/>
          <w:b/>
          <w:bCs/>
          <w:kern w:val="0"/>
          <w:sz w:val="32"/>
          <w:szCs w:val="32"/>
          <w:u w:val="none"/>
          <w:lang w:val="en-US" w:eastAsia="zh-CN"/>
        </w:rPr>
        <w:t>1</w:t>
      </w:r>
      <w:r>
        <w:rPr>
          <w:rFonts w:hint="eastAsia" w:ascii="仿宋_GB2312" w:hAnsi="仿宋_GB2312" w:eastAsia="仿宋_GB2312" w:cs="仿宋_GB2312"/>
          <w:b/>
          <w:bCs/>
          <w:kern w:val="0"/>
          <w:sz w:val="32"/>
          <w:szCs w:val="32"/>
          <w:u w:val="none"/>
        </w:rPr>
        <w:t>份，经甲乙双方盖章、签字后生效</w:t>
      </w:r>
      <w:r>
        <w:rPr>
          <w:rFonts w:hint="eastAsia" w:ascii="仿宋_GB2312" w:hAnsi="仿宋_GB2312" w:eastAsia="仿宋_GB2312" w:cs="仿宋_GB2312"/>
          <w:b/>
          <w:bCs/>
          <w:kern w:val="0"/>
          <w:sz w:val="32"/>
          <w:szCs w:val="32"/>
          <w:u w:val="none"/>
          <w:lang w:eastAsia="zh-CN"/>
        </w:rPr>
        <w:t>。（</w:t>
      </w:r>
      <w:r>
        <w:rPr>
          <w:rFonts w:hint="eastAsia" w:ascii="仿宋_GB2312" w:hAnsi="仿宋_GB2312" w:eastAsia="仿宋_GB2312" w:cs="仿宋_GB2312"/>
          <w:b/>
          <w:bCs/>
          <w:kern w:val="0"/>
          <w:sz w:val="32"/>
          <w:szCs w:val="32"/>
          <w:u w:val="none"/>
        </w:rPr>
        <w:t>甲方将完整合同</w:t>
      </w:r>
      <w:r>
        <w:rPr>
          <w:rFonts w:hint="eastAsia" w:ascii="仿宋_GB2312" w:hAnsi="仿宋_GB2312" w:eastAsia="仿宋_GB2312" w:cs="仿宋_GB2312"/>
          <w:b/>
          <w:bCs/>
          <w:kern w:val="0"/>
          <w:sz w:val="32"/>
          <w:szCs w:val="32"/>
          <w:u w:val="none"/>
          <w:lang w:val="en-US" w:eastAsia="zh-CN"/>
        </w:rPr>
        <w:t>1</w:t>
      </w:r>
      <w:r>
        <w:rPr>
          <w:rFonts w:hint="eastAsia" w:ascii="仿宋_GB2312" w:hAnsi="仿宋_GB2312" w:eastAsia="仿宋_GB2312" w:cs="仿宋_GB2312"/>
          <w:b/>
          <w:bCs/>
          <w:kern w:val="0"/>
          <w:sz w:val="32"/>
          <w:szCs w:val="32"/>
          <w:u w:val="none"/>
        </w:rPr>
        <w:t>份报同级教育局备案</w:t>
      </w:r>
      <w:r>
        <w:rPr>
          <w:rFonts w:hint="eastAsia" w:ascii="仿宋_GB2312" w:hAnsi="仿宋_GB2312" w:eastAsia="仿宋_GB2312" w:cs="仿宋_GB2312"/>
          <w:b/>
          <w:bCs/>
          <w:kern w:val="0"/>
          <w:sz w:val="32"/>
          <w:szCs w:val="32"/>
          <w:u w:val="none"/>
          <w:lang w:eastAsia="zh-CN"/>
        </w:rPr>
        <w:t>）</w:t>
      </w:r>
      <w:r>
        <w:rPr>
          <w:rFonts w:hint="eastAsia" w:ascii="仿宋_GB2312" w:hAnsi="仿宋_GB2312" w:eastAsia="仿宋_GB2312" w:cs="仿宋_GB2312"/>
          <w:b/>
          <w:bCs/>
          <w:kern w:val="0"/>
          <w:sz w:val="32"/>
          <w:szCs w:val="32"/>
          <w:u w:val="none"/>
        </w:rPr>
        <w:t>。</w:t>
      </w:r>
    </w:p>
    <w:p w14:paraId="7D51152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kern w:val="0"/>
          <w:sz w:val="32"/>
          <w:szCs w:val="32"/>
          <w:u w:val="none"/>
        </w:rPr>
      </w:pPr>
    </w:p>
    <w:p w14:paraId="0DF94DAB">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甲</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方（盖章）：               乙</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方（盖章）：</w:t>
      </w:r>
    </w:p>
    <w:p w14:paraId="4C84644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eastAsia="zh-CN"/>
        </w:rPr>
        <w:t>法定代表人或者</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法定代表人或者</w:t>
      </w:r>
    </w:p>
    <w:p w14:paraId="53E1D1BE">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代理人（签字）：</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代理人（签字）：</w:t>
      </w:r>
    </w:p>
    <w:p w14:paraId="2DDE300D">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联</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系</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方</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式：</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联</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系</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方</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lang w:eastAsia="zh-CN"/>
        </w:rPr>
        <w:t>式：</w:t>
      </w:r>
    </w:p>
    <w:p w14:paraId="2D4779D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p>
    <w:p w14:paraId="2F06B4C6">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年     月     日</w:t>
      </w:r>
    </w:p>
    <w:p w14:paraId="520671CF">
      <w:pPr>
        <w:pStyle w:val="5"/>
        <w:rPr>
          <w:rFonts w:hint="default" w:ascii="Times New Roman" w:hAnsi="Times New Roman" w:cs="Times New Roman"/>
          <w:u w:val="none"/>
        </w:rPr>
      </w:pPr>
    </w:p>
    <w:p w14:paraId="763B2D4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u w:val="none"/>
          <w:lang w:eastAsia="zh-CN"/>
        </w:rPr>
      </w:pPr>
    </w:p>
    <w:p w14:paraId="2FEC75B7">
      <w:pPr>
        <w:pStyle w:val="5"/>
        <w:rPr>
          <w:rFonts w:hint="default" w:ascii="Times New Roman" w:hAnsi="Times New Roman" w:cs="Times New Roman"/>
          <w:u w:val="none"/>
          <w:lang w:eastAsia="zh-CN"/>
        </w:rPr>
      </w:pPr>
    </w:p>
    <w:p w14:paraId="50A3816D">
      <w:pPr>
        <w:pStyle w:val="5"/>
        <w:rPr>
          <w:rFonts w:hint="default" w:ascii="Times New Roman" w:hAnsi="Times New Roman" w:cs="Times New Roman"/>
          <w:u w:val="none"/>
          <w:lang w:eastAsia="zh-CN"/>
        </w:rPr>
      </w:pPr>
    </w:p>
    <w:p w14:paraId="52F8B058">
      <w:pPr>
        <w:pStyle w:val="5"/>
        <w:rPr>
          <w:rFonts w:hint="default" w:ascii="Times New Roman" w:hAnsi="Times New Roman" w:cs="Times New Roman"/>
          <w:u w:val="none"/>
          <w:lang w:eastAsia="zh-CN"/>
        </w:rPr>
      </w:pPr>
    </w:p>
    <w:p w14:paraId="011A1554">
      <w:pPr>
        <w:pStyle w:val="5"/>
        <w:rPr>
          <w:rFonts w:hint="default" w:ascii="Times New Roman" w:hAnsi="Times New Roman" w:cs="Times New Roman"/>
          <w:u w:val="none"/>
          <w:lang w:eastAsia="zh-CN"/>
        </w:rPr>
      </w:pPr>
    </w:p>
    <w:p w14:paraId="3B87AD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kern w:val="0"/>
          <w:sz w:val="44"/>
          <w:szCs w:val="44"/>
          <w:u w:val="none"/>
        </w:rPr>
      </w:pPr>
    </w:p>
    <w:p w14:paraId="38B8B4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71D94"/>
    <w:rsid w:val="1DA71D94"/>
    <w:rsid w:val="29F66994"/>
    <w:rsid w:val="33CA5681"/>
    <w:rsid w:val="3C6B3E3F"/>
    <w:rsid w:val="65D9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ascii="Times New Roman" w:hAnsi="Times New Roman" w:eastAsia="宋体" w:cs="Times New Roman"/>
      <w:sz w:val="24"/>
    </w:rPr>
  </w:style>
  <w:style w:type="paragraph" w:customStyle="1" w:styleId="5">
    <w:name w:val="样式1"/>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3311</Words>
  <Characters>3522</Characters>
  <Lines>0</Lines>
  <Paragraphs>0</Paragraphs>
  <TotalTime>7</TotalTime>
  <ScaleCrop>false</ScaleCrop>
  <LinksUpToDate>false</LinksUpToDate>
  <CharactersWithSpaces>3959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2025-06-23T09:37:00Z</dcterms:created>
  <dc:creator>Administrator</dc:creator>
  <cp:lastModifiedBy>呃呃呃</cp:lastModifiedBy>
  <dcterms:modified xsi:type="dcterms:W3CDTF">2025-07-07T10:31:20Z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eyJoZGlkIjoiN2U2NTNkNTExM2UxZjExNzhhYTE0ZWMxYjQ5MGM4ZjQiLCJ1c2VySWQiOiI3MDg4MjQ0NzkifQ==</vt:lpwstr>
  </property>
  <property fmtid="{D5CDD505-2E9C-101B-9397-08002B2CF9AE}" pid="4" name="ICV">
    <vt:lpwstr>64E6828B1BD34A0E8C7C894F1640F62F_12</vt:lpwstr>
  </property>
</Properties>
</file>