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57CD85">
      <w:pPr>
        <w:bidi w:val="0"/>
        <w:rPr>
          <w:rFonts w:hint="eastAsia"/>
          <w:b/>
          <w:bCs/>
          <w:sz w:val="24"/>
          <w:szCs w:val="24"/>
          <w:lang w:eastAsia="zh-CN"/>
        </w:rPr>
      </w:pPr>
      <w:r>
        <w:rPr>
          <w:b/>
          <w:bCs/>
          <w:sz w:val="24"/>
          <w:szCs w:val="24"/>
        </w:rPr>
        <w:t>商务要求</w:t>
      </w:r>
      <w:r>
        <w:rPr>
          <w:rFonts w:hint="eastAsia"/>
          <w:b/>
          <w:bCs/>
          <w:sz w:val="24"/>
          <w:szCs w:val="24"/>
          <w:lang w:eastAsia="zh-CN"/>
        </w:rPr>
        <w:t>：</w:t>
      </w:r>
    </w:p>
    <w:p w14:paraId="01E9685B">
      <w:pPr>
        <w:numPr>
          <w:ilvl w:val="0"/>
          <w:numId w:val="0"/>
        </w:numPr>
        <w:bidi w:val="0"/>
        <w:ind w:firstLine="420" w:firstLineChars="200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1、</w:t>
      </w:r>
      <w:r>
        <w:rPr>
          <w:rFonts w:hint="eastAsia"/>
          <w:lang w:eastAsia="zh-CN"/>
        </w:rPr>
        <w:t>投标供应商必须严格按照竞价采购要求的</w:t>
      </w:r>
      <w:bookmarkStart w:id="0" w:name="_GoBack"/>
      <w:bookmarkEnd w:id="0"/>
      <w:r>
        <w:rPr>
          <w:rFonts w:hint="eastAsia"/>
          <w:lang w:eastAsia="zh-CN"/>
        </w:rPr>
        <w:t>型号、规格、参数报价。</w:t>
      </w:r>
    </w:p>
    <w:p w14:paraId="1471F99B">
      <w:pPr>
        <w:numPr>
          <w:ilvl w:val="0"/>
          <w:numId w:val="0"/>
        </w:numPr>
        <w:spacing w:line="360" w:lineRule="auto"/>
        <w:ind w:firstLine="420" w:firstLineChars="200"/>
        <w:rPr>
          <w:rFonts w:hint="eastAsia"/>
          <w:sz w:val="24"/>
          <w:szCs w:val="32"/>
        </w:rPr>
      </w:pPr>
      <w:r>
        <w:rPr>
          <w:rFonts w:hint="eastAsia"/>
          <w:lang w:val="en-US" w:eastAsia="zh-CN"/>
        </w:rPr>
        <w:t>2、</w:t>
      </w:r>
      <w:r>
        <w:rPr>
          <w:rFonts w:hint="eastAsia"/>
          <w:sz w:val="24"/>
          <w:szCs w:val="32"/>
          <w:lang w:val="en-US" w:eastAsia="zh-CN"/>
        </w:rPr>
        <w:t>提供有效的营业执照</w:t>
      </w:r>
    </w:p>
    <w:p w14:paraId="71F64FE2">
      <w:pPr>
        <w:bidi w:val="0"/>
      </w:pPr>
    </w:p>
    <w:p w14:paraId="435D73C6">
      <w:pPr>
        <w:bidi w:val="0"/>
        <w:rPr>
          <w:rFonts w:hint="eastAsia"/>
          <w:b/>
          <w:bCs/>
          <w:sz w:val="24"/>
          <w:szCs w:val="24"/>
          <w:lang w:eastAsia="zh-CN"/>
        </w:rPr>
      </w:pPr>
      <w:r>
        <w:rPr>
          <w:b/>
          <w:bCs/>
          <w:sz w:val="24"/>
          <w:szCs w:val="24"/>
        </w:rPr>
        <w:t>售后要求</w:t>
      </w:r>
      <w:r>
        <w:rPr>
          <w:rFonts w:hint="eastAsia"/>
          <w:b/>
          <w:bCs/>
          <w:sz w:val="24"/>
          <w:szCs w:val="24"/>
          <w:lang w:eastAsia="zh-CN"/>
        </w:rPr>
        <w:t>：</w:t>
      </w:r>
    </w:p>
    <w:p w14:paraId="38BA3239">
      <w:pPr>
        <w:numPr>
          <w:ilvl w:val="0"/>
          <w:numId w:val="0"/>
        </w:numPr>
        <w:bidi w:val="0"/>
        <w:ind w:firstLine="420" w:firstLineChars="200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1、</w:t>
      </w:r>
      <w:r>
        <w:t>投标单位需上传</w:t>
      </w:r>
      <w:r>
        <w:rPr>
          <w:rFonts w:hint="eastAsia"/>
          <w:lang w:val="en-US" w:eastAsia="zh-CN"/>
        </w:rPr>
        <w:t>所投产品</w:t>
      </w:r>
      <w:r>
        <w:t>厂家开具的售后服务承诺函，中标后须提供生产厂家出具的售后服务承诺函</w:t>
      </w:r>
      <w:r>
        <w:rPr>
          <w:rFonts w:hint="eastAsia"/>
          <w:lang w:eastAsia="zh-CN"/>
        </w:rPr>
        <w:t>原件</w:t>
      </w:r>
      <w:r>
        <w:t>(可查证)</w:t>
      </w:r>
    </w:p>
    <w:p w14:paraId="1EBF88CD">
      <w:pPr>
        <w:numPr>
          <w:ilvl w:val="0"/>
          <w:numId w:val="0"/>
        </w:numPr>
        <w:bidi w:val="0"/>
        <w:ind w:firstLine="420" w:firstLineChars="200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2、供货期：中标后7日内。</w:t>
      </w:r>
    </w:p>
    <w:p w14:paraId="0C36E13D">
      <w:pPr>
        <w:numPr>
          <w:ilvl w:val="0"/>
          <w:numId w:val="0"/>
        </w:numPr>
        <w:bidi w:val="0"/>
        <w:ind w:firstLine="420" w:firstLineChars="200"/>
      </w:pPr>
      <w:r>
        <w:rPr>
          <w:rFonts w:hint="eastAsia"/>
          <w:lang w:val="en-US" w:eastAsia="zh-CN"/>
        </w:rPr>
        <w:t>3</w:t>
      </w:r>
      <w:r>
        <w:t>、投标供应商需提供7*24小时服务，30分钟</w:t>
      </w:r>
      <w:r>
        <w:rPr>
          <w:rFonts w:hint="eastAsia"/>
          <w:lang w:val="en-US" w:eastAsia="zh-CN"/>
        </w:rPr>
        <w:t>响应，2小时</w:t>
      </w:r>
      <w:r>
        <w:t>到达现场的售后服务响应承诺，如提供不了或提供虚假售后承诺的供应商视为无效投标。</w:t>
      </w:r>
    </w:p>
    <w:p w14:paraId="70943DE3">
      <w:pPr>
        <w:bidi w:val="0"/>
        <w:rPr>
          <w:rFonts w:hint="eastAsia"/>
          <w:lang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4FD212"/>
    <w:multiLevelType w:val="multilevel"/>
    <w:tmpl w:val="874FD212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 w:ascii="仿宋" w:hAnsi="仿宋" w:eastAsia="仿宋" w:cs="仿宋"/>
      </w:rPr>
    </w:lvl>
    <w:lvl w:ilvl="3" w:tentative="0">
      <w:start w:val="1"/>
      <w:numFmt w:val="decimal"/>
      <w:pStyle w:val="6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DEFFAFE6"/>
    <w:multiLevelType w:val="multilevel"/>
    <w:tmpl w:val="DEFFAFE6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 w:ascii="仿宋" w:hAnsi="仿宋" w:eastAsia="仿宋" w:cs="仿宋"/>
      </w:rPr>
    </w:lvl>
    <w:lvl w:ilvl="3" w:tentative="0">
      <w:start w:val="1"/>
      <w:numFmt w:val="decimal"/>
      <w:pStyle w:val="28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2">
    <w:nsid w:val="E0641CDD"/>
    <w:multiLevelType w:val="multilevel"/>
    <w:tmpl w:val="E0641CDD"/>
    <w:lvl w:ilvl="0" w:tentative="0">
      <w:start w:val="1"/>
      <w:numFmt w:val="decimal"/>
      <w:pStyle w:val="3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4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5"/>
      <w:lvlText w:val="%1.%2.%3."/>
      <w:lvlJc w:val="left"/>
      <w:pPr>
        <w:ind w:left="720" w:hanging="720"/>
      </w:pPr>
      <w:rPr>
        <w:rFonts w:hint="default" w:ascii="仿宋" w:hAnsi="仿宋" w:eastAsia="仿宋" w:cs="仿宋"/>
      </w:rPr>
    </w:lvl>
    <w:lvl w:ilvl="3" w:tentative="0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7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8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10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11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2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0YjJjNjkzZTU4YjYwMzlkZTMwNjRjZmIxYjQ1NzgifQ=="/>
  </w:docVars>
  <w:rsids>
    <w:rsidRoot w:val="3E0811E7"/>
    <w:rsid w:val="01912EA5"/>
    <w:rsid w:val="03615676"/>
    <w:rsid w:val="037E3341"/>
    <w:rsid w:val="039C645E"/>
    <w:rsid w:val="05305548"/>
    <w:rsid w:val="06F71D01"/>
    <w:rsid w:val="06FA6121"/>
    <w:rsid w:val="07043171"/>
    <w:rsid w:val="0797489E"/>
    <w:rsid w:val="084B3A2B"/>
    <w:rsid w:val="09031826"/>
    <w:rsid w:val="092B47C4"/>
    <w:rsid w:val="09516801"/>
    <w:rsid w:val="09673054"/>
    <w:rsid w:val="09977C47"/>
    <w:rsid w:val="09A43EFC"/>
    <w:rsid w:val="0A5676F1"/>
    <w:rsid w:val="0C792364"/>
    <w:rsid w:val="0C847287"/>
    <w:rsid w:val="0CEF374E"/>
    <w:rsid w:val="0DE767EA"/>
    <w:rsid w:val="0E552E8F"/>
    <w:rsid w:val="0E6D2B44"/>
    <w:rsid w:val="0F6F6DA5"/>
    <w:rsid w:val="0F7923CE"/>
    <w:rsid w:val="0F8378FF"/>
    <w:rsid w:val="0FD20170"/>
    <w:rsid w:val="10056F60"/>
    <w:rsid w:val="10363E4C"/>
    <w:rsid w:val="10546FD1"/>
    <w:rsid w:val="1097765C"/>
    <w:rsid w:val="11603C44"/>
    <w:rsid w:val="11835756"/>
    <w:rsid w:val="119A736E"/>
    <w:rsid w:val="11B0110F"/>
    <w:rsid w:val="11E12C61"/>
    <w:rsid w:val="11EE02E4"/>
    <w:rsid w:val="11FA6BF9"/>
    <w:rsid w:val="126B2435"/>
    <w:rsid w:val="13693290"/>
    <w:rsid w:val="14091459"/>
    <w:rsid w:val="1452203F"/>
    <w:rsid w:val="14F47023"/>
    <w:rsid w:val="15C47469"/>
    <w:rsid w:val="15D7585D"/>
    <w:rsid w:val="1657462F"/>
    <w:rsid w:val="168F5443"/>
    <w:rsid w:val="16907378"/>
    <w:rsid w:val="17001571"/>
    <w:rsid w:val="17AF5B26"/>
    <w:rsid w:val="17CF624D"/>
    <w:rsid w:val="18631508"/>
    <w:rsid w:val="1865308B"/>
    <w:rsid w:val="19B31F11"/>
    <w:rsid w:val="19C0307B"/>
    <w:rsid w:val="1A0C2EC9"/>
    <w:rsid w:val="1A9D2299"/>
    <w:rsid w:val="1AB92D26"/>
    <w:rsid w:val="1AF54F87"/>
    <w:rsid w:val="1AF949B0"/>
    <w:rsid w:val="1B084476"/>
    <w:rsid w:val="1BB234EA"/>
    <w:rsid w:val="1C4912E1"/>
    <w:rsid w:val="1C5E3B73"/>
    <w:rsid w:val="1CB44AAD"/>
    <w:rsid w:val="1D1A38CC"/>
    <w:rsid w:val="1D236351"/>
    <w:rsid w:val="1E0D2D95"/>
    <w:rsid w:val="1E100D7C"/>
    <w:rsid w:val="1E132A7C"/>
    <w:rsid w:val="1E2B38C7"/>
    <w:rsid w:val="1E465769"/>
    <w:rsid w:val="1E636BD0"/>
    <w:rsid w:val="1EC73058"/>
    <w:rsid w:val="1ECC35A9"/>
    <w:rsid w:val="1F703E09"/>
    <w:rsid w:val="1FA258FE"/>
    <w:rsid w:val="205D731E"/>
    <w:rsid w:val="20C6457A"/>
    <w:rsid w:val="210203AC"/>
    <w:rsid w:val="227F412E"/>
    <w:rsid w:val="22B1477A"/>
    <w:rsid w:val="22B8599C"/>
    <w:rsid w:val="23685C56"/>
    <w:rsid w:val="241749DE"/>
    <w:rsid w:val="24442987"/>
    <w:rsid w:val="24505DAB"/>
    <w:rsid w:val="246E46E5"/>
    <w:rsid w:val="24836EAA"/>
    <w:rsid w:val="2529207C"/>
    <w:rsid w:val="25937D6F"/>
    <w:rsid w:val="25BB4363"/>
    <w:rsid w:val="26024F47"/>
    <w:rsid w:val="261F0884"/>
    <w:rsid w:val="2762237B"/>
    <w:rsid w:val="279A6155"/>
    <w:rsid w:val="286E1525"/>
    <w:rsid w:val="29B45640"/>
    <w:rsid w:val="2A535FA9"/>
    <w:rsid w:val="2AB9599B"/>
    <w:rsid w:val="2B0C5C6D"/>
    <w:rsid w:val="2B6F6851"/>
    <w:rsid w:val="2B8073DF"/>
    <w:rsid w:val="2B8362E2"/>
    <w:rsid w:val="2B947275"/>
    <w:rsid w:val="2C7D37B3"/>
    <w:rsid w:val="2CAF0487"/>
    <w:rsid w:val="2CB126E1"/>
    <w:rsid w:val="2D0B5263"/>
    <w:rsid w:val="2D3617F0"/>
    <w:rsid w:val="2DE0664E"/>
    <w:rsid w:val="2E507C58"/>
    <w:rsid w:val="2EC70B1E"/>
    <w:rsid w:val="2F3741C1"/>
    <w:rsid w:val="2F9B76D2"/>
    <w:rsid w:val="2FDB3F11"/>
    <w:rsid w:val="301F5880"/>
    <w:rsid w:val="30A5594E"/>
    <w:rsid w:val="30D17956"/>
    <w:rsid w:val="310215BF"/>
    <w:rsid w:val="324E1FF2"/>
    <w:rsid w:val="33323549"/>
    <w:rsid w:val="339250AC"/>
    <w:rsid w:val="35F0227F"/>
    <w:rsid w:val="36314876"/>
    <w:rsid w:val="37055443"/>
    <w:rsid w:val="3744384B"/>
    <w:rsid w:val="379B18CA"/>
    <w:rsid w:val="37C537DC"/>
    <w:rsid w:val="382552AC"/>
    <w:rsid w:val="39343110"/>
    <w:rsid w:val="39494CE6"/>
    <w:rsid w:val="396A1F91"/>
    <w:rsid w:val="39967BB0"/>
    <w:rsid w:val="3A9E39C3"/>
    <w:rsid w:val="3ACC6171"/>
    <w:rsid w:val="3C35023C"/>
    <w:rsid w:val="3C5B5326"/>
    <w:rsid w:val="3CCD444C"/>
    <w:rsid w:val="3CEB0A61"/>
    <w:rsid w:val="3D187BBD"/>
    <w:rsid w:val="3D243E5F"/>
    <w:rsid w:val="3D922C44"/>
    <w:rsid w:val="3E0811E7"/>
    <w:rsid w:val="3E856F1F"/>
    <w:rsid w:val="3F31279E"/>
    <w:rsid w:val="3FAD4156"/>
    <w:rsid w:val="3FCF4B43"/>
    <w:rsid w:val="40041336"/>
    <w:rsid w:val="40437164"/>
    <w:rsid w:val="40D66C3F"/>
    <w:rsid w:val="41521466"/>
    <w:rsid w:val="41932425"/>
    <w:rsid w:val="431C1B20"/>
    <w:rsid w:val="43331DC4"/>
    <w:rsid w:val="433B2A61"/>
    <w:rsid w:val="435E60AC"/>
    <w:rsid w:val="43D8599C"/>
    <w:rsid w:val="442E3B62"/>
    <w:rsid w:val="44BF09B5"/>
    <w:rsid w:val="44F11411"/>
    <w:rsid w:val="4554597E"/>
    <w:rsid w:val="462844A3"/>
    <w:rsid w:val="466C143D"/>
    <w:rsid w:val="47247A06"/>
    <w:rsid w:val="476B4E24"/>
    <w:rsid w:val="477009A9"/>
    <w:rsid w:val="47951BB7"/>
    <w:rsid w:val="48CD6E00"/>
    <w:rsid w:val="48E84190"/>
    <w:rsid w:val="49874ED6"/>
    <w:rsid w:val="4AA20DD2"/>
    <w:rsid w:val="4B7103C2"/>
    <w:rsid w:val="4BB42BE1"/>
    <w:rsid w:val="4BFE769C"/>
    <w:rsid w:val="4D5015A3"/>
    <w:rsid w:val="4E4463D1"/>
    <w:rsid w:val="4EB5734D"/>
    <w:rsid w:val="4F3F4BCC"/>
    <w:rsid w:val="4F597971"/>
    <w:rsid w:val="500B3E92"/>
    <w:rsid w:val="50FA6E95"/>
    <w:rsid w:val="515A313C"/>
    <w:rsid w:val="516268C2"/>
    <w:rsid w:val="519A258E"/>
    <w:rsid w:val="51CD2FDC"/>
    <w:rsid w:val="52241774"/>
    <w:rsid w:val="52304517"/>
    <w:rsid w:val="527C5B59"/>
    <w:rsid w:val="52BD6AA1"/>
    <w:rsid w:val="5317767B"/>
    <w:rsid w:val="534805A2"/>
    <w:rsid w:val="53677C52"/>
    <w:rsid w:val="538442A6"/>
    <w:rsid w:val="5554430B"/>
    <w:rsid w:val="55611151"/>
    <w:rsid w:val="55C45D49"/>
    <w:rsid w:val="55F15073"/>
    <w:rsid w:val="56276985"/>
    <w:rsid w:val="56362AF9"/>
    <w:rsid w:val="57B83628"/>
    <w:rsid w:val="57C92ED6"/>
    <w:rsid w:val="58131D55"/>
    <w:rsid w:val="59134570"/>
    <w:rsid w:val="592B5B5A"/>
    <w:rsid w:val="59BD63C6"/>
    <w:rsid w:val="5A8C6F50"/>
    <w:rsid w:val="5AA1021C"/>
    <w:rsid w:val="5B505B2C"/>
    <w:rsid w:val="5C392920"/>
    <w:rsid w:val="5C48460D"/>
    <w:rsid w:val="5C542799"/>
    <w:rsid w:val="5C58648B"/>
    <w:rsid w:val="5DBA4DA9"/>
    <w:rsid w:val="5E06239C"/>
    <w:rsid w:val="5E8E0AC2"/>
    <w:rsid w:val="5EF22216"/>
    <w:rsid w:val="5F084275"/>
    <w:rsid w:val="5FD44EBD"/>
    <w:rsid w:val="5FD55F07"/>
    <w:rsid w:val="60AE1DCD"/>
    <w:rsid w:val="61587011"/>
    <w:rsid w:val="61972E5F"/>
    <w:rsid w:val="61AE1356"/>
    <w:rsid w:val="61D712F6"/>
    <w:rsid w:val="622A32EE"/>
    <w:rsid w:val="62BD168D"/>
    <w:rsid w:val="62C751AC"/>
    <w:rsid w:val="630C1D05"/>
    <w:rsid w:val="638B07B7"/>
    <w:rsid w:val="63A65437"/>
    <w:rsid w:val="66A914F9"/>
    <w:rsid w:val="66AA77D9"/>
    <w:rsid w:val="670B44C5"/>
    <w:rsid w:val="67642399"/>
    <w:rsid w:val="67EA3A78"/>
    <w:rsid w:val="694A55B3"/>
    <w:rsid w:val="69821A2C"/>
    <w:rsid w:val="6A01565E"/>
    <w:rsid w:val="6A0B5C72"/>
    <w:rsid w:val="6A4C7328"/>
    <w:rsid w:val="6B1A6AAD"/>
    <w:rsid w:val="6B424825"/>
    <w:rsid w:val="6B967875"/>
    <w:rsid w:val="6BCF1BF6"/>
    <w:rsid w:val="6C306DDA"/>
    <w:rsid w:val="6D4F2026"/>
    <w:rsid w:val="6D785A5A"/>
    <w:rsid w:val="6DA70173"/>
    <w:rsid w:val="6EBD1966"/>
    <w:rsid w:val="6F0A2023"/>
    <w:rsid w:val="6F644E49"/>
    <w:rsid w:val="6F6625A7"/>
    <w:rsid w:val="6FC0525F"/>
    <w:rsid w:val="70384FF4"/>
    <w:rsid w:val="703E5281"/>
    <w:rsid w:val="708315A0"/>
    <w:rsid w:val="70C74FB4"/>
    <w:rsid w:val="711B698A"/>
    <w:rsid w:val="714300F4"/>
    <w:rsid w:val="71862155"/>
    <w:rsid w:val="71A6418D"/>
    <w:rsid w:val="72766B5C"/>
    <w:rsid w:val="729B4644"/>
    <w:rsid w:val="7322385A"/>
    <w:rsid w:val="734338A5"/>
    <w:rsid w:val="73626A5C"/>
    <w:rsid w:val="738A025C"/>
    <w:rsid w:val="74AA30AB"/>
    <w:rsid w:val="752806FD"/>
    <w:rsid w:val="7613626B"/>
    <w:rsid w:val="766810B7"/>
    <w:rsid w:val="788F2E52"/>
    <w:rsid w:val="78C72959"/>
    <w:rsid w:val="7AA5467A"/>
    <w:rsid w:val="7B490819"/>
    <w:rsid w:val="7B6860A6"/>
    <w:rsid w:val="7BF25A27"/>
    <w:rsid w:val="7D9C5A5E"/>
    <w:rsid w:val="7E4159BB"/>
    <w:rsid w:val="7E4F507E"/>
    <w:rsid w:val="7EEF606F"/>
    <w:rsid w:val="7F03473F"/>
    <w:rsid w:val="7F0A2251"/>
    <w:rsid w:val="7F6573DA"/>
    <w:rsid w:val="7FBF6815"/>
    <w:rsid w:val="7FD43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360" w:lineRule="auto"/>
      <w:jc w:val="left"/>
      <w:textAlignment w:val="baseline"/>
    </w:pPr>
    <w:rPr>
      <w:rFonts w:ascii="宋体" w:hAnsi="宋体" w:eastAsia="宋体" w:cs="宋体"/>
      <w:snapToGrid w:val="0"/>
      <w:color w:val="000000"/>
      <w:kern w:val="0"/>
      <w:sz w:val="21"/>
      <w:szCs w:val="21"/>
    </w:rPr>
  </w:style>
  <w:style w:type="paragraph" w:styleId="3">
    <w:name w:val="heading 1"/>
    <w:basedOn w:val="1"/>
    <w:next w:val="1"/>
    <w:link w:val="30"/>
    <w:qFormat/>
    <w:uiPriority w:val="0"/>
    <w:pPr>
      <w:keepNext/>
      <w:numPr>
        <w:ilvl w:val="0"/>
        <w:numId w:val="1"/>
      </w:numPr>
      <w:spacing w:line="360" w:lineRule="auto"/>
      <w:ind w:left="432" w:hanging="432"/>
      <w:jc w:val="center"/>
      <w:outlineLvl w:val="0"/>
    </w:pPr>
    <w:rPr>
      <w:rFonts w:ascii="宋体" w:hAnsi="宋体" w:eastAsia="宋体" w:cs="宋体"/>
      <w:b/>
      <w:kern w:val="32"/>
      <w:sz w:val="32"/>
      <w:szCs w:val="32"/>
      <w:lang w:bidi="en-US"/>
    </w:rPr>
  </w:style>
  <w:style w:type="paragraph" w:styleId="4">
    <w:name w:val="heading 2"/>
    <w:basedOn w:val="1"/>
    <w:next w:val="1"/>
    <w:link w:val="29"/>
    <w:semiHidden/>
    <w:unhideWhenUsed/>
    <w:qFormat/>
    <w:uiPriority w:val="0"/>
    <w:pPr>
      <w:numPr>
        <w:ilvl w:val="1"/>
        <w:numId w:val="1"/>
      </w:numPr>
      <w:adjustRightInd w:val="0"/>
      <w:snapToGrid w:val="0"/>
      <w:spacing w:line="360" w:lineRule="auto"/>
      <w:ind w:left="575" w:hanging="575"/>
      <w:outlineLvl w:val="1"/>
    </w:pPr>
    <w:rPr>
      <w:rFonts w:ascii="宋体" w:hAnsi="宋体" w:cs="宋体"/>
      <w:b/>
      <w:sz w:val="30"/>
      <w:szCs w:val="30"/>
    </w:rPr>
  </w:style>
  <w:style w:type="paragraph" w:styleId="5">
    <w:name w:val="heading 3"/>
    <w:basedOn w:val="1"/>
    <w:next w:val="1"/>
    <w:link w:val="26"/>
    <w:semiHidden/>
    <w:unhideWhenUsed/>
    <w:qFormat/>
    <w:uiPriority w:val="0"/>
    <w:pPr>
      <w:keepNext/>
      <w:keepLines/>
      <w:numPr>
        <w:ilvl w:val="2"/>
        <w:numId w:val="1"/>
      </w:numPr>
      <w:autoSpaceDE w:val="0"/>
      <w:autoSpaceDN w:val="0"/>
      <w:adjustRightInd w:val="0"/>
      <w:spacing w:line="360" w:lineRule="auto"/>
      <w:ind w:left="720" w:hanging="720"/>
      <w:outlineLvl w:val="2"/>
    </w:pPr>
    <w:rPr>
      <w:b/>
      <w:sz w:val="28"/>
      <w:szCs w:val="28"/>
      <w:u w:val="none"/>
    </w:rPr>
  </w:style>
  <w:style w:type="paragraph" w:styleId="6">
    <w:name w:val="heading 4"/>
    <w:basedOn w:val="1"/>
    <w:next w:val="1"/>
    <w:link w:val="31"/>
    <w:semiHidden/>
    <w:unhideWhenUsed/>
    <w:qFormat/>
    <w:uiPriority w:val="0"/>
    <w:pPr>
      <w:keepNext/>
      <w:keepLines/>
      <w:numPr>
        <w:ilvl w:val="3"/>
        <w:numId w:val="2"/>
      </w:numPr>
      <w:spacing w:beforeLines="0" w:beforeAutospacing="0" w:afterLines="0" w:afterAutospacing="0" w:line="360" w:lineRule="auto"/>
      <w:ind w:left="864" w:hanging="864"/>
      <w:outlineLvl w:val="3"/>
    </w:pPr>
    <w:rPr>
      <w:rFonts w:ascii="仿宋" w:hAnsi="仿宋" w:eastAsia="宋体" w:cs="宋体"/>
      <w:b/>
      <w:snapToGrid w:val="0"/>
      <w:color w:val="000000"/>
      <w:szCs w:val="28"/>
      <w:u w:val="none"/>
    </w:rPr>
  </w:style>
  <w:style w:type="paragraph" w:styleId="7">
    <w:name w:val="heading 5"/>
    <w:basedOn w:val="1"/>
    <w:next w:val="1"/>
    <w:link w:val="27"/>
    <w:semiHidden/>
    <w:unhideWhenUsed/>
    <w:qFormat/>
    <w:uiPriority w:val="0"/>
    <w:pPr>
      <w:keepNext/>
      <w:keepLines/>
      <w:numPr>
        <w:ilvl w:val="4"/>
        <w:numId w:val="1"/>
      </w:numPr>
      <w:spacing w:line="360" w:lineRule="auto"/>
      <w:ind w:left="1008" w:hanging="1008"/>
      <w:outlineLvl w:val="4"/>
    </w:pPr>
    <w:rPr>
      <w:rFonts w:ascii="宋体" w:hAnsi="宋体" w:eastAsia="宋体" w:cs="宋体"/>
      <w:b/>
      <w:bCs/>
      <w:sz w:val="24"/>
      <w:szCs w:val="24"/>
    </w:rPr>
  </w:style>
  <w:style w:type="paragraph" w:styleId="8">
    <w:name w:val="heading 6"/>
    <w:basedOn w:val="1"/>
    <w:next w:val="9"/>
    <w:link w:val="33"/>
    <w:semiHidden/>
    <w:unhideWhenUsed/>
    <w:qFormat/>
    <w:uiPriority w:val="0"/>
    <w:pPr>
      <w:keepNext/>
      <w:keepLines/>
      <w:numPr>
        <w:ilvl w:val="5"/>
        <w:numId w:val="1"/>
      </w:numPr>
      <w:ind w:left="1151" w:hanging="1151" w:firstLineChars="0"/>
      <w:outlineLvl w:val="5"/>
    </w:pPr>
    <w:rPr>
      <w:rFonts w:ascii="宋体" w:hAnsi="宋体"/>
      <w:b/>
      <w:bCs/>
    </w:rPr>
  </w:style>
  <w:style w:type="paragraph" w:styleId="10">
    <w:name w:val="heading 7"/>
    <w:basedOn w:val="1"/>
    <w:next w:val="1"/>
    <w:link w:val="34"/>
    <w:semiHidden/>
    <w:unhideWhenUsed/>
    <w:qFormat/>
    <w:uiPriority w:val="0"/>
    <w:pPr>
      <w:keepNext/>
      <w:keepLines/>
      <w:numPr>
        <w:ilvl w:val="6"/>
        <w:numId w:val="1"/>
      </w:numPr>
      <w:ind w:left="1296" w:hanging="1296"/>
      <w:jc w:val="left"/>
      <w:outlineLvl w:val="6"/>
    </w:pPr>
    <w:rPr>
      <w:rFonts w:ascii="宋体" w:hAnsi="宋体"/>
      <w:bCs/>
      <w:lang w:eastAsia="en-US"/>
    </w:rPr>
  </w:style>
  <w:style w:type="paragraph" w:styleId="11">
    <w:name w:val="heading 8"/>
    <w:basedOn w:val="1"/>
    <w:next w:val="1"/>
    <w:link w:val="35"/>
    <w:semiHidden/>
    <w:unhideWhenUsed/>
    <w:qFormat/>
    <w:uiPriority w:val="0"/>
    <w:pPr>
      <w:keepNext/>
      <w:keepLines/>
      <w:numPr>
        <w:ilvl w:val="7"/>
        <w:numId w:val="1"/>
      </w:numPr>
      <w:spacing w:line="360" w:lineRule="auto"/>
      <w:ind w:left="1440" w:hanging="1440"/>
      <w:jc w:val="left"/>
      <w:outlineLvl w:val="7"/>
    </w:pPr>
    <w:rPr>
      <w:rFonts w:ascii="宋体" w:hAnsi="宋体" w:cs="宋体"/>
      <w:lang w:eastAsia="en-US"/>
    </w:rPr>
  </w:style>
  <w:style w:type="paragraph" w:styleId="12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 w:firstLineChars="0"/>
      <w:outlineLvl w:val="8"/>
    </w:pPr>
    <w:rPr>
      <w:rFonts w:ascii="Arial" w:hAnsi="Arial" w:eastAsia="黑体"/>
      <w:sz w:val="21"/>
    </w:rPr>
  </w:style>
  <w:style w:type="character" w:default="1" w:styleId="25">
    <w:name w:val="Default Paragraph Font"/>
    <w:semiHidden/>
    <w:unhideWhenUsed/>
    <w:qFormat/>
    <w:uiPriority w:val="1"/>
  </w:style>
  <w:style w:type="table" w:default="1" w:styleId="2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spacing w:line="240" w:lineRule="auto"/>
      <w:jc w:val="left"/>
    </w:pPr>
    <w:rPr>
      <w:kern w:val="0"/>
      <w:sz w:val="18"/>
      <w:szCs w:val="18"/>
    </w:rPr>
  </w:style>
  <w:style w:type="paragraph" w:styleId="9">
    <w:name w:val="Normal Indent"/>
    <w:basedOn w:val="1"/>
    <w:qFormat/>
    <w:uiPriority w:val="0"/>
    <w:pPr>
      <w:ind w:firstLine="420" w:firstLineChars="200"/>
    </w:pPr>
  </w:style>
  <w:style w:type="paragraph" w:styleId="13">
    <w:name w:val="table of authorities"/>
    <w:basedOn w:val="1"/>
    <w:next w:val="1"/>
    <w:qFormat/>
    <w:uiPriority w:val="0"/>
    <w:pPr>
      <w:ind w:left="420" w:leftChars="200"/>
    </w:pPr>
  </w:style>
  <w:style w:type="paragraph" w:styleId="14">
    <w:name w:val="toa heading"/>
    <w:basedOn w:val="1"/>
    <w:next w:val="1"/>
    <w:qFormat/>
    <w:uiPriority w:val="0"/>
    <w:pPr>
      <w:spacing w:before="120" w:beforeLines="0" w:beforeAutospacing="0"/>
    </w:pPr>
    <w:rPr>
      <w:rFonts w:ascii="Arial" w:hAnsi="Arial"/>
      <w:sz w:val="24"/>
    </w:rPr>
  </w:style>
  <w:style w:type="paragraph" w:styleId="15">
    <w:name w:val="Body Text"/>
    <w:basedOn w:val="1"/>
    <w:qFormat/>
    <w:uiPriority w:val="0"/>
    <w:pPr>
      <w:spacing w:after="120" w:afterLines="0" w:afterAutospacing="0"/>
    </w:pPr>
  </w:style>
  <w:style w:type="paragraph" w:styleId="16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17">
    <w:name w:val="Block Text"/>
    <w:basedOn w:val="1"/>
    <w:qFormat/>
    <w:uiPriority w:val="0"/>
    <w:pPr>
      <w:spacing w:after="120" w:afterLines="0" w:afterAutospacing="0"/>
      <w:ind w:left="1440" w:leftChars="700" w:rightChars="700"/>
    </w:pPr>
  </w:style>
  <w:style w:type="paragraph" w:styleId="18">
    <w:name w:val="toc 3"/>
    <w:basedOn w:val="1"/>
    <w:next w:val="1"/>
    <w:qFormat/>
    <w:uiPriority w:val="0"/>
    <w:pPr>
      <w:spacing w:line="360" w:lineRule="auto"/>
      <w:ind w:left="1134"/>
      <w:jc w:val="left"/>
    </w:pPr>
    <w:rPr>
      <w:iCs/>
      <w:sz w:val="21"/>
      <w:szCs w:val="21"/>
    </w:rPr>
  </w:style>
  <w:style w:type="paragraph" w:styleId="1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宋体" w:hAnsi="宋体" w:eastAsia="宋体"/>
      <w:color w:val="000000" w:themeColor="text1"/>
      <w:sz w:val="18"/>
      <w14:textFill>
        <w14:solidFill>
          <w14:schemeClr w14:val="tx1"/>
        </w14:solidFill>
      </w14:textFill>
    </w:rPr>
  </w:style>
  <w:style w:type="paragraph" w:styleId="20">
    <w:name w:val="toc 1"/>
    <w:basedOn w:val="1"/>
    <w:next w:val="1"/>
    <w:qFormat/>
    <w:uiPriority w:val="0"/>
    <w:pPr>
      <w:spacing w:line="360" w:lineRule="auto"/>
      <w:jc w:val="left"/>
    </w:pPr>
    <w:rPr>
      <w:bCs/>
      <w:caps/>
      <w:sz w:val="21"/>
      <w:szCs w:val="21"/>
    </w:rPr>
  </w:style>
  <w:style w:type="paragraph" w:styleId="21">
    <w:name w:val="toc 2"/>
    <w:basedOn w:val="1"/>
    <w:next w:val="1"/>
    <w:qFormat/>
    <w:uiPriority w:val="0"/>
    <w:pPr>
      <w:spacing w:line="360" w:lineRule="auto"/>
      <w:ind w:left="567"/>
      <w:jc w:val="left"/>
    </w:pPr>
    <w:rPr>
      <w:smallCaps/>
      <w:sz w:val="21"/>
      <w:szCs w:val="21"/>
    </w:rPr>
  </w:style>
  <w:style w:type="paragraph" w:styleId="22">
    <w:name w:val="Body Text First Indent"/>
    <w:basedOn w:val="15"/>
    <w:qFormat/>
    <w:uiPriority w:val="0"/>
    <w:pPr>
      <w:ind w:firstLine="420" w:firstLineChars="100"/>
    </w:pPr>
  </w:style>
  <w:style w:type="paragraph" w:styleId="23">
    <w:name w:val="Body Text First Indent 2"/>
    <w:basedOn w:val="16"/>
    <w:qFormat/>
    <w:uiPriority w:val="0"/>
    <w:pPr>
      <w:ind w:firstLine="420" w:firstLineChars="200"/>
    </w:pPr>
  </w:style>
  <w:style w:type="character" w:customStyle="1" w:styleId="26">
    <w:name w:val="标题 3 Char"/>
    <w:basedOn w:val="25"/>
    <w:link w:val="5"/>
    <w:qFormat/>
    <w:uiPriority w:val="0"/>
    <w:rPr>
      <w:rFonts w:ascii="宋体" w:hAnsi="宋体" w:eastAsia="宋体" w:cs="宋体"/>
      <w:b/>
      <w:snapToGrid w:val="0"/>
      <w:color w:val="000000"/>
      <w:kern w:val="0"/>
      <w:sz w:val="28"/>
      <w:szCs w:val="28"/>
      <w:u w:val="none"/>
    </w:rPr>
  </w:style>
  <w:style w:type="character" w:customStyle="1" w:styleId="27">
    <w:name w:val="标题 5 Char"/>
    <w:basedOn w:val="25"/>
    <w:link w:val="7"/>
    <w:qFormat/>
    <w:uiPriority w:val="0"/>
    <w:rPr>
      <w:rFonts w:ascii="宋体" w:hAnsi="宋体" w:eastAsia="宋体" w:cs="宋体"/>
      <w:b/>
      <w:bCs/>
      <w:sz w:val="24"/>
      <w:szCs w:val="24"/>
    </w:rPr>
  </w:style>
  <w:style w:type="paragraph" w:customStyle="1" w:styleId="28">
    <w:name w:val="4级标题"/>
    <w:basedOn w:val="1"/>
    <w:qFormat/>
    <w:uiPriority w:val="0"/>
    <w:pPr>
      <w:numPr>
        <w:ilvl w:val="3"/>
        <w:numId w:val="3"/>
      </w:numPr>
      <w:ind w:left="864" w:hanging="864"/>
    </w:pPr>
  </w:style>
  <w:style w:type="character" w:customStyle="1" w:styleId="29">
    <w:name w:val="标题 2 字符"/>
    <w:basedOn w:val="25"/>
    <w:link w:val="4"/>
    <w:qFormat/>
    <w:uiPriority w:val="9"/>
    <w:rPr>
      <w:rFonts w:ascii="宋体" w:hAnsi="宋体" w:eastAsia="宋体" w:cs="宋体"/>
      <w:b/>
      <w:bCs/>
      <w:snapToGrid w:val="0"/>
      <w:color w:val="000000"/>
      <w:kern w:val="0"/>
      <w:sz w:val="28"/>
      <w:szCs w:val="28"/>
      <w:u w:val="none"/>
      <w:lang w:val="zh-CN" w:eastAsia="zh-CN"/>
    </w:rPr>
  </w:style>
  <w:style w:type="character" w:customStyle="1" w:styleId="30">
    <w:name w:val="标题 1 字符"/>
    <w:link w:val="3"/>
    <w:qFormat/>
    <w:uiPriority w:val="0"/>
    <w:rPr>
      <w:rFonts w:ascii="宋体" w:hAnsi="宋体" w:eastAsia="宋体" w:cs="宋体"/>
      <w:b/>
      <w:bCs/>
      <w:snapToGrid w:val="0"/>
      <w:color w:val="000000"/>
      <w:kern w:val="44"/>
      <w:sz w:val="44"/>
      <w:szCs w:val="44"/>
      <w:u w:val="none"/>
    </w:rPr>
  </w:style>
  <w:style w:type="character" w:customStyle="1" w:styleId="31">
    <w:name w:val="标题 4 字符"/>
    <w:link w:val="6"/>
    <w:qFormat/>
    <w:uiPriority w:val="9"/>
    <w:rPr>
      <w:rFonts w:ascii="宋体" w:hAnsi="宋体" w:eastAsia="宋体" w:cs="宋体"/>
      <w:b/>
      <w:snapToGrid w:val="0"/>
      <w:color w:val="000000"/>
      <w:sz w:val="24"/>
      <w:szCs w:val="28"/>
      <w:u w:val="none"/>
    </w:rPr>
  </w:style>
  <w:style w:type="paragraph" w:styleId="32">
    <w:name w:val="List Paragraph"/>
    <w:basedOn w:val="1"/>
    <w:qFormat/>
    <w:uiPriority w:val="34"/>
    <w:pPr>
      <w:widowControl/>
      <w:adjustRightInd/>
      <w:spacing w:line="240" w:lineRule="auto"/>
      <w:ind w:firstLine="0" w:firstLineChars="0"/>
      <w:textAlignment w:val="auto"/>
    </w:pPr>
    <w:rPr>
      <w:rFonts w:ascii="宋体" w:hAnsi="宋体" w:eastAsia="宋体" w:cs="宋体"/>
      <w:szCs w:val="24"/>
    </w:rPr>
  </w:style>
  <w:style w:type="character" w:customStyle="1" w:styleId="33">
    <w:name w:val="标题 6 字符"/>
    <w:basedOn w:val="25"/>
    <w:link w:val="8"/>
    <w:qFormat/>
    <w:uiPriority w:val="0"/>
    <w:rPr>
      <w:rFonts w:ascii="宋体" w:hAnsi="宋体" w:eastAsia="宋体"/>
      <w:b/>
      <w:bCs/>
      <w:sz w:val="24"/>
      <w:szCs w:val="21"/>
    </w:rPr>
  </w:style>
  <w:style w:type="character" w:customStyle="1" w:styleId="34">
    <w:name w:val="标题 7 字符2"/>
    <w:link w:val="10"/>
    <w:qFormat/>
    <w:uiPriority w:val="0"/>
    <w:rPr>
      <w:rFonts w:ascii="宋体" w:hAnsi="宋体" w:eastAsia="宋体" w:cs="宋体"/>
      <w:bCs/>
      <w:sz w:val="24"/>
      <w:szCs w:val="24"/>
      <w:lang w:eastAsia="en-US"/>
    </w:rPr>
  </w:style>
  <w:style w:type="character" w:customStyle="1" w:styleId="35">
    <w:name w:val="标题 8 字符2"/>
    <w:link w:val="11"/>
    <w:qFormat/>
    <w:uiPriority w:val="0"/>
    <w:rPr>
      <w:rFonts w:ascii="宋体" w:hAnsi="宋体" w:eastAsia="宋体" w:cs="宋体"/>
      <w:sz w:val="24"/>
      <w:szCs w:val="24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302</Characters>
  <Lines>0</Lines>
  <Paragraphs>0</Paragraphs>
  <TotalTime>6</TotalTime>
  <ScaleCrop>false</ScaleCrop>
  <LinksUpToDate>false</LinksUpToDate>
  <CharactersWithSpaces>302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2023-06-09T05:32:00Z</dcterms:created>
  <dc:creator>阿七</dc:creator>
  <cp:lastModifiedBy>沉默如谜的呼吸，</cp:lastModifiedBy>
  <dcterms:modified xsi:type="dcterms:W3CDTF">2025-04-06T12:32:17Z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C878BDE879094BF4A43FF90EAD3B1DCF_13</vt:lpwstr>
  </property>
  <property fmtid="{D5CDD505-2E9C-101B-9397-08002B2CF9AE}" pid="4" name="KSOTemplateDocerSaveRecord">
    <vt:lpwstr>eyJoZGlkIjoiMzk0YzQzNmUxYmFlYmM0NjhkNjI5OWUyNTMwN2NmZmUiLCJ1c2VySWQiOiIyNjU2MzA1NTIifQ==</vt:lpwstr>
  </property>
</Properties>
</file>