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/>
        </w:rPr>
        <w:t>俄语翻译服务需求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560" w:lineRule="exact"/>
        <w:ind w:left="568" w:leftChars="0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color w:val="auto"/>
          <w:sz w:val="32"/>
        </w:rPr>
        <w:t>技术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28"/>
          <w:lang w:eastAsia="zh-CN"/>
        </w:rPr>
        <w:t>服务要求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（一）翻译服务时间：根据采购人要求开展服务，服务期限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2024年6月6日-2024年6月9日，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外方专家到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乌鲁木齐市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外方专家离开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乌鲁木齐市结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供应商应派出一名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俄语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翻译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固定为本项目全程提供服务。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服务时间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每天工作时间由采购人确定，若采购人有翻译需求，翻译人员应在15分钟内做出响应，1小时内正常提供翻译服务。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（二）翻译内容：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翻译人员应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向采购人提供服务期间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翻译保障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。口译内容主要涉及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医疗卫生健康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和日常沟通等。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（三）翻译人员资质及背景需求：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取得俄语翻译专业资格证书（提供证书证明，复印件加盖公章），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并具有响应企业为其缴纳社保的相关证明，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女性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熟悉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医疗卫生健康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相关俄语专业术语，具备流利的俄译汉、汉译俄的口译能力。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供应商其他要求：翻译公司应持有相关的营业执照，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具有稳定的翻译团队，保证合同执行团队专业翻译人员人数充足，确保遇到不可抗力因素可以及时更换补充人员。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560" w:lineRule="exact"/>
        <w:ind w:left="568" w:leftChars="0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color w:val="auto"/>
          <w:sz w:val="32"/>
          <w:lang w:val="en-US" w:eastAsia="zh-CN"/>
        </w:rPr>
        <w:t>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预算费用：7000元。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）提供翻译服务地点：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地点为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新疆维吾尔自治区乌鲁木齐市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）报价要求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供应商须对本项目所有服务内容进行报价，否则视为无效报价。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报价应包含翻译人员提供服务所需交通、食宿等费用，不得再向采购人提出其他任何费用。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所有报价均以人民币为货币单位。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只允许有一种报价，采购单位不接受任何有选择的报价或者有附加条件的报价。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报价不得超过采购控制价。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）保密要求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报价方不得向第三方泄漏采购人信息及提供的技术文件等资料。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DFFC8-ADF7-419E-A2D3-C50F20540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10A089-FBC9-4F09-9B3B-249755AE3A6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DBBD47-9FA0-403B-A9E2-0927D01D2F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7AD85"/>
    <w:multiLevelType w:val="singleLevel"/>
    <w:tmpl w:val="9A47AD8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OGI1MzEwZGYyMmM4NzE2OGM2NDk0MzA2ZjQ3MjgifQ=="/>
  </w:docVars>
  <w:rsids>
    <w:rsidRoot w:val="00DC35F2"/>
    <w:rsid w:val="001A29F7"/>
    <w:rsid w:val="004E3442"/>
    <w:rsid w:val="00882FDB"/>
    <w:rsid w:val="00DC35F2"/>
    <w:rsid w:val="0B295A2F"/>
    <w:rsid w:val="0C5E3A46"/>
    <w:rsid w:val="0DFA26AC"/>
    <w:rsid w:val="0FCC1C12"/>
    <w:rsid w:val="25D94B94"/>
    <w:rsid w:val="2E97769F"/>
    <w:rsid w:val="34B375D6"/>
    <w:rsid w:val="45AE5321"/>
    <w:rsid w:val="4F0E7791"/>
    <w:rsid w:val="55C92572"/>
    <w:rsid w:val="55E33036"/>
    <w:rsid w:val="73B0773B"/>
    <w:rsid w:val="79BF6786"/>
    <w:rsid w:val="7B7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autoRedefine/>
    <w:unhideWhenUsed/>
    <w:qFormat/>
    <w:uiPriority w:val="99"/>
    <w:rPr>
      <w:kern w:val="0"/>
    </w:rPr>
  </w:style>
  <w:style w:type="paragraph" w:styleId="4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99"/>
    <w:rPr>
      <w:rFonts w:ascii="Times New Roman" w:hAnsi="Times New Roman" w:eastAsia="宋体" w:cs="Times New Roman"/>
      <w:kern w:val="0"/>
      <w:szCs w:val="24"/>
    </w:rPr>
  </w:style>
  <w:style w:type="character" w:customStyle="1" w:styleId="14">
    <w:name w:val="批注文字 Char"/>
    <w:basedOn w:val="9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List Paragraph Char"/>
    <w:link w:val="16"/>
    <w:autoRedefine/>
    <w:qFormat/>
    <w:locked/>
    <w:uiPriority w:val="0"/>
    <w:rPr>
      <w:rFonts w:ascii="Calibri" w:hAnsi="Calibri" w:cs="Calibri"/>
      <w:sz w:val="22"/>
      <w:lang w:eastAsia="en-US"/>
    </w:rPr>
  </w:style>
  <w:style w:type="paragraph" w:customStyle="1" w:styleId="16">
    <w:name w:val="列出段落1"/>
    <w:basedOn w:val="1"/>
    <w:link w:val="15"/>
    <w:autoRedefine/>
    <w:qFormat/>
    <w:uiPriority w:val="0"/>
    <w:pPr>
      <w:widowControl/>
      <w:ind w:left="720" w:firstLine="360"/>
      <w:jc w:val="left"/>
    </w:pPr>
    <w:rPr>
      <w:rFonts w:ascii="Calibri" w:hAnsi="Calibri" w:cs="Calibri" w:eastAsiaTheme="minorEastAsia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179</Words>
  <Characters>1026</Characters>
  <Lines>8</Lines>
  <Paragraphs>2</Paragraphs>
  <TotalTime>228</TotalTime>
  <ScaleCrop>false</ScaleCrop>
  <LinksUpToDate>false</LinksUpToDate>
  <CharactersWithSpaces>1203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2022-08-16T00:57:00Z</dcterms:created>
  <dc:creator>china</dc:creator>
  <cp:lastModifiedBy>i71717</cp:lastModifiedBy>
  <dcterms:modified xsi:type="dcterms:W3CDTF">2024-04-16T11:11:30Z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22B312F67A184709B8ADAEF3B4FA444A_13</vt:lpwstr>
  </property>
</Properties>
</file>