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C7F46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饮水机参数</w:t>
      </w:r>
    </w:p>
    <w:p w14:paraId="50AFF382"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饮水机8台桶装水饮水机（适配5加仑/3加仑水桶）1.冷热型/单热型/冰热型（按需选择）2. 额定电压/频率：220V±10%，50Hz ，3. 功率：制热功率≤1500W，制冷功率≤100W（标注具体数值）机身：食品级ABS塑料/不锈钢（商用建议不锈钢）内胆：304食品级不锈钢，符合GB 4806.9标 通过CCC认证、涉水批件（直饮机型必备） 质保服务：整机保修≥1年，核心部件（加热管、压缩机）保修≥2年，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本地售后网点覆盖，48小时内上门维修</w:t>
      </w:r>
    </w:p>
    <w:p w14:paraId="65EB1614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21CCC"/>
    <w:rsid w:val="197A7C80"/>
    <w:rsid w:val="479742ED"/>
    <w:rsid w:val="4BB02E05"/>
    <w:rsid w:val="6E9F2B3A"/>
    <w:rsid w:val="7F28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242</Characters>
  <Lines>0</Lines>
  <Paragraphs>0</Paragraphs>
  <TotalTime>0</TotalTime>
  <ScaleCrop>false</ScaleCrop>
  <LinksUpToDate>false</LinksUpToDate>
  <CharactersWithSpaces>257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2025-06-18T05:04:00Z</dcterms:created>
  <dc:creator>H3C</dc:creator>
  <cp:lastModifiedBy>只为自己</cp:lastModifiedBy>
  <dcterms:modified xsi:type="dcterms:W3CDTF">2025-07-11T10:26:03Z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eyJoZGlkIjoiZWRmZjIwZjVmZmQ2N2JlMDNiNzg3OTg2ZTcwOTE4YWIiLCJ1c2VySWQiOiI0MDYwMTI5NzUifQ==</vt:lpwstr>
  </property>
  <property fmtid="{D5CDD505-2E9C-101B-9397-08002B2CF9AE}" pid="4" name="ICV">
    <vt:lpwstr>917EDE81A46345069788D1E2AC3CCD12_12</vt:lpwstr>
  </property>
</Properties>
</file>