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3C6F0">
      <w:pPr>
        <w:jc w:val="center"/>
        <w:rPr>
          <w:b/>
          <w:bCs/>
          <w:sz w:val="36"/>
          <w:szCs w:val="36"/>
        </w:rPr>
      </w:pPr>
      <w:r>
        <w:rPr>
          <w:rFonts w:hint="eastAsia"/>
          <w:b/>
          <w:bCs/>
          <w:sz w:val="36"/>
          <w:szCs w:val="36"/>
        </w:rPr>
        <w:t>乌鲁木齐市属单位设备采购要求</w:t>
      </w:r>
    </w:p>
    <w:p w14:paraId="5B53FE8C">
      <w:pPr>
        <w:spacing w:line="600" w:lineRule="exact"/>
        <w:ind w:firstLine="63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此项预算</w:t>
      </w:r>
      <w:r>
        <w:rPr>
          <w:rFonts w:hint="eastAsia" w:ascii="方正仿宋_GBK" w:hAnsi="方正仿宋_GBK" w:eastAsia="方正仿宋_GBK" w:cs="方正仿宋_GBK"/>
          <w:sz w:val="32"/>
          <w:szCs w:val="32"/>
          <w:lang w:val="en-US" w:eastAsia="zh-CN"/>
        </w:rPr>
        <w:t>14.00</w:t>
      </w:r>
      <w:r>
        <w:rPr>
          <w:rFonts w:hint="eastAsia" w:ascii="方正仿宋_GBK" w:hAnsi="方正仿宋_GBK" w:eastAsia="方正仿宋_GBK" w:cs="方正仿宋_GBK"/>
          <w:sz w:val="32"/>
          <w:szCs w:val="32"/>
        </w:rPr>
        <w:t>万元整。</w:t>
      </w:r>
    </w:p>
    <w:p w14:paraId="5FE6DB55">
      <w:pPr>
        <w:rPr>
          <w:rFonts w:ascii="方正仿宋简体" w:eastAsia="方正仿宋简体"/>
          <w:sz w:val="32"/>
          <w:szCs w:val="32"/>
        </w:rPr>
      </w:pPr>
      <w:r>
        <w:rPr>
          <w:rFonts w:hint="eastAsia" w:ascii="方正仿宋简体" w:eastAsia="方正仿宋简体"/>
          <w:sz w:val="32"/>
          <w:szCs w:val="32"/>
        </w:rPr>
        <w:t>1、上传符合要求的（营业范围内，营业执照内必须有安保资质）营业执照加盖公章。</w:t>
      </w:r>
    </w:p>
    <w:p w14:paraId="22437BCC">
      <w:pPr>
        <w:rPr>
          <w:rFonts w:ascii="方正仿宋简体" w:eastAsia="方正仿宋简体"/>
          <w:sz w:val="32"/>
          <w:szCs w:val="32"/>
        </w:rPr>
      </w:pPr>
      <w:r>
        <w:rPr>
          <w:rFonts w:hint="eastAsia" w:ascii="方正仿宋简体" w:eastAsia="方正仿宋简体"/>
          <w:sz w:val="32"/>
          <w:szCs w:val="32"/>
        </w:rPr>
        <w:t>2、上传法人身份证复印件并加盖公章。</w:t>
      </w:r>
    </w:p>
    <w:p w14:paraId="041B9361">
      <w:pPr>
        <w:rPr>
          <w:rFonts w:ascii="方正仿宋简体" w:eastAsia="方正仿宋简体"/>
          <w:sz w:val="32"/>
          <w:szCs w:val="32"/>
        </w:rPr>
      </w:pPr>
      <w:r>
        <w:rPr>
          <w:rFonts w:hint="eastAsia" w:ascii="方正仿宋简体" w:eastAsia="方正仿宋简体"/>
          <w:sz w:val="32"/>
          <w:szCs w:val="32"/>
        </w:rPr>
        <w:t xml:space="preserve">3、 满足 《中华人民共和国政府采购法》第二十二条规定：未被“信用中国” ( </w:t>
      </w:r>
      <w:r>
        <w:fldChar w:fldCharType="begin"/>
      </w:r>
      <w:r>
        <w:instrText xml:space="preserve"> HYPERLINK "http://www.creditchina.gov.cn" </w:instrText>
      </w:r>
      <w:r>
        <w:fldChar w:fldCharType="separate"/>
      </w:r>
      <w:r>
        <w:rPr>
          <w:rStyle w:val="4"/>
          <w:rFonts w:hint="eastAsia" w:ascii="方正仿宋简体" w:eastAsia="方正仿宋简体"/>
          <w:sz w:val="32"/>
          <w:szCs w:val="32"/>
        </w:rPr>
        <w:t>www.creditchina.gov.cn</w:t>
      </w:r>
      <w:r>
        <w:rPr>
          <w:rStyle w:val="4"/>
          <w:rFonts w:hint="eastAsia" w:ascii="方正仿宋简体" w:eastAsia="方正仿宋简体"/>
          <w:sz w:val="32"/>
          <w:szCs w:val="32"/>
        </w:rPr>
        <w:fldChar w:fldCharType="end"/>
      </w:r>
      <w:r>
        <w:rPr>
          <w:rFonts w:hint="eastAsia" w:ascii="方正仿宋简体" w:eastAsia="方正仿宋简体"/>
          <w:sz w:val="32"/>
          <w:szCs w:val="32"/>
        </w:rPr>
        <w:t>)，中国政府采购网(www.ccgp.gov.cn）列入失信被执行人，重大税收违法案件当事人名单、政府采购严重违法失信行为记录名单，并上传证明文件（</w:t>
      </w:r>
      <w:r>
        <w:rPr>
          <w:rFonts w:hint="eastAsia" w:ascii="方正仿宋简体" w:eastAsia="方正仿宋简体"/>
          <w:sz w:val="32"/>
          <w:szCs w:val="32"/>
          <w:lang w:eastAsia="zh-CN"/>
        </w:rPr>
        <w:t>此公告发布</w:t>
      </w:r>
      <w:r>
        <w:rPr>
          <w:rFonts w:hint="eastAsia" w:ascii="方正仿宋简体" w:eastAsia="方正仿宋简体"/>
          <w:sz w:val="32"/>
          <w:szCs w:val="32"/>
          <w:lang w:val="en-US" w:eastAsia="zh-CN"/>
        </w:rPr>
        <w:t>7日内查询结果，</w:t>
      </w:r>
      <w:r>
        <w:rPr>
          <w:rFonts w:hint="eastAsia" w:ascii="方正仿宋简体" w:eastAsia="方正仿宋简体"/>
          <w:sz w:val="32"/>
          <w:szCs w:val="32"/>
        </w:rPr>
        <w:t>加盖公章）。</w:t>
      </w:r>
    </w:p>
    <w:p w14:paraId="11C945D3">
      <w:pPr>
        <w:rPr>
          <w:rFonts w:hint="eastAsia" w:ascii="方正仿宋简体" w:eastAsia="方正仿宋简体"/>
          <w:sz w:val="32"/>
          <w:szCs w:val="32"/>
          <w:lang w:val="en-US" w:eastAsia="zh-CN"/>
        </w:rPr>
      </w:pPr>
      <w:r>
        <w:rPr>
          <w:rFonts w:hint="eastAsia" w:ascii="方正仿宋简体" w:eastAsia="方正仿宋简体"/>
          <w:sz w:val="32"/>
          <w:szCs w:val="32"/>
          <w:lang w:val="en-US" w:eastAsia="zh-CN"/>
        </w:rPr>
        <w:t>4、需提供设备制造商出具的原厂售后服务承诺和原厂授权书（加盖制造商鲜章）。</w:t>
      </w:r>
      <w:bookmarkStart w:id="0" w:name="_GoBack"/>
      <w:bookmarkEnd w:id="0"/>
    </w:p>
    <w:p w14:paraId="49569F0F">
      <w:pPr>
        <w:rPr>
          <w:rFonts w:hint="eastAsia" w:ascii="方正仿宋简体" w:eastAsiaTheme="minorEastAsia"/>
          <w:sz w:val="32"/>
          <w:szCs w:val="32"/>
          <w:lang w:val="en-US" w:eastAsia="zh-CN"/>
        </w:rPr>
      </w:pPr>
      <w:r>
        <w:rPr>
          <w:rFonts w:hint="eastAsia" w:ascii="方正仿宋简体" w:eastAsia="方正仿宋简体"/>
          <w:sz w:val="32"/>
          <w:szCs w:val="32"/>
          <w:lang w:val="en-US" w:eastAsia="zh-CN"/>
        </w:rPr>
        <w:t>5、为保证产品质量需上传采购产品公安部检验报告或者省部级以上国家权威机构的证明文件。</w:t>
      </w:r>
    </w:p>
    <w:p w14:paraId="4C65E741">
      <w:pPr>
        <w:spacing w:line="600" w:lineRule="exact"/>
        <w:jc w:val="left"/>
        <w:rPr>
          <w:rFonts w:ascii="方正仿宋_GBK" w:hAnsi="方正仿宋_GBK" w:eastAsia="方正仿宋_GBK" w:cs="方正仿宋_GBK"/>
          <w:sz w:val="32"/>
          <w:szCs w:val="32"/>
        </w:rPr>
      </w:pPr>
      <w:r>
        <w:rPr>
          <w:rFonts w:hint="eastAsia" w:eastAsia="方正仿宋_GBK"/>
          <w:sz w:val="28"/>
          <w:szCs w:val="28"/>
          <w:lang w:val="en-US" w:eastAsia="zh-CN"/>
        </w:rPr>
        <w:t>6</w:t>
      </w:r>
      <w:r>
        <w:rPr>
          <w:rFonts w:hint="eastAsia" w:eastAsia="方正仿宋_GBK"/>
          <w:sz w:val="28"/>
          <w:szCs w:val="28"/>
        </w:rPr>
        <w:t>、</w:t>
      </w:r>
      <w:r>
        <w:rPr>
          <w:rFonts w:hint="eastAsia" w:eastAsia="方正仿宋_GBK"/>
          <w:b/>
          <w:bCs/>
          <w:sz w:val="28"/>
          <w:szCs w:val="28"/>
        </w:rPr>
        <w:t xml:space="preserve"> </w:t>
      </w:r>
      <w:r>
        <w:rPr>
          <w:rFonts w:hint="eastAsia" w:ascii="方正仿宋_GBK" w:hAnsi="方正仿宋_GBK" w:eastAsia="方正仿宋_GBK" w:cs="方正仿宋_GBK"/>
          <w:sz w:val="32"/>
          <w:szCs w:val="32"/>
        </w:rPr>
        <w:t>参与招标企业需上传承诺函（祥见模板）。</w:t>
      </w:r>
    </w:p>
    <w:p w14:paraId="3C8F622C">
      <w:pPr>
        <w:spacing w:line="600" w:lineRule="exact"/>
        <w:ind w:firstLine="3520" w:firstLineChars="1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承诺函</w:t>
      </w:r>
    </w:p>
    <w:p w14:paraId="0391D953">
      <w:pPr>
        <w:spacing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我公司承诺完成响应采购单位要求，如果无法履行中标企业义务和满足所有服务相关条款，导致采购单位工作损失的，我单位同意承担法律责任，并承担此项目所有损失赔偿金，愿意接受政府采购监督部门制裁。</w:t>
      </w:r>
    </w:p>
    <w:p w14:paraId="4096C720">
      <w:pPr>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XXXXX公司（盖章）             </w:t>
      </w:r>
    </w:p>
    <w:p w14:paraId="150F25B5">
      <w:pPr>
        <w:spacing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时间：</w:t>
      </w:r>
    </w:p>
    <w:p w14:paraId="1B3D38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14A10B81"/>
    <w:rsid w:val="6A37207B"/>
    <w:rsid w:val="6BC43E95"/>
    <w:rsid w:val="7544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415</Characters>
  <Lines>0</Lines>
  <Paragraphs>0</Paragraphs>
  <TotalTime>0</TotalTime>
  <ScaleCrop>false</ScaleCrop>
  <LinksUpToDate>false</LinksUpToDate>
  <CharactersWithSpaces>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2025-07-11T06:05:00Z</dcterms:created>
  <dc:creator>Administrator</dc:creator>
  <cp:lastModifiedBy>ωγн</cp:lastModifiedBy>
  <dcterms:modified xsi:type="dcterms:W3CDTF">2025-07-11T06:25:04Z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eyJoZGlkIjoiZmNkZGRkZWI0MTIxY2M3MDYyMjYwNzUzNjJmZTgzYjIiLCJ1c2VySWQiOiIyODEwMTM1MTEifQ==</vt:lpwstr>
  </property>
  <property fmtid="{D5CDD505-2E9C-101B-9397-08002B2CF9AE}" pid="4" name="ICV">
    <vt:lpwstr>FA8D82901B9C418BB518BE9E65F94E53_12</vt:lpwstr>
  </property>
</Properties>
</file>