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D10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4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sz w:val="44"/>
          <w:szCs w:val="44"/>
          <w:highlight w:val="cyan"/>
          <w:lang w:val="en-US" w:eastAsia="zh-CN"/>
        </w:rPr>
      </w:pPr>
      <w:bookmarkStart w:id="0" w:name="_Toc28359013"/>
      <w:bookmarkStart w:id="1" w:name="_Toc35393630"/>
      <w:bookmarkStart w:id="2" w:name="_Toc35393799"/>
      <w:bookmarkStart w:id="3" w:name="_Toc28359090"/>
    </w:p>
    <w:p w14:paraId="1DB83E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4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sz w:val="44"/>
          <w:szCs w:val="44"/>
          <w:highlight w:val="none"/>
          <w:lang w:val="en-US" w:eastAsia="zh-CN"/>
        </w:rPr>
        <w:t>职业教育基地（校史馆）维修项目维修项目招标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  <w:highlight w:val="none"/>
        </w:rPr>
        <w:t>要求</w:t>
      </w:r>
      <w:bookmarkEnd w:id="0"/>
      <w:bookmarkEnd w:id="1"/>
      <w:bookmarkEnd w:id="2"/>
      <w:bookmarkEnd w:id="3"/>
    </w:p>
    <w:p w14:paraId="510EBB32">
      <w:pPr>
        <w:rPr>
          <w:rFonts w:hint="default" w:ascii="Times New Roman" w:hAnsi="Times New Roman" w:eastAsia="仿宋" w:cs="Times New Roman"/>
          <w:b w:val="0"/>
          <w:sz w:val="44"/>
          <w:szCs w:val="44"/>
          <w:highlight w:val="none"/>
        </w:rPr>
      </w:pPr>
    </w:p>
    <w:p w14:paraId="0727C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一、符合《中华人民共和国政府采购法》第二十二条规定。</w:t>
      </w:r>
    </w:p>
    <w:p w14:paraId="163C7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）具有独立承担民事责任的能力</w:t>
      </w:r>
    </w:p>
    <w:p w14:paraId="5B66A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有效的营业执照或其他有独立承担民事责任能力的证明文件。</w:t>
      </w:r>
    </w:p>
    <w:p w14:paraId="5E4F5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（2）具有良好的商业信誉和健全的财务会计制度</w:t>
      </w:r>
    </w:p>
    <w:p w14:paraId="0C257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提供前三年年度财务状况（以202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-202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年经第三方财务审计的审计报告为准，审计报告须包括现金流量表、资产负债表、利润及利润分配表、财务报告附注），202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年成立的公司应提供成立之日至今其基本开户银行出具的资信证明。</w:t>
      </w:r>
    </w:p>
    <w:p w14:paraId="73BE9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）具有履行合同所必需的设备和专业技术能力</w:t>
      </w:r>
    </w:p>
    <w:p w14:paraId="0F0E9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具有履行合同所必须的设备和专业技术能力的证明材料或声明。</w:t>
      </w:r>
    </w:p>
    <w:p w14:paraId="322F36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有依法缴纳税收和社会保障资金的良好记录</w:t>
      </w:r>
    </w:p>
    <w:p w14:paraId="31EC8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社会保障资金：</w:t>
      </w:r>
    </w:p>
    <w:p w14:paraId="5FFAD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（1）提供单位社保缴纳汇总表(含：所有在职人员名单及项目组成人员近六个月(202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月-202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年0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月)社保缴纳证明。</w:t>
      </w:r>
    </w:p>
    <w:p w14:paraId="00811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2）个人缴费明细表：须提供法定代表人及本项目的授权代表人的个人缴费明细表，且单位编号和单位缴费明细表的单位编号要一致，由中国社会保险系统服务平台下载打印（个人社保明细应包含:险种、费款所属期、缴费类型、缴费基数、单位缴纳、个人缴纳、到账时间)，如依法免税或不需要缴纳社会保障资金的,应提供相应文件证明。</w:t>
      </w:r>
    </w:p>
    <w:p w14:paraId="4367D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缴纳税收：</w:t>
      </w:r>
    </w:p>
    <w:p w14:paraId="26682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供应商需提供企业近一个月内(202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月至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6月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时间)税务机构出具的无欠税证明文件复印件加盖公章。</w:t>
      </w:r>
    </w:p>
    <w:p w14:paraId="7FA55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）参加政府采购活动前三年内，在经营活动中没有重大违法记录</w:t>
      </w:r>
    </w:p>
    <w:p w14:paraId="513FF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参加政府采购活动前3年内在经营活动中没有重大违法记录的书面声明</w:t>
      </w:r>
    </w:p>
    <w:p w14:paraId="4A86D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落实政府采购政策需满足的资格要求：</w:t>
      </w:r>
    </w:p>
    <w:p w14:paraId="2225F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（1）单位负责人为同一人或者存在直接控股、管理关系的不同供应商，不得同时参加本项目同一合同项的投标；</w:t>
      </w:r>
    </w:p>
    <w:p w14:paraId="60981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）未被“信用中国”网站（www.creditchina.gov.cn）、“中国政府采购网”（www.ccgp.gov.cn）列入失信被执行人、重大税收违法案件当事人名单、政府采购严重失信行为记录名单；</w:t>
      </w:r>
    </w:p>
    <w:p w14:paraId="18166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）本项目专门面向中小企业采购。</w:t>
      </w:r>
    </w:p>
    <w:p w14:paraId="07063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3.本项目的特定资格要求：</w:t>
      </w:r>
    </w:p>
    <w:p w14:paraId="7FDA4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（1）供应商应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具备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建筑工程施工总承包资质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；</w:t>
      </w:r>
    </w:p>
    <w:p w14:paraId="74233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（2）供应商应具备有效的安全生产许可证；</w:t>
      </w:r>
    </w:p>
    <w:p w14:paraId="6FA91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（3）项目负责人应为注册建造师贰级及以上（建筑工程专业）资格。</w:t>
      </w:r>
    </w:p>
    <w:p w14:paraId="19DFA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4.其他要求：</w:t>
      </w:r>
    </w:p>
    <w:p w14:paraId="02B28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）已完成的类似工程业绩五项（近三年（20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1月1日-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-至今）类似工程业绩，须提供中标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/成交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通知书或施工合同或竣工验收表）；</w:t>
      </w:r>
    </w:p>
    <w:p w14:paraId="0787D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（2）项目负责人提供1个类似业绩，同时，附项目负责人注册建造师证书、职称证书复印件；</w:t>
      </w:r>
    </w:p>
    <w:p w14:paraId="53899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（3）项目工程师、质量管理员、安全管理员、材料管理员、造价管理员、施工资料管理员等要配备齐全，其他人员如果有上岗证复印件也应附带。</w:t>
      </w:r>
    </w:p>
    <w:p w14:paraId="657CB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（4）供应商项目经理需在2025年6月2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日上午10:00携带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以下证件原件及复印件</w:t>
      </w:r>
      <w:r>
        <w:rPr>
          <w:rFonts w:hint="eastAsia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公司营业执照、公司资质证书、安全生产许可证、公司公章及建造师注册证书、安全生产考核证书、授权委托书、</w:t>
      </w:r>
      <w:r>
        <w:rPr>
          <w:rFonts w:hint="eastAsia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项目施工负责人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身份证、供应商2022年1月至今类似工程业绩</w:t>
      </w:r>
      <w:r>
        <w:rPr>
          <w:rFonts w:hint="eastAsia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项的中标/成交通知书获施工合同或竣工验收表</w:t>
      </w:r>
      <w:r>
        <w:rPr>
          <w:rFonts w:hint="eastAsia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到现场踏勘，如未按时到场取消供应商竞价资格。（联系老师杨德新，联系电话18997998533）</w:t>
      </w:r>
    </w:p>
    <w:p w14:paraId="708B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踏勘地址:乌鲁木齐职业大学（祥云校区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大学生活动中心一楼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 w14:paraId="13602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（5）方案效果图展示：</w:t>
      </w:r>
    </w:p>
    <w:p w14:paraId="24F87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1.依据甲方提供的简易概况图纸进行如下深化设计，直至甲方满意为止，最终以甲方书面确认作为设计闭环依据，具体现场签承诺书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（并加盖公章）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</w:p>
    <w:p w14:paraId="67F18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2.理念方案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要求：以学校原有文化为基础，围绕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校史馆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提炼出与之匹配的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校史文化体系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。整个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文化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体系必须环环相扣，逻辑严谨，有文化内涵。整体方案（包含吊顶造型与地面设计）需具体可落地，吊顶与地面是校史馆空间氛围营造和参观流线组织的核心要素，设计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理念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需紧密结合校史文化主题进行整体构思。</w:t>
      </w:r>
    </w:p>
    <w:p w14:paraId="378BD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吊顶设计：利用吊顶造型和高度变化，有效划分空间、引导视线、塑造层次感与序列感，满足照明需求，营造图文阅读的光环境。</w:t>
      </w:r>
    </w:p>
    <w:p w14:paraId="280DB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地面设计：满足人流的使用需求，具备优异的耐磨性、防滑性、易清洁性。通过材质分区、色彩变化手法，清晰引导流线，划分不同功能区域。地面材质与色彩的选择需沉稳、大气，确保地面平整度、无高差，符合无障碍通行要求。</w:t>
      </w:r>
    </w:p>
    <w:p w14:paraId="7D79C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3.图纸方案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要求提供详细的文字方案理念（文字不低于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000字文字</w:t>
      </w:r>
      <w:bookmarkStart w:id="4" w:name="_GoBack"/>
      <w:bookmarkEnd w:id="4"/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）、效果图图纸（效果图不低于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张效果图不能重复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不得和本项目无关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）。要求文字方案理念、效果图图纸能够充分展现此次项目的需求。对投标人提供的方案，需要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与学校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风格统一；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文案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生动，符合主题；布局合理设置规划符合整体思路与展示需求；充分考虑场地因素，因地制宜，风格、色彩、形态、造型与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场地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环境相吻合；设计构思巧妙，各具特色，有新颖，有突破，提供文案理念、平面图、3D效果图、点位图、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施工图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、漫游视频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 w:eastAsia="zh-CN"/>
        </w:rPr>
        <w:t>。提出的设计方案详细可行，布局计划合理。</w:t>
      </w:r>
    </w:p>
    <w:p w14:paraId="1C150A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预算清单、设计。见附件。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489C9"/>
    <w:multiLevelType w:val="singleLevel"/>
    <w:tmpl w:val="AFF489C9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2C34"/>
    <w:rsid w:val="00EE6216"/>
    <w:rsid w:val="0A7277CC"/>
    <w:rsid w:val="0D310FA8"/>
    <w:rsid w:val="0FBA55CD"/>
    <w:rsid w:val="135D50DB"/>
    <w:rsid w:val="136A1F4C"/>
    <w:rsid w:val="13F56BD4"/>
    <w:rsid w:val="16F2564D"/>
    <w:rsid w:val="1CED29A0"/>
    <w:rsid w:val="1DA21EAE"/>
    <w:rsid w:val="1EB76933"/>
    <w:rsid w:val="20026944"/>
    <w:rsid w:val="201D09A2"/>
    <w:rsid w:val="24AF7D29"/>
    <w:rsid w:val="24C333EA"/>
    <w:rsid w:val="25F93EC0"/>
    <w:rsid w:val="29310257"/>
    <w:rsid w:val="2C0559CB"/>
    <w:rsid w:val="33D740F0"/>
    <w:rsid w:val="343155AF"/>
    <w:rsid w:val="37FB658F"/>
    <w:rsid w:val="399D2613"/>
    <w:rsid w:val="3FC456AD"/>
    <w:rsid w:val="48476774"/>
    <w:rsid w:val="49934FAA"/>
    <w:rsid w:val="49C45D57"/>
    <w:rsid w:val="49DF0161"/>
    <w:rsid w:val="4A2A68D0"/>
    <w:rsid w:val="516D2BC8"/>
    <w:rsid w:val="53876185"/>
    <w:rsid w:val="54074777"/>
    <w:rsid w:val="569D3421"/>
    <w:rsid w:val="58535244"/>
    <w:rsid w:val="59CD6C05"/>
    <w:rsid w:val="59D81EA5"/>
    <w:rsid w:val="5D75517A"/>
    <w:rsid w:val="63BA630E"/>
    <w:rsid w:val="64C66900"/>
    <w:rsid w:val="664C2D42"/>
    <w:rsid w:val="66EE54A9"/>
    <w:rsid w:val="6FE86762"/>
    <w:rsid w:val="726A1538"/>
    <w:rsid w:val="74B135C7"/>
    <w:rsid w:val="7553467E"/>
    <w:rsid w:val="76C03F95"/>
    <w:rsid w:val="76E61C4D"/>
    <w:rsid w:val="77644E32"/>
    <w:rsid w:val="77C41863"/>
    <w:rsid w:val="77F43EF6"/>
    <w:rsid w:val="79654980"/>
    <w:rsid w:val="7BF747A9"/>
    <w:rsid w:val="7D4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right="10" w:firstLine="480"/>
    </w:pPr>
    <w:rPr>
      <w:rFonts w:ascii="宋体"/>
      <w:sz w:val="24"/>
    </w:rPr>
  </w:style>
  <w:style w:type="paragraph" w:styleId="5">
    <w:name w:val="Body Text Indent 2"/>
    <w:basedOn w:val="1"/>
    <w:next w:val="1"/>
    <w:qFormat/>
    <w:uiPriority w:val="0"/>
    <w:pPr>
      <w:spacing w:line="440" w:lineRule="exact"/>
      <w:ind w:firstLine="412"/>
    </w:pPr>
    <w:rPr>
      <w:rFonts w:ascii="宋体"/>
      <w:color w:val="FF0000"/>
      <w:sz w:val="24"/>
    </w:rPr>
  </w:style>
  <w:style w:type="paragraph" w:styleId="6">
    <w:name w:val="Body Text First Indent 2"/>
    <w:basedOn w:val="4"/>
    <w:next w:val="3"/>
    <w:qFormat/>
    <w:uiPriority w:val="0"/>
    <w:pPr>
      <w:widowControl/>
      <w:spacing w:after="120" w:line="240" w:lineRule="auto"/>
      <w:ind w:left="420" w:right="0" w:firstLine="210"/>
      <w:jc w:val="left"/>
    </w:pPr>
    <w:rPr>
      <w:rFonts w:ascii="Times New Roman"/>
      <w:kern w:val="0"/>
      <w:sz w:val="20"/>
    </w:rPr>
  </w:style>
  <w:style w:type="paragraph" w:styleId="9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1835</Words>
  <Characters>1931</Characters>
  <Lines>0</Lines>
  <Paragraphs>0</Paragraphs>
  <TotalTime>30</TotalTime>
  <ScaleCrop>false</ScaleCrop>
  <LinksUpToDate>false</LinksUpToDate>
  <CharactersWithSpaces>1931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2025-06-17T09:37:00Z</dcterms:created>
  <dc:creator>Administrator</dc:creator>
  <cp:lastModifiedBy>朱永胜</cp:lastModifiedBy>
  <cp:lastPrinted>2025-06-24T02:10:00Z</cp:lastPrinted>
  <dcterms:modified xsi:type="dcterms:W3CDTF">2025-06-25T07:12:18Z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eyJoZGlkIjoiYjA3OWM2N2YyNzE5MjlkMTJhMmMzZDFmNzM5NzFkNzIiLCJ1c2VySWQiOiIzMTQ1MTQ1NDIifQ==</vt:lpwstr>
  </property>
  <property fmtid="{D5CDD505-2E9C-101B-9397-08002B2CF9AE}" pid="4" name="ICV">
    <vt:lpwstr>00CC2785F1C942D5BE7833490B486E7A_13</vt:lpwstr>
  </property>
</Properties>
</file>