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10A4E" w14:textId="77777777" w:rsidR="003E1EFF" w:rsidRDefault="00000000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供应商需求响应：</w:t>
      </w:r>
    </w:p>
    <w:p w14:paraId="4BA2F824" w14:textId="77777777" w:rsidR="003E1EF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、供应商须满足政府采购法第二十二条之规定：</w:t>
      </w:r>
    </w:p>
    <w:p w14:paraId="60F89AE7" w14:textId="77777777" w:rsidR="003E1EF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（一）具有独立承担民事责任的能力；</w:t>
      </w:r>
    </w:p>
    <w:p w14:paraId="688C2568" w14:textId="77777777" w:rsidR="003E1EF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（二）具有良好的商业信誉和健全的财务会计制度；</w:t>
      </w:r>
    </w:p>
    <w:p w14:paraId="5C6AD3E9" w14:textId="77777777" w:rsidR="003E1EF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（三）具有履行合同所必需的设备和专业技术能力；</w:t>
      </w:r>
    </w:p>
    <w:p w14:paraId="138C31D0" w14:textId="77777777" w:rsidR="003E1EF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（四）有依法缴纳税收和社会保障资金的良好记录；</w:t>
      </w:r>
    </w:p>
    <w:p w14:paraId="6BD33289" w14:textId="77777777" w:rsidR="003E1EF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（五）参加政府采购活动前三年内，在经营活动中没有重大违法记录；</w:t>
      </w:r>
    </w:p>
    <w:p w14:paraId="73502F9A" w14:textId="77777777" w:rsidR="003E1EF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（六）法律、行政法规规定的其他条件。</w:t>
      </w:r>
    </w:p>
    <w:p w14:paraId="1B485C7B" w14:textId="77777777" w:rsidR="003E1EF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、供应商需提供投标产品需逐个响应采购参数，提供产品技术偏离表。单一型号检测报告复印件并加盖产品生产厂家公章（不接受涵盖全部产品的分类检测报告）。</w:t>
      </w:r>
    </w:p>
    <w:p w14:paraId="654B68E2" w14:textId="77777777" w:rsidR="003E1EF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、为便于售后服务，供应商须具有本地便捷的售后服务能力，负责该项目质保期内的售后服务工作，并提供相关证明材料。需提供生产厂家针对此项目的原厂授权书及三年免费质保承诺书。</w:t>
      </w:r>
    </w:p>
    <w:p w14:paraId="7C378A21" w14:textId="77777777" w:rsidR="003E1EF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、供应商需提供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年至今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个以上业绩，提供中标通知书及合同扫描件。</w:t>
      </w:r>
    </w:p>
    <w:p w14:paraId="22E79048" w14:textId="77777777" w:rsidR="003E1EF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、供应商需提供音视频智能系统集成工程二级以上资质，全过程工程项目管理师资质。</w:t>
      </w:r>
    </w:p>
    <w:p w14:paraId="1925498D" w14:textId="3148683E" w:rsidR="003E1EF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、中标供应商合同签订后</w:t>
      </w:r>
      <w:r w:rsidR="00826417">
        <w:rPr>
          <w:rFonts w:hint="eastAsia"/>
          <w:sz w:val="24"/>
        </w:rPr>
        <w:t>2</w:t>
      </w:r>
      <w:r>
        <w:rPr>
          <w:rFonts w:hint="eastAsia"/>
          <w:sz w:val="24"/>
        </w:rPr>
        <w:t>0</w:t>
      </w:r>
      <w:r w:rsidR="00826417">
        <w:rPr>
          <w:rFonts w:hint="eastAsia"/>
          <w:sz w:val="24"/>
        </w:rPr>
        <w:t>日</w:t>
      </w:r>
      <w:r>
        <w:rPr>
          <w:rFonts w:hint="eastAsia"/>
          <w:sz w:val="24"/>
        </w:rPr>
        <w:t>内完成设备安装及调试，本项目为交钥匙工程，如有设备更新的教室，需将原有的设备及线材拆除，更换新的设备及线材，拆除过程中如破坏装修部分，须进行恢复。所有设备提供三年质保及免费上门服务。</w:t>
      </w:r>
    </w:p>
    <w:p w14:paraId="4C75371F" w14:textId="77777777" w:rsidR="003E1EFF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★备注：报价结束后，最低价者提供样品，样品参数不符或资料不全，甲方有权予以废标处理并上报采购监督部门处理。</w:t>
      </w:r>
    </w:p>
    <w:p w14:paraId="7379DE33" w14:textId="77777777" w:rsidR="003E1EFF" w:rsidRDefault="003E1EFF">
      <w:pPr>
        <w:spacing w:line="360" w:lineRule="auto"/>
      </w:pPr>
    </w:p>
    <w:p w14:paraId="77CA7A86" w14:textId="77777777" w:rsidR="003E1EFF" w:rsidRDefault="003E1EFF">
      <w:pPr>
        <w:spacing w:line="360" w:lineRule="auto"/>
      </w:pPr>
    </w:p>
    <w:p w14:paraId="00228666" w14:textId="77777777" w:rsidR="003E1EFF" w:rsidRDefault="003E1EFF">
      <w:pPr>
        <w:spacing w:line="360" w:lineRule="auto"/>
      </w:pPr>
    </w:p>
    <w:p w14:paraId="692226DF" w14:textId="77777777" w:rsidR="003E1EFF" w:rsidRDefault="003E1EFF">
      <w:pPr>
        <w:spacing w:line="360" w:lineRule="auto"/>
      </w:pPr>
    </w:p>
    <w:p w14:paraId="70B5D844" w14:textId="77777777" w:rsidR="003E1EFF" w:rsidRDefault="003E1EFF">
      <w:pPr>
        <w:spacing w:line="360" w:lineRule="auto"/>
      </w:pPr>
    </w:p>
    <w:p w14:paraId="53E880AD" w14:textId="77777777" w:rsidR="003E1EFF" w:rsidRDefault="003E1EFF">
      <w:pPr>
        <w:spacing w:line="360" w:lineRule="auto"/>
      </w:pPr>
    </w:p>
    <w:p w14:paraId="6120B2AF" w14:textId="77777777" w:rsidR="003E1EFF" w:rsidRDefault="003E1EFF">
      <w:pPr>
        <w:spacing w:line="360" w:lineRule="auto"/>
      </w:pPr>
    </w:p>
    <w:p w14:paraId="36623141" w14:textId="77777777" w:rsidR="003E1EFF" w:rsidRDefault="003E1EFF">
      <w:pPr>
        <w:spacing w:line="360" w:lineRule="auto"/>
      </w:pPr>
    </w:p>
    <w:p w14:paraId="0AEC4118" w14:textId="77777777" w:rsidR="003E1EFF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报价文件格式</w:t>
      </w:r>
    </w:p>
    <w:p w14:paraId="2CF9BCDD" w14:textId="77777777" w:rsidR="003E1EFF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企业营业执照加盖公章</w:t>
      </w:r>
    </w:p>
    <w:p w14:paraId="686CEC30" w14:textId="77777777" w:rsidR="003E1EFF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企业报价有效期内的信用中国及中国政府采购网查询记录加盖公章</w:t>
      </w:r>
    </w:p>
    <w:p w14:paraId="4F5A7904" w14:textId="77777777" w:rsidR="003E1EFF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企业音视频智能系统集成工程二级以上资质，全过程工程项目管理师资质加盖公章</w:t>
      </w:r>
    </w:p>
    <w:p w14:paraId="042C113B" w14:textId="77777777" w:rsidR="003E1EFF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年至今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份以上业绩证明，合同及中标通知书复印件加盖公章</w:t>
      </w:r>
    </w:p>
    <w:p w14:paraId="46F945C8" w14:textId="77777777" w:rsidR="003E1EFF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报价清单</w:t>
      </w:r>
    </w:p>
    <w:p w14:paraId="56EC81DE" w14:textId="77777777" w:rsidR="003E1EFF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产品技术偏离表（需逐条响应）</w:t>
      </w:r>
    </w:p>
    <w:p w14:paraId="55842CB2" w14:textId="77777777" w:rsidR="003E1EFF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生产厂家授权书及三年售后服务承诺书加盖公章</w:t>
      </w:r>
    </w:p>
    <w:p w14:paraId="70372680" w14:textId="77777777" w:rsidR="003E1EFF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产品检测报告复印件加盖公章</w:t>
      </w:r>
    </w:p>
    <w:p w14:paraId="30E19057" w14:textId="189A2275" w:rsidR="003E1EFF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供应商须具有本地便捷的售后服务能力，提供</w:t>
      </w:r>
      <w:r w:rsidR="006B6EB2">
        <w:rPr>
          <w:rFonts w:hint="eastAsia"/>
          <w:sz w:val="28"/>
          <w:szCs w:val="28"/>
        </w:rPr>
        <w:t>乌鲁木齐市本地</w:t>
      </w:r>
      <w:r>
        <w:rPr>
          <w:rFonts w:hint="eastAsia"/>
          <w:sz w:val="28"/>
          <w:szCs w:val="28"/>
        </w:rPr>
        <w:t>房产证明或房屋租赁证明。</w:t>
      </w:r>
    </w:p>
    <w:p w14:paraId="2250BD39" w14:textId="77777777" w:rsidR="003E1EFF" w:rsidRDefault="003E1EFF">
      <w:pPr>
        <w:rPr>
          <w:sz w:val="28"/>
          <w:szCs w:val="28"/>
        </w:rPr>
      </w:pPr>
    </w:p>
    <w:p w14:paraId="7ED6AED5" w14:textId="77777777" w:rsidR="003E1EFF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备注：参与报价的企业按以上顺序制作报价文件并生成</w:t>
      </w:r>
      <w:r>
        <w:rPr>
          <w:rFonts w:hint="eastAsia"/>
          <w:b/>
          <w:bCs/>
          <w:sz w:val="28"/>
          <w:szCs w:val="28"/>
        </w:rPr>
        <w:t>PDF</w:t>
      </w:r>
      <w:r>
        <w:rPr>
          <w:rFonts w:hint="eastAsia"/>
          <w:b/>
          <w:bCs/>
          <w:sz w:val="28"/>
          <w:szCs w:val="28"/>
        </w:rPr>
        <w:t>格式上传。报价结束后，最低价者提供样品，样品参数不符或资料不全，甲方有权予以废标处理并上报采购监督部门处理。</w:t>
      </w:r>
    </w:p>
    <w:sectPr w:rsidR="003E1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E60C5C"/>
    <w:multiLevelType w:val="singleLevel"/>
    <w:tmpl w:val="ABE60C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2093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665655"/>
    <w:rsid w:val="003E1EFF"/>
    <w:rsid w:val="006B6EB2"/>
    <w:rsid w:val="00826417"/>
    <w:rsid w:val="00AE29C9"/>
    <w:rsid w:val="07665655"/>
    <w:rsid w:val="10732B6F"/>
    <w:rsid w:val="15F56903"/>
    <w:rsid w:val="17452762"/>
    <w:rsid w:val="4FBA06F6"/>
    <w:rsid w:val="6C06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201F2"/>
  <w15:docId w15:val="{4B4CEDE0-8624-4BFB-A319-322B234E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丝路剑客</dc:creator>
  <cp:lastModifiedBy>总务处电脑2</cp:lastModifiedBy>
  <cp:revision>3</cp:revision>
  <dcterms:created xsi:type="dcterms:W3CDTF">2025-03-04T14:12:00Z</dcterms:created>
  <dcterms:modified xsi:type="dcterms:W3CDTF">2025-03-05T06:57:00Z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FA5B2841473E4F63AEA3E46D8875D5CB_13</vt:lpwstr>
  </property>
</Properties>
</file>