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A717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_GBK" w:hAnsi="方正小标宋_GBK" w:eastAsia="方正小标宋_GBK" w:cs="方正小标宋_GBK"/>
          <w:b w:val="0"/>
          <w:bCs/>
          <w:sz w:val="44"/>
          <w:szCs w:val="44"/>
          <w:lang w:eastAsia="zh-CN"/>
        </w:rPr>
      </w:pPr>
      <w:r>
        <w:rPr>
          <w:rStyle w:val="6"/>
          <w:rFonts w:hint="eastAsia" w:ascii="方正小标宋_GBK" w:hAnsi="方正小标宋_GBK" w:eastAsia="方正小标宋_GBK" w:cs="方正小标宋_GBK"/>
          <w:b w:val="0"/>
          <w:bCs/>
          <w:sz w:val="44"/>
          <w:szCs w:val="44"/>
        </w:rPr>
        <w:t>乌鲁木齐市体育运动学校训练</w:t>
      </w:r>
      <w:r>
        <w:rPr>
          <w:rStyle w:val="6"/>
          <w:rFonts w:hint="eastAsia" w:ascii="方正小标宋_GBK" w:hAnsi="方正小标宋_GBK" w:eastAsia="方正小标宋_GBK" w:cs="方正小标宋_GBK"/>
          <w:b w:val="0"/>
          <w:bCs/>
          <w:sz w:val="44"/>
          <w:szCs w:val="44"/>
          <w:lang w:eastAsia="zh-CN"/>
        </w:rPr>
        <w:t>场馆维修项目采购说明</w:t>
      </w:r>
    </w:p>
    <w:p w14:paraId="3F4F68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14:paraId="419091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本项目旨在对</w:t>
      </w:r>
      <w:r>
        <w:rPr>
          <w:rFonts w:hint="eastAsia" w:ascii="Times New Roman" w:hAnsi="Times New Roman" w:eastAsia="方正仿宋_GBK" w:cs="Times New Roman"/>
          <w:sz w:val="32"/>
          <w:szCs w:val="32"/>
          <w:lang w:eastAsia="zh-CN"/>
        </w:rPr>
        <w:t>柔道馆、举重馆等</w:t>
      </w:r>
      <w:r>
        <w:rPr>
          <w:rFonts w:hint="eastAsia" w:ascii="Times New Roman" w:hAnsi="Times New Roman" w:eastAsia="方正仿宋_GBK" w:cs="Times New Roman"/>
          <w:sz w:val="32"/>
          <w:szCs w:val="32"/>
          <w:lang w:val="en-US" w:eastAsia="zh-CN"/>
        </w:rPr>
        <w:t>4个</w:t>
      </w:r>
      <w:r>
        <w:rPr>
          <w:rFonts w:hint="default" w:ascii="Times New Roman" w:hAnsi="Times New Roman" w:eastAsia="方正仿宋_GBK" w:cs="Times New Roman"/>
          <w:sz w:val="32"/>
          <w:szCs w:val="32"/>
          <w:lang w:eastAsia="zh-CN"/>
        </w:rPr>
        <w:t>训练</w:t>
      </w:r>
      <w:bookmarkStart w:id="0" w:name="_GoBack"/>
      <w:bookmarkEnd w:id="0"/>
      <w:r>
        <w:rPr>
          <w:rFonts w:hint="eastAsia" w:ascii="Times New Roman" w:hAnsi="Times New Roman" w:eastAsia="方正仿宋_GBK" w:cs="Times New Roman"/>
          <w:sz w:val="32"/>
          <w:szCs w:val="32"/>
          <w:lang w:eastAsia="zh-CN"/>
        </w:rPr>
        <w:t>场馆的灯光</w:t>
      </w:r>
      <w:r>
        <w:rPr>
          <w:rFonts w:hint="default" w:ascii="Times New Roman" w:hAnsi="Times New Roman" w:eastAsia="方正仿宋_GBK" w:cs="Times New Roman"/>
          <w:sz w:val="32"/>
          <w:szCs w:val="32"/>
          <w:lang w:eastAsia="zh-CN"/>
        </w:rPr>
        <w:t>进行</w:t>
      </w:r>
      <w:r>
        <w:rPr>
          <w:rFonts w:hint="eastAsia" w:ascii="Times New Roman" w:hAnsi="Times New Roman" w:eastAsia="方正仿宋_GBK" w:cs="Times New Roman"/>
          <w:sz w:val="32"/>
          <w:szCs w:val="32"/>
          <w:lang w:eastAsia="zh-CN"/>
        </w:rPr>
        <w:t>改造</w:t>
      </w:r>
      <w:r>
        <w:rPr>
          <w:rFonts w:hint="default" w:ascii="Times New Roman" w:hAnsi="Times New Roman" w:eastAsia="方正仿宋_GBK" w:cs="Times New Roman"/>
          <w:sz w:val="32"/>
          <w:szCs w:val="32"/>
          <w:lang w:eastAsia="zh-CN"/>
        </w:rPr>
        <w:t>，以保障其正常运作，满足日常训练需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求。根据</w:t>
      </w:r>
      <w:r>
        <w:rPr>
          <w:rFonts w:hint="eastAsia" w:ascii="Times New Roman" w:hAnsi="Times New Roman" w:eastAsia="方正仿宋_GBK" w:cs="Times New Roman"/>
          <w:sz w:val="32"/>
          <w:szCs w:val="32"/>
          <w:lang w:eastAsia="zh-CN"/>
        </w:rPr>
        <w:t>柔道馆、举重馆等</w:t>
      </w:r>
      <w:r>
        <w:rPr>
          <w:rFonts w:hint="eastAsia" w:ascii="Times New Roman" w:hAnsi="Times New Roman" w:eastAsia="方正仿宋_GBK" w:cs="Times New Roman"/>
          <w:sz w:val="32"/>
          <w:szCs w:val="32"/>
          <w:lang w:val="en-US" w:eastAsia="zh-CN"/>
        </w:rPr>
        <w:t>4个</w:t>
      </w:r>
      <w:r>
        <w:rPr>
          <w:rFonts w:hint="default" w:ascii="Times New Roman" w:hAnsi="Times New Roman" w:eastAsia="方正仿宋_GBK" w:cs="Times New Roman"/>
          <w:sz w:val="32"/>
          <w:szCs w:val="32"/>
          <w:lang w:eastAsia="zh-CN"/>
        </w:rPr>
        <w:t>训练</w:t>
      </w:r>
      <w:r>
        <w:rPr>
          <w:rFonts w:hint="eastAsia" w:ascii="Times New Roman" w:hAnsi="Times New Roman" w:eastAsia="方正仿宋_GBK" w:cs="Times New Roman"/>
          <w:sz w:val="32"/>
          <w:szCs w:val="32"/>
          <w:lang w:eastAsia="zh-CN"/>
        </w:rPr>
        <w:t>场馆</w:t>
      </w:r>
      <w:r>
        <w:rPr>
          <w:rFonts w:hint="default" w:ascii="Times New Roman" w:hAnsi="Times New Roman" w:eastAsia="方正仿宋_GBK" w:cs="Times New Roman"/>
          <w:sz w:val="32"/>
          <w:szCs w:val="32"/>
          <w:lang w:eastAsia="zh-CN"/>
        </w:rPr>
        <w:t>的实际状况，已确定需要维修或更换的配件清单</w:t>
      </w:r>
      <w:r>
        <w:rPr>
          <w:rFonts w:hint="eastAsia" w:ascii="Times New Roman" w:hAnsi="Times New Roman" w:eastAsia="方正仿宋_GBK" w:cs="Times New Roman"/>
          <w:sz w:val="32"/>
          <w:szCs w:val="32"/>
          <w:lang w:eastAsia="zh-CN"/>
        </w:rPr>
        <w:t>如下：</w:t>
      </w:r>
    </w:p>
    <w:tbl>
      <w:tblPr>
        <w:tblStyle w:val="3"/>
        <w:tblW w:w="89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5"/>
        <w:gridCol w:w="1305"/>
        <w:gridCol w:w="1305"/>
        <w:gridCol w:w="2966"/>
        <w:gridCol w:w="813"/>
        <w:gridCol w:w="1250"/>
      </w:tblGrid>
      <w:tr w14:paraId="2B6A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305" w:type="dxa"/>
            <w:tcBorders>
              <w:top w:val="single" w:color="000000" w:sz="8" w:space="0"/>
              <w:left w:val="single" w:color="000000" w:sz="4" w:space="0"/>
              <w:right w:val="single" w:color="000000" w:sz="4" w:space="0"/>
            </w:tcBorders>
            <w:shd w:val="clear" w:color="FFFFFF" w:fill="FFFFFF"/>
            <w:vAlign w:val="center"/>
          </w:tcPr>
          <w:p w14:paraId="4404B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w:t>
            </w:r>
          </w:p>
        </w:tc>
        <w:tc>
          <w:tcPr>
            <w:tcW w:w="13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E8CB7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30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B7B0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96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46E7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81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3435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2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DB06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3C69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restart"/>
            <w:tcBorders>
              <w:top w:val="single" w:color="000000" w:sz="4" w:space="0"/>
              <w:left w:val="single" w:color="000000" w:sz="4" w:space="0"/>
              <w:right w:val="single" w:color="000000" w:sz="4" w:space="0"/>
            </w:tcBorders>
            <w:shd w:val="clear" w:color="FFFFFF" w:fill="FFFFFF"/>
            <w:vAlign w:val="center"/>
          </w:tcPr>
          <w:p w14:paraId="7309F7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场馆一</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69D7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24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E8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1.名称:电缆线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2.型号:WDZ-YJY-3*2.5</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8C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04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r>
      <w:tr w14:paraId="5D9B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continue"/>
            <w:tcBorders>
              <w:left w:val="single" w:color="000000" w:sz="4" w:space="0"/>
              <w:right w:val="single" w:color="000000" w:sz="4" w:space="0"/>
            </w:tcBorders>
            <w:shd w:val="clear" w:color="FFFFFF" w:fill="FFFFFF"/>
            <w:vAlign w:val="center"/>
          </w:tcPr>
          <w:p w14:paraId="755CB7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16A1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E4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F09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2.型号:100*100*1.2</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54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AF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5F55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continue"/>
            <w:tcBorders>
              <w:left w:val="single" w:color="000000" w:sz="4" w:space="0"/>
              <w:right w:val="single" w:color="000000" w:sz="4" w:space="0"/>
            </w:tcBorders>
            <w:shd w:val="clear" w:color="FFFFFF" w:fill="FFFFFF"/>
            <w:vAlign w:val="center"/>
          </w:tcPr>
          <w:p w14:paraId="6022EE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369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CB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82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1.名称:金属软管敷设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2.规格:φ20</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11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85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46F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5" w:type="dxa"/>
            <w:vMerge w:val="continue"/>
            <w:tcBorders>
              <w:left w:val="single" w:color="000000" w:sz="4" w:space="0"/>
              <w:right w:val="single" w:color="000000" w:sz="4" w:space="0"/>
            </w:tcBorders>
            <w:shd w:val="clear" w:color="FFFFFF" w:fill="FFFFFF"/>
            <w:vAlign w:val="center"/>
          </w:tcPr>
          <w:p w14:paraId="1734D2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0104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44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75E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1.名称:定制灯具支架</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28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9E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B76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05" w:type="dxa"/>
            <w:vMerge w:val="continue"/>
            <w:tcBorders>
              <w:left w:val="single" w:color="000000" w:sz="4" w:space="0"/>
              <w:right w:val="single" w:color="000000" w:sz="4" w:space="0"/>
            </w:tcBorders>
            <w:shd w:val="clear" w:color="FFFFFF" w:fill="FFFFFF"/>
            <w:vAlign w:val="center"/>
          </w:tcPr>
          <w:p w14:paraId="73FC8D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91D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EE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47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1.名称:场馆过道道灯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2.型号:铝合金射灯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3.规格:25CM</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9E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BB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D91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305" w:type="dxa"/>
            <w:vMerge w:val="continue"/>
            <w:tcBorders>
              <w:left w:val="single" w:color="000000" w:sz="4" w:space="0"/>
              <w:bottom w:val="single" w:color="000000" w:sz="4" w:space="0"/>
              <w:right w:val="single" w:color="000000" w:sz="4" w:space="0"/>
            </w:tcBorders>
            <w:shd w:val="clear" w:color="FFFFFF" w:fill="FFFFFF"/>
            <w:vAlign w:val="center"/>
          </w:tcPr>
          <w:p w14:paraId="77531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E3E7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11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场馆灯</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0B5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1.名称:场馆灯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2.型号:ISL-UFO-K150W;AC100-227V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3.规格:150W</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9D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E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0E09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restart"/>
            <w:tcBorders>
              <w:top w:val="single" w:color="000000" w:sz="4" w:space="0"/>
              <w:left w:val="single" w:color="000000" w:sz="4" w:space="0"/>
              <w:right w:val="single" w:color="000000" w:sz="4" w:space="0"/>
            </w:tcBorders>
            <w:shd w:val="clear" w:color="FFFFFF" w:fill="FFFFFF"/>
            <w:vAlign w:val="center"/>
          </w:tcPr>
          <w:p w14:paraId="6CD122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场馆二</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528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71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B4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1.名称:电缆线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2.型号:WDZ-YJY-3*2.5</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AA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E1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r>
      <w:tr w14:paraId="32D1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continue"/>
            <w:tcBorders>
              <w:left w:val="single" w:color="000000" w:sz="4" w:space="0"/>
              <w:right w:val="single" w:color="000000" w:sz="4" w:space="0"/>
            </w:tcBorders>
            <w:shd w:val="clear" w:color="FFFFFF" w:fill="FFFFFF"/>
            <w:vAlign w:val="center"/>
          </w:tcPr>
          <w:p w14:paraId="7950B9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1CC4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CF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77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2.型号:100*100*1.2</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21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78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1670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continue"/>
            <w:tcBorders>
              <w:left w:val="single" w:color="000000" w:sz="4" w:space="0"/>
              <w:right w:val="single" w:color="000000" w:sz="4" w:space="0"/>
            </w:tcBorders>
            <w:shd w:val="clear" w:color="FFFFFF" w:fill="FFFFFF"/>
            <w:vAlign w:val="center"/>
          </w:tcPr>
          <w:p w14:paraId="1BB833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34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A4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94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1.名称:金属软管敷设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2.规格:φ20</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CE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1C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070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5" w:type="dxa"/>
            <w:vMerge w:val="continue"/>
            <w:tcBorders>
              <w:left w:val="single" w:color="000000" w:sz="4" w:space="0"/>
              <w:right w:val="single" w:color="000000" w:sz="4" w:space="0"/>
            </w:tcBorders>
            <w:shd w:val="clear" w:color="FFFFFF" w:fill="FFFFFF"/>
            <w:vAlign w:val="center"/>
          </w:tcPr>
          <w:p w14:paraId="21CF17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72E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A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05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1.名称:定制灯具支架</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FD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73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700A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05" w:type="dxa"/>
            <w:vMerge w:val="continue"/>
            <w:tcBorders>
              <w:left w:val="single" w:color="000000" w:sz="4" w:space="0"/>
              <w:right w:val="single" w:color="000000" w:sz="4" w:space="0"/>
            </w:tcBorders>
            <w:shd w:val="clear" w:color="FFFFFF" w:fill="FFFFFF"/>
            <w:vAlign w:val="center"/>
          </w:tcPr>
          <w:p w14:paraId="135DF5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7018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02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F16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1.名称:场馆过道道灯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2.型号:铝合金射灯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3.规格:25CM</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8F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EA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1C0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305" w:type="dxa"/>
            <w:vMerge w:val="continue"/>
            <w:tcBorders>
              <w:left w:val="single" w:color="000000" w:sz="4" w:space="0"/>
              <w:bottom w:val="single" w:color="000000" w:sz="4" w:space="0"/>
              <w:right w:val="single" w:color="000000" w:sz="4" w:space="0"/>
            </w:tcBorders>
            <w:shd w:val="clear" w:color="FFFFFF" w:fill="FFFFFF"/>
            <w:vAlign w:val="center"/>
          </w:tcPr>
          <w:p w14:paraId="024FE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F1B7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C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场馆灯</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63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1.名称:场馆灯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2.型号:ISL-UFO-K150W;AC100-227V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3.规格:150W</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A3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37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5412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restart"/>
            <w:tcBorders>
              <w:top w:val="single" w:color="000000" w:sz="4" w:space="0"/>
              <w:left w:val="single" w:color="000000" w:sz="4" w:space="0"/>
              <w:right w:val="single" w:color="000000" w:sz="4" w:space="0"/>
            </w:tcBorders>
            <w:shd w:val="clear" w:color="FFFFFF" w:fill="FFFFFF"/>
            <w:vAlign w:val="center"/>
          </w:tcPr>
          <w:p w14:paraId="4A5E0A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场馆三</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7F4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85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BF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1.名称:电缆线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2.型号:WDZ-YJY-3*2.5</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8A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0E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r>
      <w:tr w14:paraId="0217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continue"/>
            <w:tcBorders>
              <w:left w:val="single" w:color="000000" w:sz="4" w:space="0"/>
              <w:right w:val="single" w:color="000000" w:sz="4" w:space="0"/>
            </w:tcBorders>
            <w:shd w:val="clear" w:color="FFFFFF" w:fill="FFFFFF"/>
            <w:vAlign w:val="center"/>
          </w:tcPr>
          <w:p w14:paraId="0F1900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1F33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6B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AF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2.型号:100*100*1.2</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35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D7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5ECA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continue"/>
            <w:tcBorders>
              <w:left w:val="single" w:color="000000" w:sz="4" w:space="0"/>
              <w:right w:val="single" w:color="000000" w:sz="4" w:space="0"/>
            </w:tcBorders>
            <w:shd w:val="clear" w:color="FFFFFF" w:fill="FFFFFF"/>
            <w:vAlign w:val="center"/>
          </w:tcPr>
          <w:p w14:paraId="5537A6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AD1D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FE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77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1.名称:金属软管敷设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2.规格:φ20</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C8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9B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5B7F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5" w:type="dxa"/>
            <w:vMerge w:val="continue"/>
            <w:tcBorders>
              <w:left w:val="single" w:color="000000" w:sz="4" w:space="0"/>
              <w:right w:val="single" w:color="000000" w:sz="4" w:space="0"/>
            </w:tcBorders>
            <w:shd w:val="clear" w:color="FFFFFF" w:fill="FFFFFF"/>
            <w:vAlign w:val="center"/>
          </w:tcPr>
          <w:p w14:paraId="48020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687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BB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FC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1.名称:定制灯具支架</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D2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C9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4AD2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05" w:type="dxa"/>
            <w:vMerge w:val="continue"/>
            <w:tcBorders>
              <w:left w:val="single" w:color="000000" w:sz="4" w:space="0"/>
              <w:right w:val="single" w:color="000000" w:sz="4" w:space="0"/>
            </w:tcBorders>
            <w:shd w:val="clear" w:color="FFFFFF" w:fill="FFFFFF"/>
            <w:vAlign w:val="center"/>
          </w:tcPr>
          <w:p w14:paraId="2EEB1F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E335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44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C6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1.名称:场馆过道道灯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2.型号:铝合金射灯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3.规格:25CM</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48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E3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B50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305" w:type="dxa"/>
            <w:vMerge w:val="continue"/>
            <w:tcBorders>
              <w:left w:val="single" w:color="000000" w:sz="4" w:space="0"/>
              <w:bottom w:val="single" w:color="000000" w:sz="4" w:space="0"/>
              <w:right w:val="single" w:color="000000" w:sz="4" w:space="0"/>
            </w:tcBorders>
            <w:shd w:val="clear" w:color="FFFFFF" w:fill="FFFFFF"/>
            <w:vAlign w:val="center"/>
          </w:tcPr>
          <w:p w14:paraId="021E52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987F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B8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场馆灯</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06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1.名称:场馆灯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2.型号:ISL-UFO-K150W;AC100-227V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3.规格:150W</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6E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7A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14:paraId="69CF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restart"/>
            <w:tcBorders>
              <w:top w:val="single" w:color="000000" w:sz="4" w:space="0"/>
              <w:left w:val="single" w:color="000000" w:sz="4" w:space="0"/>
              <w:right w:val="single" w:color="000000" w:sz="4" w:space="0"/>
            </w:tcBorders>
            <w:shd w:val="clear" w:color="FFFFFF" w:fill="FFFFFF"/>
            <w:vAlign w:val="center"/>
          </w:tcPr>
          <w:p w14:paraId="3DC7F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场馆四</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9117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E2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CD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1.名称:电缆线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2.型号:WDZ-YJY-3*2.5</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80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BC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82.5</w:t>
            </w:r>
          </w:p>
        </w:tc>
      </w:tr>
      <w:tr w14:paraId="69C8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continue"/>
            <w:tcBorders>
              <w:left w:val="single" w:color="000000" w:sz="4" w:space="0"/>
              <w:right w:val="single" w:color="000000" w:sz="4" w:space="0"/>
            </w:tcBorders>
            <w:shd w:val="clear" w:color="FFFFFF" w:fill="FFFFFF"/>
            <w:vAlign w:val="center"/>
          </w:tcPr>
          <w:p w14:paraId="330B46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B687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32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3F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2.型号:100*100*1.2</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2B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79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0903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05" w:type="dxa"/>
            <w:vMerge w:val="continue"/>
            <w:tcBorders>
              <w:left w:val="single" w:color="000000" w:sz="4" w:space="0"/>
              <w:right w:val="single" w:color="000000" w:sz="4" w:space="0"/>
            </w:tcBorders>
            <w:shd w:val="clear" w:color="FFFFFF" w:fill="FFFFFF"/>
            <w:vAlign w:val="center"/>
          </w:tcPr>
          <w:p w14:paraId="4858BC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3C8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1D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EF5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1.名称:金属软管敷设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2.规格:φ20</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60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3F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4210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5" w:type="dxa"/>
            <w:vMerge w:val="continue"/>
            <w:tcBorders>
              <w:left w:val="single" w:color="000000" w:sz="4" w:space="0"/>
              <w:right w:val="single" w:color="000000" w:sz="4" w:space="0"/>
            </w:tcBorders>
            <w:shd w:val="clear" w:color="FFFFFF" w:fill="FFFFFF"/>
            <w:vAlign w:val="center"/>
          </w:tcPr>
          <w:p w14:paraId="027C5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1958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86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设备支架</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C3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1.名称:定制灯具支架</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F0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16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6207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05" w:type="dxa"/>
            <w:vMerge w:val="continue"/>
            <w:tcBorders>
              <w:left w:val="single" w:color="000000" w:sz="4" w:space="0"/>
              <w:right w:val="single" w:color="000000" w:sz="4" w:space="0"/>
            </w:tcBorders>
            <w:shd w:val="clear" w:color="FFFFFF" w:fill="FFFFFF"/>
            <w:vAlign w:val="center"/>
          </w:tcPr>
          <w:p w14:paraId="764F24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D50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72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1A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1.名称:场馆过道道灯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2.型号:铝合金射灯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3.规格:25CM</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BB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39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7A3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305" w:type="dxa"/>
            <w:vMerge w:val="continue"/>
            <w:tcBorders>
              <w:left w:val="single" w:color="000000" w:sz="4" w:space="0"/>
              <w:bottom w:val="single" w:color="000000" w:sz="4" w:space="0"/>
              <w:right w:val="single" w:color="000000" w:sz="4" w:space="0"/>
            </w:tcBorders>
            <w:shd w:val="clear" w:color="FFFFFF" w:fill="FFFFFF"/>
            <w:vAlign w:val="center"/>
          </w:tcPr>
          <w:p w14:paraId="6EF1B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681B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83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场馆灯</w:t>
            </w:r>
          </w:p>
        </w:tc>
        <w:tc>
          <w:tcPr>
            <w:tcW w:w="2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8A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1.名称:场馆灯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2.型号:ISL-UFO-K150W;AC100-227V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3.规格:150W</w:t>
            </w:r>
          </w:p>
        </w:tc>
        <w:tc>
          <w:tcPr>
            <w:tcW w:w="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F2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79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r>
    </w:tbl>
    <w:p w14:paraId="1FB6E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p>
    <w:p w14:paraId="4BAF5A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p>
    <w:p w14:paraId="6A0C9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一、采购要求</w:t>
      </w:r>
    </w:p>
    <w:p w14:paraId="013125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供应商需具备电力工程施工总承包三级及以上或输变电工程专业承包三级及以上资质证书，具备《承装（修、试）电力设施许可证》四级及以上许可证，具备有效的安全生产许可证；</w:t>
      </w:r>
    </w:p>
    <w:p w14:paraId="52DFF1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所有采购的配件及维修服务必须符合国家相关质量标准及安全要求，且配件的规格型号参数必须与清单中列明的完全一致。</w:t>
      </w:r>
    </w:p>
    <w:p w14:paraId="6BD99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维修服务需在合同签订后的</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个工作日内完成。安装过程中，需保证场地及人员的安全。维修后的器材必须能够正常运行且性能稳定，满足日常训练需求。供应商需提供至少</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年的质保期，质保期内出现任何质量问题，供应商需免费维修或更换。</w:t>
      </w:r>
    </w:p>
    <w:p w14:paraId="22E06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4.因该项目涉及4个场馆</w:t>
      </w:r>
      <w:r>
        <w:rPr>
          <w:rFonts w:hint="eastAsia" w:ascii="Times New Roman" w:hAnsi="Times New Roman" w:eastAsia="方正仿宋_GBK" w:cs="Times New Roman"/>
          <w:sz w:val="32"/>
          <w:szCs w:val="32"/>
          <w:lang w:eastAsia="zh-CN"/>
        </w:rPr>
        <w:t>的电路</w:t>
      </w:r>
      <w:r>
        <w:rPr>
          <w:rFonts w:hint="default" w:ascii="Times New Roman" w:hAnsi="Times New Roman" w:eastAsia="方正仿宋_GBK" w:cs="Times New Roman"/>
          <w:sz w:val="32"/>
          <w:szCs w:val="32"/>
          <w:lang w:eastAsia="zh-CN"/>
        </w:rPr>
        <w:t>维修和配件更换</w:t>
      </w:r>
      <w:r>
        <w:rPr>
          <w:rFonts w:hint="eastAsia" w:ascii="Times New Roman" w:hAnsi="Times New Roman" w:eastAsia="方正仿宋_GBK" w:cs="Times New Roman"/>
          <w:sz w:val="32"/>
          <w:szCs w:val="32"/>
          <w:lang w:eastAsia="zh-CN"/>
        </w:rPr>
        <w:t>事项，场馆结构不一致，意向商家必须进行现场勘察及</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面谈沟通</w:t>
      </w:r>
      <w:r>
        <w:rPr>
          <w:rFonts w:hint="eastAsia" w:ascii="Times New Roman" w:hAnsi="Times New Roman" w:eastAsia="方正仿宋_GBK" w:cs="Times New Roman"/>
          <w:sz w:val="32"/>
          <w:szCs w:val="32"/>
          <w:lang w:eastAsia="zh-CN"/>
        </w:rPr>
        <w:t>，并上传</w:t>
      </w:r>
      <w:r>
        <w:rPr>
          <w:rFonts w:hint="eastAsia" w:ascii="Times New Roman" w:hAnsi="Times New Roman" w:eastAsia="方正仿宋_GBK" w:cs="Times New Roman"/>
          <w:sz w:val="32"/>
          <w:szCs w:val="32"/>
          <w:lang w:val="en-US" w:eastAsia="zh-CN"/>
        </w:rPr>
        <w:t>维修训练场馆现场勘察确</w:t>
      </w:r>
      <w:r>
        <w:rPr>
          <w:rFonts w:hint="eastAsia" w:ascii="Times New Roman" w:hAnsi="Times New Roman" w:eastAsia="方正仿宋_GBK" w:cs="Times New Roman"/>
          <w:sz w:val="32"/>
          <w:szCs w:val="32"/>
          <w:lang w:eastAsia="zh-CN"/>
        </w:rPr>
        <w:t>认</w:t>
      </w:r>
      <w:r>
        <w:rPr>
          <w:rFonts w:hint="eastAsia" w:ascii="Times New Roman" w:hAnsi="Times New Roman" w:eastAsia="方正仿宋_GBK" w:cs="Times New Roman"/>
          <w:sz w:val="32"/>
          <w:szCs w:val="32"/>
          <w:lang w:val="en-US" w:eastAsia="zh-CN"/>
        </w:rPr>
        <w:t>函。（见附件）</w:t>
      </w:r>
    </w:p>
    <w:p w14:paraId="29246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5、意向单位来我单位</w:t>
      </w:r>
      <w:r>
        <w:rPr>
          <w:rFonts w:hint="eastAsia" w:ascii="Times New Roman" w:hAnsi="Times New Roman" w:eastAsia="方正仿宋_GBK" w:cs="Times New Roman"/>
          <w:sz w:val="32"/>
          <w:szCs w:val="32"/>
          <w:lang w:eastAsia="zh-CN"/>
        </w:rPr>
        <w:t>现场勘察及</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面谈沟通时，沟通代表为法人的需提供身份证原件及复印件；沟通代表不是法人的，需提供法人出具的委托书及法人身份证复印件、本人身份证原件及复印件。同时需出具单位诚信竞价及成交履行服务承诺书。</w:t>
      </w:r>
    </w:p>
    <w:p w14:paraId="114594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二、项目联系人及联系方式：</w:t>
      </w:r>
    </w:p>
    <w:p w14:paraId="08917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1、联系人：魏老师、王老师</w:t>
      </w:r>
    </w:p>
    <w:p w14:paraId="33A6F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2、联系电话：0991-4617870</w:t>
      </w:r>
    </w:p>
    <w:p w14:paraId="57B6E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3、联系地址：乌鲁木齐市体育运动学校训练科（乌鲁木齐市红山体育馆东11门对面）</w:t>
      </w:r>
    </w:p>
    <w:p w14:paraId="0D01A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4、联系时间：自公告发布之日起每天11:00-13:00集中面谈沟通。为提高竞价质量，竞价结束前5小时内不再接受面谈。</w:t>
      </w:r>
    </w:p>
    <w:p w14:paraId="77AC1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pPr>
    </w:p>
    <w:p w14:paraId="3E03CD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科室负责人签字：</w:t>
      </w:r>
    </w:p>
    <w:p w14:paraId="1787B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分管领导签字：</w:t>
      </w:r>
    </w:p>
    <w:p w14:paraId="346165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校长签字：</w:t>
      </w:r>
    </w:p>
    <w:p w14:paraId="5BDCB2DA">
      <w:pPr>
        <w:rPr>
          <w:rFonts w:hint="eastAsia" w:ascii="宋体" w:hAnsi="宋体" w:eastAsia="宋体" w:cs="宋体"/>
          <w:b/>
          <w:bCs/>
          <w:i w:val="0"/>
          <w:iCs w:val="0"/>
          <w:color w:val="000000"/>
          <w:kern w:val="0"/>
          <w:sz w:val="32"/>
          <w:szCs w:val="32"/>
          <w:u w:val="none"/>
          <w:lang w:val="en-US" w:eastAsia="zh-CN" w:bidi="ar"/>
        </w:rPr>
      </w:pPr>
    </w:p>
    <w:p w14:paraId="403CE903">
      <w:pPr>
        <w:rPr>
          <w:rFonts w:hint="eastAsia" w:ascii="宋体" w:hAnsi="宋体" w:eastAsia="宋体" w:cs="宋体"/>
          <w:b/>
          <w:bCs/>
          <w:i w:val="0"/>
          <w:iCs w:val="0"/>
          <w:color w:val="000000"/>
          <w:kern w:val="0"/>
          <w:sz w:val="32"/>
          <w:szCs w:val="32"/>
          <w:u w:val="none"/>
          <w:lang w:val="en-US" w:eastAsia="zh-CN" w:bidi="ar"/>
        </w:rPr>
      </w:pPr>
    </w:p>
    <w:p w14:paraId="2BF59571">
      <w:pPr>
        <w:rPr>
          <w:rFonts w:hint="eastAsia" w:ascii="宋体" w:hAnsi="宋体" w:eastAsia="宋体" w:cs="宋体"/>
          <w:b/>
          <w:bCs/>
          <w:i w:val="0"/>
          <w:iCs w:val="0"/>
          <w:color w:val="000000"/>
          <w:kern w:val="0"/>
          <w:sz w:val="32"/>
          <w:szCs w:val="32"/>
          <w:u w:val="none"/>
          <w:lang w:val="en-US" w:eastAsia="zh-CN" w:bidi="ar"/>
        </w:rPr>
      </w:pPr>
    </w:p>
    <w:p w14:paraId="3AEB5005">
      <w:pPr>
        <w:rPr>
          <w:rFonts w:hint="eastAsia" w:ascii="宋体" w:hAnsi="宋体" w:eastAsia="宋体" w:cs="宋体"/>
          <w:b/>
          <w:bCs/>
          <w:i w:val="0"/>
          <w:iCs w:val="0"/>
          <w:color w:val="000000"/>
          <w:kern w:val="0"/>
          <w:sz w:val="32"/>
          <w:szCs w:val="32"/>
          <w:u w:val="none"/>
          <w:lang w:val="en-US" w:eastAsia="zh-CN" w:bidi="ar"/>
        </w:rPr>
      </w:pPr>
    </w:p>
    <w:p w14:paraId="4F53E008">
      <w:pPr>
        <w:rPr>
          <w:rFonts w:hint="eastAsia" w:ascii="宋体" w:hAnsi="宋体" w:eastAsia="宋体" w:cs="宋体"/>
          <w:b/>
          <w:bCs/>
          <w:i w:val="0"/>
          <w:iCs w:val="0"/>
          <w:color w:val="000000"/>
          <w:kern w:val="0"/>
          <w:sz w:val="32"/>
          <w:szCs w:val="32"/>
          <w:u w:val="none"/>
          <w:lang w:val="en-US" w:eastAsia="zh-CN" w:bidi="ar"/>
        </w:rPr>
      </w:pPr>
    </w:p>
    <w:p w14:paraId="618C272F">
      <w:pPr>
        <w:rPr>
          <w:rFonts w:hint="eastAsia" w:ascii="宋体" w:hAnsi="宋体" w:eastAsia="宋体" w:cs="宋体"/>
          <w:b/>
          <w:bCs/>
          <w:i w:val="0"/>
          <w:iCs w:val="0"/>
          <w:color w:val="000000"/>
          <w:kern w:val="0"/>
          <w:sz w:val="32"/>
          <w:szCs w:val="32"/>
          <w:u w:val="none"/>
          <w:lang w:val="en-US" w:eastAsia="zh-CN" w:bidi="ar"/>
        </w:rPr>
      </w:pPr>
    </w:p>
    <w:p w14:paraId="24817E29">
      <w:pPr>
        <w:rPr>
          <w:rFonts w:hint="eastAsia" w:ascii="宋体" w:hAnsi="宋体" w:eastAsia="宋体" w:cs="宋体"/>
          <w:b/>
          <w:bCs/>
          <w:i w:val="0"/>
          <w:iCs w:val="0"/>
          <w:color w:val="000000"/>
          <w:kern w:val="0"/>
          <w:sz w:val="32"/>
          <w:szCs w:val="32"/>
          <w:u w:val="none"/>
          <w:lang w:val="en-US" w:eastAsia="zh-CN" w:bidi="ar"/>
        </w:rPr>
      </w:pPr>
    </w:p>
    <w:p w14:paraId="618465F2">
      <w:pPr>
        <w:rPr>
          <w:rFonts w:hint="eastAsia" w:ascii="宋体" w:hAnsi="宋体" w:eastAsia="宋体" w:cs="宋体"/>
          <w:b/>
          <w:bCs/>
          <w:i w:val="0"/>
          <w:iCs w:val="0"/>
          <w:color w:val="000000"/>
          <w:kern w:val="0"/>
          <w:sz w:val="32"/>
          <w:szCs w:val="32"/>
          <w:u w:val="none"/>
          <w:lang w:val="en-US" w:eastAsia="zh-CN" w:bidi="ar"/>
        </w:rPr>
      </w:pPr>
    </w:p>
    <w:p w14:paraId="7D820DDA">
      <w:pPr>
        <w:rPr>
          <w:rFonts w:hint="eastAsia" w:ascii="宋体" w:hAnsi="宋体" w:eastAsia="宋体" w:cs="宋体"/>
          <w:b/>
          <w:bCs/>
          <w:i w:val="0"/>
          <w:iCs w:val="0"/>
          <w:color w:val="000000"/>
          <w:kern w:val="0"/>
          <w:sz w:val="32"/>
          <w:szCs w:val="32"/>
          <w:u w:val="none"/>
          <w:lang w:val="en-US" w:eastAsia="zh-CN" w:bidi="ar"/>
        </w:rPr>
      </w:pPr>
    </w:p>
    <w:p w14:paraId="5A4AFE95">
      <w:pPr>
        <w:rPr>
          <w:rFonts w:hint="eastAsia" w:ascii="宋体" w:hAnsi="宋体" w:eastAsia="宋体" w:cs="宋体"/>
          <w:b/>
          <w:bCs/>
          <w:i w:val="0"/>
          <w:iCs w:val="0"/>
          <w:color w:val="000000"/>
          <w:kern w:val="0"/>
          <w:sz w:val="32"/>
          <w:szCs w:val="32"/>
          <w:u w:val="none"/>
          <w:lang w:val="en-US" w:eastAsia="zh-CN" w:bidi="ar"/>
        </w:rPr>
      </w:pPr>
    </w:p>
    <w:p w14:paraId="7A7EF060">
      <w:pPr>
        <w:rPr>
          <w:rFonts w:hint="eastAsia" w:ascii="宋体" w:hAnsi="宋体" w:eastAsia="宋体" w:cs="宋体"/>
          <w:b/>
          <w:bCs/>
          <w:i w:val="0"/>
          <w:iCs w:val="0"/>
          <w:color w:val="000000"/>
          <w:kern w:val="0"/>
          <w:sz w:val="32"/>
          <w:szCs w:val="32"/>
          <w:u w:val="none"/>
          <w:lang w:val="en-US" w:eastAsia="zh-CN" w:bidi="ar"/>
        </w:rPr>
      </w:pPr>
    </w:p>
    <w:p w14:paraId="1F24B60F">
      <w:pPr>
        <w:rPr>
          <w:rFonts w:hint="eastAsia" w:ascii="宋体" w:hAnsi="宋体" w:eastAsia="宋体" w:cs="宋体"/>
          <w:b/>
          <w:bCs/>
          <w:i w:val="0"/>
          <w:iCs w:val="0"/>
          <w:color w:val="000000"/>
          <w:kern w:val="0"/>
          <w:sz w:val="32"/>
          <w:szCs w:val="32"/>
          <w:u w:val="none"/>
          <w:lang w:val="en-US" w:eastAsia="zh-CN" w:bidi="ar"/>
        </w:rPr>
      </w:pPr>
    </w:p>
    <w:p w14:paraId="54982E60">
      <w:pPr>
        <w:rPr>
          <w:rFonts w:hint="eastAsia" w:ascii="宋体" w:hAnsi="宋体" w:eastAsia="宋体" w:cs="宋体"/>
          <w:b/>
          <w:bCs/>
          <w:i w:val="0"/>
          <w:iCs w:val="0"/>
          <w:color w:val="000000"/>
          <w:kern w:val="0"/>
          <w:sz w:val="32"/>
          <w:szCs w:val="32"/>
          <w:u w:val="none"/>
          <w:lang w:val="en-US" w:eastAsia="zh-CN" w:bidi="ar"/>
        </w:rPr>
      </w:pPr>
    </w:p>
    <w:p w14:paraId="0419EC50">
      <w:pPr>
        <w:rPr>
          <w:rFonts w:hint="eastAsia" w:ascii="宋体" w:hAnsi="宋体" w:eastAsia="宋体" w:cs="宋体"/>
          <w:b/>
          <w:bCs/>
          <w:i w:val="0"/>
          <w:iCs w:val="0"/>
          <w:color w:val="000000"/>
          <w:kern w:val="0"/>
          <w:sz w:val="32"/>
          <w:szCs w:val="32"/>
          <w:u w:val="none"/>
          <w:lang w:val="en-US" w:eastAsia="zh-CN" w:bidi="ar"/>
        </w:rPr>
      </w:pPr>
    </w:p>
    <w:p w14:paraId="653ED195">
      <w:pP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w:t>
      </w:r>
    </w:p>
    <w:p w14:paraId="12FBA4B6">
      <w:pPr>
        <w:spacing w:line="251" w:lineRule="auto"/>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维修训练场馆现场勘察确</w:t>
      </w:r>
      <w:r>
        <w:rPr>
          <w:rFonts w:hint="eastAsia" w:ascii="方正小标宋_GBK" w:hAnsi="方正小标宋_GBK" w:eastAsia="方正小标宋_GBK" w:cs="方正小标宋_GBK"/>
          <w:sz w:val="44"/>
          <w:szCs w:val="44"/>
        </w:rPr>
        <w:t>认</w:t>
      </w:r>
      <w:r>
        <w:rPr>
          <w:rFonts w:hint="eastAsia" w:ascii="方正小标宋_GBK" w:hAnsi="方正小标宋_GBK" w:eastAsia="方正小标宋_GBK" w:cs="方正小标宋_GBK"/>
          <w:sz w:val="44"/>
          <w:szCs w:val="44"/>
          <w:lang w:val="en-US" w:eastAsia="zh-CN"/>
        </w:rPr>
        <w:t>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5034"/>
        <w:gridCol w:w="1812"/>
      </w:tblGrid>
      <w:tr w14:paraId="115B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517" w:type="dxa"/>
            <w:noWrap w:val="0"/>
            <w:vAlign w:val="top"/>
          </w:tcPr>
          <w:p w14:paraId="656DF2E5">
            <w:pPr>
              <w:spacing w:line="251" w:lineRule="auto"/>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采购项目名称</w:t>
            </w:r>
          </w:p>
        </w:tc>
        <w:tc>
          <w:tcPr>
            <w:tcW w:w="11278" w:type="dxa"/>
            <w:gridSpan w:val="2"/>
            <w:noWrap w:val="0"/>
            <w:vAlign w:val="top"/>
          </w:tcPr>
          <w:p w14:paraId="096AD3CA">
            <w:pPr>
              <w:spacing w:line="251" w:lineRule="auto"/>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维修训练场馆</w:t>
            </w:r>
            <w:r>
              <w:rPr>
                <w:rFonts w:hint="default" w:ascii="方正仿宋_GBK" w:hAnsi="方正仿宋_GBK" w:eastAsia="方正仿宋_GBK" w:cs="方正仿宋_GBK"/>
                <w:sz w:val="28"/>
                <w:szCs w:val="28"/>
                <w:vertAlign w:val="baseline"/>
                <w:lang w:val="en-US" w:eastAsia="zh-CN"/>
              </w:rPr>
              <w:t>项目</w:t>
            </w:r>
          </w:p>
        </w:tc>
      </w:tr>
      <w:tr w14:paraId="5A28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517" w:type="dxa"/>
            <w:noWrap w:val="0"/>
            <w:vAlign w:val="top"/>
          </w:tcPr>
          <w:p w14:paraId="52C3DD3C">
            <w:pPr>
              <w:spacing w:line="251" w:lineRule="auto"/>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供应商名称</w:t>
            </w:r>
          </w:p>
        </w:tc>
        <w:tc>
          <w:tcPr>
            <w:tcW w:w="8682" w:type="dxa"/>
            <w:noWrap w:val="0"/>
            <w:vAlign w:val="top"/>
          </w:tcPr>
          <w:p w14:paraId="39A55A0A">
            <w:pPr>
              <w:spacing w:line="251" w:lineRule="auto"/>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w:t>
            </w:r>
          </w:p>
        </w:tc>
        <w:tc>
          <w:tcPr>
            <w:tcW w:w="2596" w:type="dxa"/>
            <w:vMerge w:val="restart"/>
            <w:noWrap w:val="0"/>
            <w:vAlign w:val="top"/>
          </w:tcPr>
          <w:p w14:paraId="5175CE48">
            <w:pPr>
              <w:spacing w:line="251" w:lineRule="auto"/>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（加盖公章）</w:t>
            </w:r>
          </w:p>
        </w:tc>
      </w:tr>
      <w:tr w14:paraId="7C1F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517" w:type="dxa"/>
            <w:noWrap w:val="0"/>
            <w:vAlign w:val="center"/>
          </w:tcPr>
          <w:p w14:paraId="75E852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供应商联系人</w:t>
            </w:r>
          </w:p>
        </w:tc>
        <w:tc>
          <w:tcPr>
            <w:tcW w:w="8682" w:type="dxa"/>
            <w:noWrap w:val="0"/>
            <w:vAlign w:val="top"/>
          </w:tcPr>
          <w:p w14:paraId="0961F296">
            <w:pPr>
              <w:spacing w:line="251" w:lineRule="auto"/>
              <w:jc w:val="center"/>
              <w:rPr>
                <w:rFonts w:hint="eastAsia" w:ascii="方正仿宋_GBK" w:hAnsi="方正仿宋_GBK" w:eastAsia="方正仿宋_GBK" w:cs="方正仿宋_GBK"/>
                <w:sz w:val="28"/>
                <w:szCs w:val="28"/>
                <w:vertAlign w:val="baseline"/>
                <w:lang w:val="en-US" w:eastAsia="zh-CN"/>
              </w:rPr>
            </w:pPr>
          </w:p>
        </w:tc>
        <w:tc>
          <w:tcPr>
            <w:tcW w:w="2596" w:type="dxa"/>
            <w:vMerge w:val="continue"/>
            <w:noWrap w:val="0"/>
            <w:vAlign w:val="top"/>
          </w:tcPr>
          <w:p w14:paraId="3844F50D">
            <w:pPr>
              <w:spacing w:line="251" w:lineRule="auto"/>
              <w:jc w:val="center"/>
              <w:rPr>
                <w:rFonts w:hint="eastAsia" w:ascii="方正仿宋_GBK" w:hAnsi="方正仿宋_GBK" w:eastAsia="方正仿宋_GBK" w:cs="方正仿宋_GBK"/>
                <w:sz w:val="28"/>
                <w:szCs w:val="28"/>
                <w:vertAlign w:val="baseline"/>
                <w:lang w:val="en-US" w:eastAsia="zh-CN"/>
              </w:rPr>
            </w:pPr>
          </w:p>
        </w:tc>
      </w:tr>
      <w:tr w14:paraId="08F0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517" w:type="dxa"/>
            <w:noWrap w:val="0"/>
            <w:vAlign w:val="top"/>
          </w:tcPr>
          <w:p w14:paraId="0EAD6FFB">
            <w:pPr>
              <w:spacing w:line="251" w:lineRule="auto"/>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联系电话</w:t>
            </w:r>
          </w:p>
        </w:tc>
        <w:tc>
          <w:tcPr>
            <w:tcW w:w="11278" w:type="dxa"/>
            <w:gridSpan w:val="2"/>
            <w:noWrap w:val="0"/>
            <w:vAlign w:val="top"/>
          </w:tcPr>
          <w:p w14:paraId="6C97A2CA">
            <w:pPr>
              <w:spacing w:line="251" w:lineRule="auto"/>
              <w:jc w:val="center"/>
              <w:rPr>
                <w:rFonts w:hint="default" w:ascii="方正仿宋_GBK" w:hAnsi="方正仿宋_GBK" w:eastAsia="方正仿宋_GBK" w:cs="方正仿宋_GBK"/>
                <w:sz w:val="28"/>
                <w:szCs w:val="28"/>
                <w:vertAlign w:val="baseline"/>
                <w:lang w:val="en-US" w:eastAsia="zh-CN"/>
              </w:rPr>
            </w:pPr>
          </w:p>
        </w:tc>
      </w:tr>
      <w:tr w14:paraId="43BC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7" w:type="dxa"/>
            <w:noWrap w:val="0"/>
            <w:vAlign w:val="center"/>
          </w:tcPr>
          <w:p w14:paraId="5CF34BB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现场勘察情况</w:t>
            </w:r>
          </w:p>
        </w:tc>
        <w:tc>
          <w:tcPr>
            <w:tcW w:w="11278" w:type="dxa"/>
            <w:gridSpan w:val="2"/>
            <w:noWrap w:val="0"/>
            <w:vAlign w:val="top"/>
          </w:tcPr>
          <w:p w14:paraId="3A3664AA">
            <w:pPr>
              <w:spacing w:line="251" w:lineRule="auto"/>
              <w:jc w:val="center"/>
              <w:rPr>
                <w:rFonts w:hint="eastAsia" w:ascii="方正仿宋_GBK" w:hAnsi="方正仿宋_GBK" w:eastAsia="方正仿宋_GBK" w:cs="方正仿宋_GBK"/>
                <w:sz w:val="28"/>
                <w:szCs w:val="28"/>
                <w:vertAlign w:val="baseline"/>
                <w:lang w:val="en-US" w:eastAsia="zh-CN"/>
              </w:rPr>
            </w:pPr>
          </w:p>
          <w:p w14:paraId="508071C2">
            <w:pPr>
              <w:spacing w:line="251" w:lineRule="auto"/>
              <w:jc w:val="both"/>
              <w:rPr>
                <w:rFonts w:hint="eastAsia" w:ascii="方正仿宋_GBK" w:hAnsi="方正仿宋_GBK" w:eastAsia="方正仿宋_GBK" w:cs="方正仿宋_GBK"/>
                <w:sz w:val="28"/>
                <w:szCs w:val="28"/>
                <w:vertAlign w:val="baseline"/>
                <w:lang w:val="en-US" w:eastAsia="zh-CN"/>
              </w:rPr>
            </w:pPr>
          </w:p>
        </w:tc>
      </w:tr>
      <w:tr w14:paraId="7FB4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7" w:type="dxa"/>
            <w:noWrap w:val="0"/>
            <w:vAlign w:val="top"/>
          </w:tcPr>
          <w:p w14:paraId="6582460E">
            <w:pPr>
              <w:spacing w:line="251" w:lineRule="auto"/>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11278" w:type="dxa"/>
            <w:gridSpan w:val="2"/>
            <w:noWrap w:val="0"/>
            <w:vAlign w:val="top"/>
          </w:tcPr>
          <w:p w14:paraId="75D7D030">
            <w:pPr>
              <w:spacing w:line="251" w:lineRule="auto"/>
              <w:jc w:val="center"/>
              <w:rPr>
                <w:rFonts w:hint="eastAsia" w:ascii="方正仿宋_GBK" w:hAnsi="方正仿宋_GBK" w:eastAsia="方正仿宋_GBK" w:cs="方正仿宋_GBK"/>
                <w:sz w:val="28"/>
                <w:szCs w:val="28"/>
                <w:vertAlign w:val="baseline"/>
                <w:lang w:val="en-US" w:eastAsia="zh-CN"/>
              </w:rPr>
            </w:pPr>
          </w:p>
        </w:tc>
      </w:tr>
    </w:tbl>
    <w:p w14:paraId="4D32E7C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_GBK" w:hAnsi="方正小标宋_GBK" w:eastAsia="方正小标宋_GBK" w:cs="方正小标宋_GBK"/>
          <w:sz w:val="36"/>
          <w:szCs w:val="36"/>
          <w:lang w:val="en-US" w:eastAsia="zh-CN"/>
        </w:rPr>
      </w:pPr>
    </w:p>
    <w:p w14:paraId="4C43E6A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6"/>
          <w:szCs w:val="36"/>
          <w:lang w:val="en-US" w:eastAsia="zh-CN"/>
        </w:rPr>
        <w:t>（采购单位在此加盖骑缝公章）</w:t>
      </w:r>
    </w:p>
    <w:p w14:paraId="238614DA">
      <w:pPr>
        <w:spacing w:line="251" w:lineRule="auto"/>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维修训练场馆现场勘察确</w:t>
      </w:r>
      <w:r>
        <w:rPr>
          <w:rFonts w:hint="eastAsia" w:ascii="方正小标宋_GBK" w:hAnsi="方正小标宋_GBK" w:eastAsia="方正小标宋_GBK" w:cs="方正小标宋_GBK"/>
          <w:sz w:val="44"/>
          <w:szCs w:val="44"/>
        </w:rPr>
        <w:t>认</w:t>
      </w:r>
      <w:r>
        <w:rPr>
          <w:rFonts w:hint="eastAsia" w:ascii="方正小标宋_GBK" w:hAnsi="方正小标宋_GBK" w:eastAsia="方正小标宋_GBK" w:cs="方正小标宋_GBK"/>
          <w:sz w:val="44"/>
          <w:szCs w:val="44"/>
          <w:lang w:val="en-US" w:eastAsia="zh-CN"/>
        </w:rPr>
        <w:t>函回执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4594"/>
        <w:gridCol w:w="2225"/>
      </w:tblGrid>
      <w:tr w14:paraId="3C01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7" w:type="dxa"/>
            <w:noWrap w:val="0"/>
            <w:vAlign w:val="center"/>
          </w:tcPr>
          <w:p w14:paraId="1D9534BD">
            <w:pPr>
              <w:spacing w:line="251" w:lineRule="auto"/>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采购项目名称</w:t>
            </w:r>
          </w:p>
        </w:tc>
        <w:tc>
          <w:tcPr>
            <w:tcW w:w="11278" w:type="dxa"/>
            <w:gridSpan w:val="2"/>
            <w:noWrap w:val="0"/>
            <w:vAlign w:val="center"/>
          </w:tcPr>
          <w:p w14:paraId="4585066A">
            <w:pPr>
              <w:spacing w:line="251" w:lineRule="auto"/>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维修训练场馆</w:t>
            </w:r>
            <w:r>
              <w:rPr>
                <w:rFonts w:hint="default" w:ascii="方正仿宋_GBK" w:hAnsi="方正仿宋_GBK" w:eastAsia="方正仿宋_GBK" w:cs="方正仿宋_GBK"/>
                <w:sz w:val="28"/>
                <w:szCs w:val="28"/>
                <w:vertAlign w:val="baseline"/>
                <w:lang w:val="en-US" w:eastAsia="zh-CN"/>
              </w:rPr>
              <w:t>项目</w:t>
            </w:r>
          </w:p>
        </w:tc>
      </w:tr>
      <w:tr w14:paraId="5BEF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17" w:type="dxa"/>
            <w:noWrap w:val="0"/>
            <w:vAlign w:val="center"/>
          </w:tcPr>
          <w:p w14:paraId="549026DB">
            <w:pPr>
              <w:spacing w:line="251" w:lineRule="auto"/>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供应商及联系人</w:t>
            </w:r>
          </w:p>
        </w:tc>
        <w:tc>
          <w:tcPr>
            <w:tcW w:w="11278" w:type="dxa"/>
            <w:gridSpan w:val="2"/>
            <w:noWrap w:val="0"/>
            <w:vAlign w:val="center"/>
          </w:tcPr>
          <w:p w14:paraId="375C3814">
            <w:pPr>
              <w:spacing w:line="251" w:lineRule="auto"/>
              <w:jc w:val="center"/>
              <w:rPr>
                <w:rFonts w:hint="eastAsia" w:ascii="方正仿宋_GBK" w:hAnsi="方正仿宋_GBK" w:eastAsia="方正仿宋_GBK" w:cs="方正仿宋_GBK"/>
                <w:sz w:val="28"/>
                <w:szCs w:val="28"/>
                <w:vertAlign w:val="baseline"/>
                <w:lang w:val="en-US" w:eastAsia="zh-CN"/>
              </w:rPr>
            </w:pPr>
          </w:p>
        </w:tc>
      </w:tr>
      <w:tr w14:paraId="77AD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517" w:type="dxa"/>
            <w:noWrap w:val="0"/>
            <w:vAlign w:val="center"/>
          </w:tcPr>
          <w:p w14:paraId="584724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现场勘察结果</w:t>
            </w:r>
          </w:p>
        </w:tc>
        <w:tc>
          <w:tcPr>
            <w:tcW w:w="11278" w:type="dxa"/>
            <w:gridSpan w:val="2"/>
            <w:noWrap w:val="0"/>
            <w:vAlign w:val="center"/>
          </w:tcPr>
          <w:p w14:paraId="0A0F8419">
            <w:pPr>
              <w:spacing w:line="251" w:lineRule="auto"/>
              <w:jc w:val="center"/>
              <w:rPr>
                <w:rFonts w:hint="eastAsia" w:ascii="方正仿宋_GBK" w:hAnsi="方正仿宋_GBK" w:eastAsia="方正仿宋_GBK" w:cs="方正仿宋_GBK"/>
                <w:sz w:val="28"/>
                <w:szCs w:val="28"/>
                <w:vertAlign w:val="baseline"/>
                <w:lang w:val="en-US" w:eastAsia="zh-CN"/>
              </w:rPr>
            </w:pPr>
          </w:p>
        </w:tc>
      </w:tr>
      <w:tr w14:paraId="7038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3517" w:type="dxa"/>
            <w:noWrap w:val="0"/>
            <w:vAlign w:val="center"/>
          </w:tcPr>
          <w:p w14:paraId="424736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采购单位负责人签字</w:t>
            </w:r>
          </w:p>
        </w:tc>
        <w:tc>
          <w:tcPr>
            <w:tcW w:w="7789" w:type="dxa"/>
            <w:noWrap w:val="0"/>
            <w:vAlign w:val="center"/>
          </w:tcPr>
          <w:p w14:paraId="705B2776">
            <w:pPr>
              <w:spacing w:line="251" w:lineRule="auto"/>
              <w:jc w:val="center"/>
              <w:rPr>
                <w:rFonts w:hint="eastAsia" w:ascii="方正仿宋_GBK" w:hAnsi="方正仿宋_GBK" w:eastAsia="方正仿宋_GBK" w:cs="方正仿宋_GBK"/>
                <w:sz w:val="28"/>
                <w:szCs w:val="28"/>
                <w:vertAlign w:val="baseline"/>
                <w:lang w:val="en-US" w:eastAsia="zh-CN"/>
              </w:rPr>
            </w:pPr>
          </w:p>
        </w:tc>
        <w:tc>
          <w:tcPr>
            <w:tcW w:w="3489" w:type="dxa"/>
            <w:noWrap w:val="0"/>
            <w:vAlign w:val="center"/>
          </w:tcPr>
          <w:p w14:paraId="68C5A472">
            <w:pPr>
              <w:spacing w:line="251" w:lineRule="auto"/>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加盖公章</w:t>
            </w:r>
          </w:p>
        </w:tc>
      </w:tr>
      <w:tr w14:paraId="5AD2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517" w:type="dxa"/>
            <w:noWrap w:val="0"/>
            <w:vAlign w:val="center"/>
          </w:tcPr>
          <w:p w14:paraId="6DD5D729">
            <w:pPr>
              <w:spacing w:line="251" w:lineRule="auto"/>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现场确定时间</w:t>
            </w:r>
          </w:p>
        </w:tc>
        <w:tc>
          <w:tcPr>
            <w:tcW w:w="11278" w:type="dxa"/>
            <w:gridSpan w:val="2"/>
            <w:noWrap w:val="0"/>
            <w:vAlign w:val="center"/>
          </w:tcPr>
          <w:p w14:paraId="29E42321">
            <w:pPr>
              <w:spacing w:line="251" w:lineRule="auto"/>
              <w:jc w:val="center"/>
              <w:rPr>
                <w:rFonts w:hint="eastAsia" w:ascii="方正仿宋_GBK" w:hAnsi="方正仿宋_GBK" w:eastAsia="方正仿宋_GBK" w:cs="方正仿宋_GBK"/>
                <w:sz w:val="28"/>
                <w:szCs w:val="28"/>
                <w:vertAlign w:val="baseline"/>
                <w:lang w:val="en-US" w:eastAsia="zh-CN"/>
              </w:rPr>
            </w:pPr>
          </w:p>
        </w:tc>
      </w:tr>
    </w:tbl>
    <w:p w14:paraId="2B83F62C">
      <w:pPr>
        <w:rPr>
          <w:rFonts w:hint="eastAsia" w:ascii="宋体" w:hAnsi="宋体" w:eastAsia="宋体" w:cs="宋体"/>
          <w:b/>
          <w:bCs/>
          <w:i w:val="0"/>
          <w:iCs w:val="0"/>
          <w:color w:val="000000"/>
          <w:kern w:val="0"/>
          <w:sz w:val="32"/>
          <w:szCs w:val="32"/>
          <w:u w:val="none"/>
          <w:lang w:val="en-US" w:eastAsia="zh-CN" w:bidi="ar"/>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EB519D84-65F0-4923-8A6B-20CEE70389EE}"/>
  </w:font>
  <w:font w:name="方正仿宋_GBK">
    <w:panose1 w:val="03000509000000000000"/>
    <w:charset w:val="86"/>
    <w:family w:val="auto"/>
    <w:pitch w:val="default"/>
    <w:sig w:usb0="00000001" w:usb1="080E0000" w:usb2="00000000" w:usb3="00000000" w:csb0="00040000" w:csb1="00000000"/>
    <w:embedRegular r:id="rId2" w:fontKey="{A08E5C39-50A6-4B31-B8ED-99040C7C3E5F}"/>
  </w:font>
  <w:font w:name="方正黑体_GBK">
    <w:panose1 w:val="03000509000000000000"/>
    <w:charset w:val="86"/>
    <w:family w:val="auto"/>
    <w:pitch w:val="default"/>
    <w:sig w:usb0="00000001" w:usb1="080E0000" w:usb2="00000000" w:usb3="00000000" w:csb0="00040000" w:csb1="00000000"/>
    <w:embedRegular r:id="rId3" w:fontKey="{9B163284-F5B4-4BC4-8C67-5A83AE03B9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M2YjVlZTIyNjg3ZTI1YjkzZGYzYjQ0YjZkNWQifQ=="/>
  </w:docVars>
  <w:rsids>
    <w:rsidRoot w:val="3DD13A66"/>
    <w:rsid w:val="1B742AD4"/>
    <w:rsid w:val="1CBD314E"/>
    <w:rsid w:val="23CA22CA"/>
    <w:rsid w:val="240C6FB5"/>
    <w:rsid w:val="28D71779"/>
    <w:rsid w:val="2A665D56"/>
    <w:rsid w:val="2B786D0E"/>
    <w:rsid w:val="2DDC1BB7"/>
    <w:rsid w:val="36BD5820"/>
    <w:rsid w:val="3B3F6F7F"/>
    <w:rsid w:val="3DD13A66"/>
    <w:rsid w:val="42576B28"/>
    <w:rsid w:val="43D61CCF"/>
    <w:rsid w:val="45397CB8"/>
    <w:rsid w:val="46AF4856"/>
    <w:rsid w:val="47FE22B0"/>
    <w:rsid w:val="4C640B76"/>
    <w:rsid w:val="4FDF7BCE"/>
    <w:rsid w:val="54353611"/>
    <w:rsid w:val="56B7773E"/>
    <w:rsid w:val="56C1078F"/>
    <w:rsid w:val="5CAE3391"/>
    <w:rsid w:val="5F61293D"/>
    <w:rsid w:val="60620FDC"/>
    <w:rsid w:val="734008AD"/>
    <w:rsid w:val="76045022"/>
    <w:rsid w:val="78E4680D"/>
    <w:rsid w:val="7AB557E0"/>
    <w:rsid w:val="7CFC41C1"/>
    <w:rsid w:val="7D3D00ED"/>
    <w:rsid w:val="7D6733BC"/>
    <w:rsid w:val="8F2FB6AB"/>
    <w:rsid w:val="BFFD9E57"/>
    <w:rsid w:val="FBC92941"/>
    <w:rsid w:val="FF1FBF2F"/>
    <w:rsid w:val="FFAF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customStyle="1" w:styleId="7">
    <w:name w:val="font51"/>
    <w:basedOn w:val="5"/>
    <w:qFormat/>
    <w:uiPriority w:val="0"/>
    <w:rPr>
      <w:rFonts w:hint="eastAsia" w:ascii="宋体" w:hAnsi="宋体" w:eastAsia="宋体" w:cs="宋体"/>
      <w:color w:val="000000"/>
      <w:sz w:val="20"/>
      <w:szCs w:val="20"/>
      <w:u w:val="none"/>
    </w:rPr>
  </w:style>
  <w:style w:type="character" w:customStyle="1" w:styleId="8">
    <w:name w:val="font7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456</Words>
  <Characters>667</Characters>
  <Lines>0</Lines>
  <Paragraphs>0</Paragraphs>
  <TotalTime>60</TotalTime>
  <ScaleCrop>false</ScaleCrop>
  <LinksUpToDate>false</LinksUpToDate>
  <CharactersWithSpaces>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2024-06-13T02:41:00Z</dcterms:created>
  <dc:creator>刘玉梅</dc:creator>
  <cp:lastModifiedBy>鳹鶵</cp:lastModifiedBy>
  <cp:lastPrinted>2025-07-11T09:39:07Z</cp:lastPrinted>
  <dcterms:modified xsi:type="dcterms:W3CDTF">2025-07-11T10:30:33Z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479A852A9AA44227934699A08F04A825_11</vt:lpwstr>
  </property>
  <property fmtid="{D5CDD505-2E9C-101B-9397-08002B2CF9AE}" pid="4" name="KSOTemplateDocerSaveRecord">
    <vt:lpwstr>eyJoZGlkIjoiNWI4ZjFjMzcyY2NhMWU5MjczOTk4Mjc0OGI0MmEwYmYiLCJ1c2VySWQiOiIzOTQ2NzgyODYifQ==</vt:lpwstr>
  </property>
</Properties>
</file>