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28"/>
          <w:szCs w:val="28"/>
        </w:rPr>
      </w:pPr>
      <w:r>
        <w:rPr>
          <w:rFonts w:hint="eastAsia" w:ascii="宋体" w:hAnsi="宋体" w:eastAsia="宋体" w:cs="宋体"/>
          <w:b/>
          <w:bCs/>
          <w:sz w:val="28"/>
          <w:szCs w:val="28"/>
        </w:rPr>
        <w:t>采购需求</w:t>
      </w:r>
    </w:p>
    <w:p>
      <w:pPr>
        <w:rPr>
          <w:rFonts w:hint="default" w:eastAsia="仿宋_GB2312"/>
          <w:b/>
          <w:sz w:val="28"/>
          <w:szCs w:val="28"/>
          <w:lang w:val="en-US" w:eastAsia="zh-CN"/>
        </w:rPr>
      </w:pPr>
      <w:r>
        <w:rPr>
          <w:rFonts w:hint="eastAsia" w:eastAsia="仿宋_GB2312"/>
          <w:b/>
          <w:sz w:val="28"/>
          <w:szCs w:val="28"/>
        </w:rPr>
        <w:t>一、项目名称：</w:t>
      </w:r>
      <w:r>
        <w:rPr>
          <w:rFonts w:hint="eastAsia" w:eastAsia="仿宋_GB2312"/>
          <w:b/>
          <w:sz w:val="28"/>
          <w:szCs w:val="28"/>
          <w:lang w:val="en-US" w:eastAsia="zh-CN"/>
        </w:rPr>
        <w:t>乌鲁木齐市第二十三中学</w:t>
      </w:r>
      <w:r>
        <w:rPr>
          <w:rFonts w:hint="eastAsia" w:eastAsia="仿宋_GB2312"/>
          <w:b/>
          <w:sz w:val="28"/>
          <w:szCs w:val="28"/>
        </w:rPr>
        <w:t>空调采购项目</w:t>
      </w:r>
      <w:r>
        <w:rPr>
          <w:rFonts w:hint="eastAsia" w:eastAsia="仿宋_GB2312"/>
          <w:b/>
          <w:sz w:val="28"/>
          <w:szCs w:val="28"/>
          <w:lang w:val="en-US" w:eastAsia="zh-CN"/>
        </w:rPr>
        <w:t xml:space="preserve">                                                                                                                                                                                                                                                                                                                                                                                                                                                                                                                                                                                                                                                                                                                                                                                                                                                                                                                                                                                                                                                                                                                                                       </w:t>
      </w:r>
    </w:p>
    <w:p>
      <w:pPr>
        <w:rPr>
          <w:rFonts w:eastAsia="仿宋_GB2312"/>
          <w:b/>
          <w:sz w:val="28"/>
          <w:szCs w:val="28"/>
        </w:rPr>
      </w:pPr>
      <w:r>
        <w:rPr>
          <w:rFonts w:hint="eastAsia" w:eastAsia="仿宋_GB2312"/>
          <w:b/>
          <w:sz w:val="28"/>
          <w:szCs w:val="28"/>
        </w:rPr>
        <w:t>二、项目总预算金额：</w:t>
      </w:r>
      <w:r>
        <w:rPr>
          <w:rFonts w:hint="eastAsia" w:eastAsia="仿宋_GB2312"/>
          <w:b/>
          <w:sz w:val="28"/>
          <w:szCs w:val="28"/>
          <w:lang w:val="en-US" w:eastAsia="zh-CN"/>
        </w:rPr>
        <w:t xml:space="preserve"> 88500 </w:t>
      </w:r>
      <w:r>
        <w:rPr>
          <w:rFonts w:hint="eastAsia" w:eastAsia="仿宋_GB2312"/>
          <w:b/>
          <w:sz w:val="28"/>
          <w:szCs w:val="28"/>
        </w:rPr>
        <w:t xml:space="preserve">元                    </w:t>
      </w:r>
    </w:p>
    <w:p>
      <w:pPr>
        <w:rPr>
          <w:rFonts w:hint="eastAsia" w:eastAsia="仿宋_GB2312"/>
          <w:b/>
          <w:sz w:val="28"/>
          <w:szCs w:val="28"/>
        </w:rPr>
      </w:pPr>
      <w:r>
        <w:rPr>
          <w:rFonts w:hint="eastAsia" w:eastAsia="仿宋_GB2312"/>
          <w:b/>
          <w:sz w:val="28"/>
          <w:szCs w:val="28"/>
        </w:rPr>
        <w:t>三</w:t>
      </w:r>
      <w:r>
        <w:rPr>
          <w:rFonts w:eastAsia="仿宋_GB2312"/>
          <w:b/>
          <w:sz w:val="28"/>
          <w:szCs w:val="28"/>
        </w:rPr>
        <w:t>、</w:t>
      </w:r>
      <w:r>
        <w:rPr>
          <w:rFonts w:hint="eastAsia" w:eastAsia="仿宋_GB2312"/>
          <w:b/>
          <w:sz w:val="28"/>
          <w:szCs w:val="28"/>
        </w:rPr>
        <w:t>采购</w:t>
      </w:r>
      <w:r>
        <w:rPr>
          <w:rFonts w:eastAsia="仿宋_GB2312"/>
          <w:b/>
          <w:sz w:val="28"/>
          <w:szCs w:val="28"/>
        </w:rPr>
        <w:t>清单一览表</w:t>
      </w:r>
      <w:r>
        <w:rPr>
          <w:rFonts w:hint="eastAsia" w:eastAsia="仿宋_GB2312"/>
          <w:b/>
          <w:sz w:val="28"/>
          <w:szCs w:val="28"/>
        </w:rPr>
        <w:t xml:space="preserve"> </w:t>
      </w:r>
    </w:p>
    <w:tbl>
      <w:tblPr>
        <w:tblStyle w:val="6"/>
        <w:tblW w:w="5038" w:type="pct"/>
        <w:jc w:val="center"/>
        <w:tblLayout w:type="autofit"/>
        <w:tblCellMar>
          <w:top w:w="0" w:type="dxa"/>
          <w:left w:w="108" w:type="dxa"/>
          <w:bottom w:w="0" w:type="dxa"/>
          <w:right w:w="108" w:type="dxa"/>
        </w:tblCellMar>
      </w:tblPr>
      <w:tblGrid>
        <w:gridCol w:w="532"/>
        <w:gridCol w:w="496"/>
        <w:gridCol w:w="496"/>
        <w:gridCol w:w="912"/>
        <w:gridCol w:w="806"/>
        <w:gridCol w:w="886"/>
        <w:gridCol w:w="934"/>
        <w:gridCol w:w="1101"/>
        <w:gridCol w:w="750"/>
        <w:gridCol w:w="3125"/>
      </w:tblGrid>
      <w:tr>
        <w:tblPrEx>
          <w:tblCellMar>
            <w:top w:w="0" w:type="dxa"/>
            <w:left w:w="108" w:type="dxa"/>
            <w:bottom w:w="0" w:type="dxa"/>
            <w:right w:w="108" w:type="dxa"/>
          </w:tblCellMar>
        </w:tblPrEx>
        <w:trPr>
          <w:trHeight w:val="1433" w:hRule="atLeast"/>
          <w:jc w:val="center"/>
        </w:trPr>
        <w:tc>
          <w:tcPr>
            <w:tcW w:w="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包号</w:t>
            </w:r>
          </w:p>
        </w:tc>
        <w:tc>
          <w:tcPr>
            <w:tcW w:w="24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分包预算</w:t>
            </w:r>
          </w:p>
        </w:tc>
        <w:tc>
          <w:tcPr>
            <w:tcW w:w="24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Cs w:val="21"/>
              </w:rPr>
              <w:t>条目号</w:t>
            </w:r>
          </w:p>
        </w:tc>
        <w:tc>
          <w:tcPr>
            <w:tcW w:w="454" w:type="pct"/>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品目名称</w:t>
            </w:r>
          </w:p>
        </w:tc>
        <w:tc>
          <w:tcPr>
            <w:tcW w:w="401" w:type="pct"/>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数量</w:t>
            </w:r>
          </w:p>
        </w:tc>
        <w:tc>
          <w:tcPr>
            <w:tcW w:w="441" w:type="pct"/>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单位</w:t>
            </w:r>
          </w:p>
        </w:tc>
        <w:tc>
          <w:tcPr>
            <w:tcW w:w="465" w:type="pct"/>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单价</w:t>
            </w:r>
          </w:p>
        </w:tc>
        <w:tc>
          <w:tcPr>
            <w:tcW w:w="548" w:type="pct"/>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总价</w:t>
            </w:r>
          </w:p>
        </w:tc>
        <w:tc>
          <w:tcPr>
            <w:tcW w:w="37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是否是核心产品</w:t>
            </w:r>
          </w:p>
        </w:tc>
        <w:tc>
          <w:tcPr>
            <w:tcW w:w="155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建议品牌（电子卖场选填）</w:t>
            </w:r>
          </w:p>
        </w:tc>
      </w:tr>
      <w:tr>
        <w:tblPrEx>
          <w:tblCellMar>
            <w:top w:w="0" w:type="dxa"/>
            <w:left w:w="108" w:type="dxa"/>
            <w:bottom w:w="0" w:type="dxa"/>
            <w:right w:w="108" w:type="dxa"/>
          </w:tblCellMar>
        </w:tblPrEx>
        <w:trPr>
          <w:trHeight w:val="1433" w:hRule="atLeast"/>
          <w:jc w:val="center"/>
        </w:trPr>
        <w:tc>
          <w:tcPr>
            <w:tcW w:w="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rPr>
            </w:pPr>
          </w:p>
        </w:tc>
        <w:tc>
          <w:tcPr>
            <w:tcW w:w="24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Cs w:val="21"/>
              </w:rPr>
            </w:pPr>
          </w:p>
        </w:tc>
        <w:tc>
          <w:tcPr>
            <w:tcW w:w="24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Cs w:val="21"/>
                <w:lang w:val="en-US" w:eastAsia="zh-CN"/>
              </w:rPr>
            </w:pPr>
            <w:r>
              <w:rPr>
                <w:rFonts w:hint="eastAsia" w:ascii="仿宋_GB2312" w:hAnsi="宋体" w:eastAsia="仿宋_GB2312" w:cs="宋体"/>
                <w:b/>
                <w:bCs/>
                <w:color w:val="000000"/>
                <w:kern w:val="0"/>
                <w:szCs w:val="21"/>
                <w:lang w:val="en-US" w:eastAsia="zh-CN"/>
              </w:rPr>
              <w:t>1</w:t>
            </w:r>
          </w:p>
        </w:tc>
        <w:tc>
          <w:tcPr>
            <w:tcW w:w="45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rPr>
            </w:pPr>
            <w:r>
              <w:rPr>
                <w:rFonts w:hint="eastAsia" w:ascii="宋体" w:hAnsi="宋体" w:cs="宋体"/>
                <w:szCs w:val="21"/>
                <w:lang w:val="en-US" w:eastAsia="zh-CN"/>
              </w:rPr>
              <w:t>5匹</w:t>
            </w:r>
            <w:r>
              <w:rPr>
                <w:rFonts w:hint="eastAsia" w:ascii="宋体" w:hAnsi="宋体" w:cs="宋体"/>
                <w:szCs w:val="21"/>
              </w:rPr>
              <w:t>柜式空调</w:t>
            </w:r>
          </w:p>
        </w:tc>
        <w:tc>
          <w:tcPr>
            <w:tcW w:w="401" w:type="pct"/>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b/>
                <w:bCs/>
                <w:color w:val="000000"/>
                <w:kern w:val="0"/>
                <w:sz w:val="24"/>
                <w:lang w:val="en-US" w:eastAsia="zh-CN"/>
              </w:rPr>
            </w:pPr>
            <w:r>
              <w:rPr>
                <w:rFonts w:hint="eastAsia" w:ascii="仿宋_GB2312" w:hAnsi="宋体" w:eastAsia="仿宋_GB2312" w:cs="宋体"/>
                <w:b/>
                <w:bCs/>
                <w:color w:val="000000"/>
                <w:kern w:val="0"/>
                <w:sz w:val="24"/>
                <w:lang w:val="en-US" w:eastAsia="zh-CN"/>
              </w:rPr>
              <w:t>6</w:t>
            </w:r>
          </w:p>
        </w:tc>
        <w:tc>
          <w:tcPr>
            <w:tcW w:w="44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rPr>
            </w:pPr>
            <w:r>
              <w:rPr>
                <w:rFonts w:hint="eastAsia" w:ascii="宋体" w:hAnsi="宋体" w:cs="宋体"/>
                <w:szCs w:val="21"/>
              </w:rPr>
              <w:t>台</w:t>
            </w:r>
          </w:p>
        </w:tc>
        <w:tc>
          <w:tcPr>
            <w:tcW w:w="465" w:type="pct"/>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b/>
                <w:bCs/>
                <w:color w:val="000000"/>
                <w:kern w:val="0"/>
                <w:sz w:val="24"/>
                <w:lang w:val="en-US" w:eastAsia="zh-CN"/>
              </w:rPr>
            </w:pPr>
            <w:r>
              <w:rPr>
                <w:rFonts w:hint="eastAsia" w:ascii="仿宋_GB2312" w:hAnsi="宋体" w:eastAsia="仿宋_GB2312" w:cs="宋体"/>
                <w:b/>
                <w:bCs/>
                <w:color w:val="000000"/>
                <w:kern w:val="0"/>
                <w:sz w:val="24"/>
                <w:lang w:val="en-US" w:eastAsia="zh-CN"/>
              </w:rPr>
              <w:t>10000</w:t>
            </w:r>
          </w:p>
        </w:tc>
        <w:tc>
          <w:tcPr>
            <w:tcW w:w="548" w:type="pct"/>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b/>
                <w:bCs/>
                <w:color w:val="000000"/>
                <w:kern w:val="0"/>
                <w:sz w:val="24"/>
                <w:lang w:val="en-US" w:eastAsia="zh-CN"/>
              </w:rPr>
            </w:pPr>
            <w:r>
              <w:rPr>
                <w:rFonts w:hint="eastAsia" w:ascii="仿宋_GB2312" w:hAnsi="宋体" w:eastAsia="仿宋_GB2312" w:cs="宋体"/>
                <w:b/>
                <w:bCs/>
                <w:color w:val="000000"/>
                <w:kern w:val="0"/>
                <w:sz w:val="24"/>
                <w:lang w:val="en-US" w:eastAsia="zh-CN"/>
              </w:rPr>
              <w:t>60000</w:t>
            </w:r>
          </w:p>
        </w:tc>
        <w:tc>
          <w:tcPr>
            <w:tcW w:w="37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rPr>
            </w:pPr>
          </w:p>
        </w:tc>
        <w:tc>
          <w:tcPr>
            <w:tcW w:w="1555" w:type="pct"/>
            <w:tcBorders>
              <w:top w:val="single" w:color="auto" w:sz="4" w:space="0"/>
              <w:left w:val="nil"/>
              <w:bottom w:val="single" w:color="auto" w:sz="4" w:space="0"/>
              <w:right w:val="single" w:color="auto" w:sz="4" w:space="0"/>
            </w:tcBorders>
            <w:noWrap w:val="0"/>
            <w:vAlign w:val="center"/>
          </w:tcPr>
          <w:p>
            <w:pPr>
              <w:widowControl/>
              <w:jc w:val="both"/>
              <w:rPr>
                <w:rFonts w:hint="eastAsia" w:ascii="宋体" w:hAnsi="宋体" w:cs="宋体"/>
                <w:b w:val="0"/>
                <w:bCs w:val="0"/>
                <w:color w:val="000000"/>
                <w:kern w:val="0"/>
                <w:szCs w:val="21"/>
              </w:rPr>
            </w:pPr>
            <w:r>
              <w:rPr>
                <w:rFonts w:hint="eastAsia" w:ascii="宋体" w:hAnsi="宋体" w:cs="宋体"/>
                <w:b w:val="0"/>
                <w:bCs w:val="0"/>
                <w:color w:val="000000"/>
                <w:kern w:val="0"/>
                <w:szCs w:val="21"/>
                <w:lang w:val="en-US" w:eastAsia="zh-CN"/>
              </w:rPr>
              <w:t xml:space="preserve">          </w:t>
            </w:r>
            <w:r>
              <w:rPr>
                <w:rFonts w:hint="eastAsia" w:ascii="宋体" w:hAnsi="宋体" w:cs="宋体"/>
                <w:b w:val="0"/>
                <w:bCs w:val="0"/>
                <w:color w:val="000000"/>
                <w:kern w:val="0"/>
                <w:szCs w:val="21"/>
              </w:rPr>
              <w:t>格力空调</w:t>
            </w:r>
          </w:p>
          <w:p>
            <w:pPr>
              <w:widowControl/>
              <w:jc w:val="center"/>
              <w:rPr>
                <w:rFonts w:hint="eastAsia" w:ascii="宋体" w:hAnsi="宋体" w:cs="宋体"/>
                <w:b w:val="0"/>
                <w:bCs w:val="0"/>
                <w:color w:val="000000"/>
                <w:kern w:val="0"/>
                <w:szCs w:val="21"/>
              </w:rPr>
            </w:pPr>
            <w:r>
              <w:rPr>
                <w:rFonts w:hint="eastAsia" w:ascii="宋体" w:hAnsi="宋体" w:cs="宋体"/>
                <w:b w:val="0"/>
                <w:bCs w:val="0"/>
                <w:color w:val="000000"/>
                <w:kern w:val="0"/>
                <w:szCs w:val="21"/>
                <w:lang w:val="en-US" w:eastAsia="zh-CN"/>
              </w:rPr>
              <w:t>海尔</w:t>
            </w:r>
            <w:r>
              <w:rPr>
                <w:rFonts w:hint="eastAsia" w:ascii="宋体" w:hAnsi="宋体" w:cs="宋体"/>
                <w:b w:val="0"/>
                <w:bCs w:val="0"/>
                <w:color w:val="000000"/>
                <w:kern w:val="0"/>
                <w:szCs w:val="21"/>
              </w:rPr>
              <w:t>空调</w:t>
            </w:r>
          </w:p>
          <w:p>
            <w:pPr>
              <w:widowControl/>
              <w:jc w:val="center"/>
              <w:rPr>
                <w:rFonts w:hint="default" w:ascii="宋体" w:hAnsi="宋体" w:cs="宋体" w:eastAsiaTheme="minorEastAsia"/>
                <w:b w:val="0"/>
                <w:bCs w:val="0"/>
                <w:color w:val="000000"/>
                <w:kern w:val="0"/>
                <w:szCs w:val="21"/>
                <w:lang w:val="en-US" w:eastAsia="zh-CN"/>
              </w:rPr>
            </w:pPr>
            <w:r>
              <w:rPr>
                <w:rFonts w:hint="eastAsia" w:ascii="宋体" w:hAnsi="宋体" w:cs="宋体"/>
                <w:b w:val="0"/>
                <w:bCs w:val="0"/>
                <w:color w:val="000000"/>
                <w:kern w:val="0"/>
                <w:szCs w:val="21"/>
                <w:lang w:val="en-US" w:eastAsia="zh-CN"/>
              </w:rPr>
              <w:t>美的空调</w:t>
            </w:r>
          </w:p>
        </w:tc>
      </w:tr>
      <w:tr>
        <w:tblPrEx>
          <w:tblCellMar>
            <w:top w:w="0" w:type="dxa"/>
            <w:left w:w="108" w:type="dxa"/>
            <w:bottom w:w="0" w:type="dxa"/>
            <w:right w:w="108" w:type="dxa"/>
          </w:tblCellMar>
        </w:tblPrEx>
        <w:trPr>
          <w:trHeight w:val="1151" w:hRule="atLeast"/>
          <w:jc w:val="center"/>
        </w:trPr>
        <w:tc>
          <w:tcPr>
            <w:tcW w:w="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rPr>
            </w:pPr>
          </w:p>
        </w:tc>
        <w:tc>
          <w:tcPr>
            <w:tcW w:w="24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Cs w:val="21"/>
              </w:rPr>
            </w:pPr>
          </w:p>
        </w:tc>
        <w:tc>
          <w:tcPr>
            <w:tcW w:w="24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Cs w:val="21"/>
                <w:lang w:val="en-US" w:eastAsia="zh-CN"/>
              </w:rPr>
            </w:pPr>
            <w:r>
              <w:rPr>
                <w:rFonts w:hint="eastAsia" w:ascii="仿宋_GB2312" w:hAnsi="宋体" w:eastAsia="仿宋_GB2312" w:cs="宋体"/>
                <w:b/>
                <w:bCs/>
                <w:color w:val="000000"/>
                <w:kern w:val="0"/>
                <w:szCs w:val="21"/>
                <w:lang w:val="en-US" w:eastAsia="zh-CN"/>
              </w:rPr>
              <w:t>2</w:t>
            </w:r>
          </w:p>
        </w:tc>
        <w:tc>
          <w:tcPr>
            <w:tcW w:w="45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rPr>
            </w:pPr>
            <w:r>
              <w:rPr>
                <w:rFonts w:hint="eastAsia" w:ascii="宋体" w:hAnsi="宋体" w:cs="宋体"/>
                <w:szCs w:val="21"/>
                <w:lang w:val="en-US" w:eastAsia="zh-CN"/>
              </w:rPr>
              <w:t>3匹</w:t>
            </w:r>
            <w:r>
              <w:rPr>
                <w:rFonts w:hint="eastAsia" w:ascii="宋体" w:hAnsi="宋体" w:cs="宋体"/>
                <w:szCs w:val="21"/>
              </w:rPr>
              <w:t>柜式空调</w:t>
            </w:r>
          </w:p>
        </w:tc>
        <w:tc>
          <w:tcPr>
            <w:tcW w:w="401" w:type="pct"/>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b/>
                <w:bCs/>
                <w:color w:val="000000"/>
                <w:kern w:val="0"/>
                <w:sz w:val="24"/>
                <w:lang w:val="en-US" w:eastAsia="zh-CN"/>
              </w:rPr>
            </w:pPr>
            <w:r>
              <w:rPr>
                <w:rFonts w:hint="eastAsia" w:ascii="仿宋_GB2312" w:hAnsi="宋体" w:eastAsia="仿宋_GB2312" w:cs="宋体"/>
                <w:b/>
                <w:bCs/>
                <w:color w:val="000000"/>
                <w:kern w:val="0"/>
                <w:sz w:val="24"/>
                <w:lang w:val="en-US" w:eastAsia="zh-CN"/>
              </w:rPr>
              <w:t>5</w:t>
            </w:r>
          </w:p>
        </w:tc>
        <w:tc>
          <w:tcPr>
            <w:tcW w:w="44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rPr>
            </w:pPr>
            <w:r>
              <w:rPr>
                <w:rFonts w:hint="eastAsia" w:ascii="宋体" w:hAnsi="宋体" w:cs="宋体"/>
                <w:szCs w:val="21"/>
              </w:rPr>
              <w:t>台</w:t>
            </w:r>
          </w:p>
        </w:tc>
        <w:tc>
          <w:tcPr>
            <w:tcW w:w="465" w:type="pct"/>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b/>
                <w:bCs/>
                <w:color w:val="000000"/>
                <w:kern w:val="0"/>
                <w:sz w:val="24"/>
                <w:lang w:val="en-US" w:eastAsia="zh-CN"/>
              </w:rPr>
            </w:pPr>
            <w:r>
              <w:rPr>
                <w:rFonts w:hint="eastAsia" w:ascii="仿宋_GB2312" w:hAnsi="宋体" w:eastAsia="仿宋_GB2312" w:cs="宋体"/>
                <w:b/>
                <w:bCs/>
                <w:color w:val="000000"/>
                <w:kern w:val="0"/>
                <w:sz w:val="24"/>
                <w:lang w:val="en-US" w:eastAsia="zh-CN"/>
              </w:rPr>
              <w:t>5700</w:t>
            </w:r>
          </w:p>
        </w:tc>
        <w:tc>
          <w:tcPr>
            <w:tcW w:w="548" w:type="pct"/>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b/>
                <w:bCs/>
                <w:color w:val="000000"/>
                <w:kern w:val="0"/>
                <w:sz w:val="24"/>
                <w:lang w:val="en-US" w:eastAsia="zh-CN"/>
              </w:rPr>
            </w:pPr>
            <w:r>
              <w:rPr>
                <w:rFonts w:hint="eastAsia" w:ascii="仿宋_GB2312" w:hAnsi="宋体" w:eastAsia="仿宋_GB2312" w:cs="宋体"/>
                <w:b/>
                <w:bCs/>
                <w:color w:val="000000"/>
                <w:kern w:val="0"/>
                <w:sz w:val="24"/>
                <w:lang w:val="en-US" w:eastAsia="zh-CN"/>
              </w:rPr>
              <w:t>28500</w:t>
            </w:r>
          </w:p>
        </w:tc>
        <w:tc>
          <w:tcPr>
            <w:tcW w:w="37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rPr>
            </w:pPr>
          </w:p>
        </w:tc>
        <w:tc>
          <w:tcPr>
            <w:tcW w:w="1555" w:type="pct"/>
            <w:tcBorders>
              <w:top w:val="single" w:color="auto" w:sz="4" w:space="0"/>
              <w:left w:val="nil"/>
              <w:bottom w:val="single" w:color="auto" w:sz="4" w:space="0"/>
              <w:right w:val="single" w:color="auto" w:sz="4" w:space="0"/>
            </w:tcBorders>
            <w:noWrap w:val="0"/>
            <w:vAlign w:val="center"/>
          </w:tcPr>
          <w:p>
            <w:pPr>
              <w:widowControl/>
              <w:jc w:val="both"/>
              <w:rPr>
                <w:rFonts w:hint="eastAsia" w:ascii="宋体" w:hAnsi="宋体" w:cs="宋体"/>
                <w:b w:val="0"/>
                <w:bCs w:val="0"/>
                <w:color w:val="000000"/>
                <w:kern w:val="0"/>
                <w:szCs w:val="21"/>
              </w:rPr>
            </w:pPr>
            <w:r>
              <w:rPr>
                <w:rFonts w:hint="eastAsia" w:ascii="宋体" w:hAnsi="宋体" w:cs="宋体"/>
                <w:b w:val="0"/>
                <w:bCs w:val="0"/>
                <w:color w:val="000000"/>
                <w:kern w:val="0"/>
                <w:szCs w:val="21"/>
                <w:lang w:val="en-US" w:eastAsia="zh-CN"/>
              </w:rPr>
              <w:t xml:space="preserve">          </w:t>
            </w:r>
            <w:r>
              <w:rPr>
                <w:rFonts w:hint="eastAsia" w:ascii="宋体" w:hAnsi="宋体" w:cs="宋体"/>
                <w:b w:val="0"/>
                <w:bCs w:val="0"/>
                <w:color w:val="000000"/>
                <w:kern w:val="0"/>
                <w:szCs w:val="21"/>
              </w:rPr>
              <w:t>格力空调</w:t>
            </w:r>
          </w:p>
          <w:p>
            <w:pPr>
              <w:widowControl/>
              <w:jc w:val="center"/>
              <w:rPr>
                <w:rFonts w:hint="eastAsia" w:ascii="宋体" w:hAnsi="宋体" w:cs="宋体"/>
                <w:b w:val="0"/>
                <w:bCs w:val="0"/>
                <w:color w:val="000000"/>
                <w:kern w:val="0"/>
                <w:szCs w:val="21"/>
              </w:rPr>
            </w:pPr>
            <w:r>
              <w:rPr>
                <w:rFonts w:hint="eastAsia" w:ascii="宋体" w:hAnsi="宋体" w:cs="宋体"/>
                <w:b w:val="0"/>
                <w:bCs w:val="0"/>
                <w:color w:val="000000"/>
                <w:kern w:val="0"/>
                <w:szCs w:val="21"/>
                <w:lang w:val="en-US" w:eastAsia="zh-CN"/>
              </w:rPr>
              <w:t>海尔</w:t>
            </w:r>
            <w:r>
              <w:rPr>
                <w:rFonts w:hint="eastAsia" w:ascii="宋体" w:hAnsi="宋体" w:cs="宋体"/>
                <w:b w:val="0"/>
                <w:bCs w:val="0"/>
                <w:color w:val="000000"/>
                <w:kern w:val="0"/>
                <w:szCs w:val="21"/>
              </w:rPr>
              <w:t>空调</w:t>
            </w:r>
          </w:p>
          <w:p>
            <w:pPr>
              <w:widowControl/>
              <w:jc w:val="center"/>
              <w:rPr>
                <w:rFonts w:hint="eastAsia" w:ascii="仿宋_GB2312" w:hAnsi="宋体" w:eastAsia="仿宋_GB2312" w:cs="宋体"/>
                <w:b w:val="0"/>
                <w:bCs w:val="0"/>
                <w:color w:val="000000"/>
                <w:kern w:val="0"/>
                <w:sz w:val="24"/>
              </w:rPr>
            </w:pPr>
            <w:r>
              <w:rPr>
                <w:rFonts w:hint="eastAsia" w:ascii="宋体" w:hAnsi="宋体" w:cs="宋体"/>
                <w:b w:val="0"/>
                <w:bCs w:val="0"/>
                <w:color w:val="000000"/>
                <w:kern w:val="0"/>
                <w:szCs w:val="21"/>
                <w:lang w:val="en-US" w:eastAsia="zh-CN"/>
              </w:rPr>
              <w:t>美的空调</w:t>
            </w:r>
          </w:p>
        </w:tc>
      </w:tr>
    </w:tbl>
    <w:p>
      <w:pPr>
        <w:numPr>
          <w:numId w:val="0"/>
        </w:numPr>
        <w:rPr>
          <w:rFonts w:eastAsia="仿宋_GB2312" w:asciiTheme="minorHAnsi" w:hAnsiTheme="minorHAnsi" w:cstheme="minorBidi"/>
          <w:b/>
          <w:bCs w:val="0"/>
          <w:kern w:val="2"/>
          <w:sz w:val="28"/>
          <w:szCs w:val="28"/>
          <w:lang w:val="en-US" w:eastAsia="zh-CN" w:bidi="ar-SA"/>
        </w:rPr>
      </w:pPr>
      <w:r>
        <w:rPr>
          <w:rFonts w:hint="eastAsia" w:eastAsia="仿宋_GB2312"/>
          <w:b/>
          <w:sz w:val="28"/>
          <w:szCs w:val="28"/>
          <w:lang w:val="en-US" w:eastAsia="zh-CN"/>
        </w:rPr>
        <w:t>四、</w:t>
      </w:r>
      <w:r>
        <w:rPr>
          <w:rFonts w:eastAsia="仿宋_GB2312"/>
          <w:b/>
          <w:sz w:val="28"/>
          <w:szCs w:val="28"/>
        </w:rPr>
        <w:t>货物技术规格</w:t>
      </w:r>
      <w:r>
        <w:rPr>
          <w:rFonts w:hint="eastAsia" w:eastAsia="仿宋_GB2312"/>
          <w:b/>
          <w:sz w:val="28"/>
          <w:szCs w:val="28"/>
        </w:rPr>
        <w:t>、</w:t>
      </w:r>
      <w:r>
        <w:rPr>
          <w:rFonts w:eastAsia="仿宋_GB2312"/>
          <w:b/>
          <w:sz w:val="28"/>
          <w:szCs w:val="28"/>
        </w:rPr>
        <w:t>配置要求及</w:t>
      </w:r>
      <w:r>
        <w:rPr>
          <w:rFonts w:hint="eastAsia" w:eastAsia="仿宋_GB2312"/>
          <w:b/>
          <w:sz w:val="28"/>
          <w:szCs w:val="28"/>
        </w:rPr>
        <w:t>售后服务</w:t>
      </w:r>
    </w:p>
    <w:tbl>
      <w:tblPr>
        <w:tblStyle w:val="6"/>
        <w:tblW w:w="9825" w:type="dxa"/>
        <w:tblInd w:w="-89" w:type="dxa"/>
        <w:tblLayout w:type="fixed"/>
        <w:tblCellMar>
          <w:top w:w="0" w:type="dxa"/>
          <w:left w:w="108" w:type="dxa"/>
          <w:bottom w:w="0" w:type="dxa"/>
          <w:right w:w="108" w:type="dxa"/>
        </w:tblCellMar>
      </w:tblPr>
      <w:tblGrid>
        <w:gridCol w:w="495"/>
        <w:gridCol w:w="1200"/>
        <w:gridCol w:w="7042"/>
        <w:gridCol w:w="575"/>
        <w:gridCol w:w="513"/>
      </w:tblGrid>
      <w:tr>
        <w:tblPrEx>
          <w:tblCellMar>
            <w:top w:w="0" w:type="dxa"/>
            <w:left w:w="108" w:type="dxa"/>
            <w:bottom w:w="0" w:type="dxa"/>
            <w:right w:w="108" w:type="dxa"/>
          </w:tblCellMar>
        </w:tblPrEx>
        <w:trPr>
          <w:trHeight w:val="579"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名称</w:t>
            </w:r>
          </w:p>
        </w:tc>
        <w:tc>
          <w:tcPr>
            <w:tcW w:w="70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核心参数</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单位</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数量</w:t>
            </w:r>
          </w:p>
        </w:tc>
      </w:tr>
      <w:tr>
        <w:tblPrEx>
          <w:tblCellMar>
            <w:top w:w="0" w:type="dxa"/>
            <w:left w:w="108" w:type="dxa"/>
            <w:bottom w:w="0" w:type="dxa"/>
            <w:right w:w="108" w:type="dxa"/>
          </w:tblCellMar>
        </w:tblPrEx>
        <w:trPr>
          <w:trHeight w:val="9189" w:hRule="atLeast"/>
        </w:trPr>
        <w:tc>
          <w:tcPr>
            <w:tcW w:w="49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120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立式 空调</w:t>
            </w:r>
          </w:p>
        </w:tc>
        <w:tc>
          <w:tcPr>
            <w:tcW w:w="7042" w:type="dxa"/>
            <w:tcBorders>
              <w:top w:val="single" w:color="000000" w:sz="4" w:space="0"/>
              <w:left w:val="single" w:color="000000" w:sz="4" w:space="0"/>
              <w:bottom w:val="single" w:color="auto" w:sz="4" w:space="0"/>
              <w:right w:val="single" w:color="000000" w:sz="4" w:space="0"/>
            </w:tcBorders>
            <w:vAlign w:val="center"/>
          </w:tcPr>
          <w:p>
            <w:pPr>
              <w:pStyle w:val="4"/>
              <w:rPr>
                <w:rFonts w:hint="eastAsia" w:ascii="宋体" w:hAnsi="宋体" w:eastAsia="宋体" w:cs="宋体"/>
                <w:color w:val="000000"/>
                <w:sz w:val="24"/>
              </w:rPr>
            </w:pPr>
            <w:r>
              <w:rPr>
                <w:rFonts w:hint="eastAsia" w:ascii="宋体" w:hAnsi="宋体" w:eastAsia="宋体" w:cs="宋体"/>
                <w:color w:val="000000"/>
                <w:sz w:val="24"/>
              </w:rPr>
              <w:t xml:space="preserve">操控方式:键控/遥控 </w:t>
            </w:r>
          </w:p>
          <w:p>
            <w:pPr>
              <w:pStyle w:val="4"/>
              <w:rPr>
                <w:rFonts w:hint="eastAsia" w:ascii="宋体" w:hAnsi="宋体" w:eastAsia="宋体" w:cs="宋体"/>
                <w:color w:val="000000"/>
                <w:sz w:val="24"/>
              </w:rPr>
            </w:pPr>
            <w:r>
              <w:rPr>
                <w:rFonts w:hint="eastAsia" w:ascii="宋体" w:hAnsi="宋体" w:eastAsia="宋体" w:cs="宋体"/>
                <w:color w:val="000000"/>
                <w:sz w:val="24"/>
              </w:rPr>
              <w:t xml:space="preserve">净化类型(自清洁):抗菌,除菌 </w:t>
            </w:r>
          </w:p>
          <w:p>
            <w:pPr>
              <w:pStyle w:val="4"/>
              <w:rPr>
                <w:rFonts w:hint="eastAsia" w:ascii="宋体" w:hAnsi="宋体" w:eastAsia="宋体" w:cs="宋体"/>
                <w:color w:val="000000"/>
                <w:sz w:val="24"/>
              </w:rPr>
            </w:pPr>
            <w:r>
              <w:rPr>
                <w:rFonts w:hint="eastAsia" w:ascii="宋体" w:hAnsi="宋体" w:eastAsia="宋体" w:cs="宋体"/>
                <w:color w:val="000000"/>
                <w:sz w:val="24"/>
              </w:rPr>
              <w:t>匹数:5匹</w:t>
            </w:r>
          </w:p>
          <w:p>
            <w:pPr>
              <w:pStyle w:val="4"/>
              <w:rPr>
                <w:rFonts w:hint="eastAsia" w:ascii="宋体" w:hAnsi="宋体" w:eastAsia="宋体" w:cs="宋体"/>
                <w:color w:val="000000"/>
                <w:sz w:val="24"/>
              </w:rPr>
            </w:pPr>
            <w:r>
              <w:rPr>
                <w:rFonts w:hint="eastAsia" w:ascii="宋体" w:hAnsi="宋体" w:eastAsia="宋体" w:cs="宋体"/>
                <w:color w:val="000000"/>
                <w:sz w:val="24"/>
              </w:rPr>
              <w:t xml:space="preserve">类型:立柜式 </w:t>
            </w:r>
          </w:p>
          <w:p>
            <w:pPr>
              <w:pStyle w:val="4"/>
              <w:rPr>
                <w:rFonts w:hint="eastAsia" w:ascii="宋体" w:hAnsi="宋体" w:eastAsia="宋体" w:cs="宋体"/>
                <w:color w:val="000000"/>
                <w:sz w:val="24"/>
              </w:rPr>
            </w:pPr>
            <w:r>
              <w:rPr>
                <w:rFonts w:hint="eastAsia" w:ascii="宋体" w:hAnsi="宋体" w:eastAsia="宋体" w:cs="宋体"/>
                <w:color w:val="000000"/>
                <w:sz w:val="24"/>
              </w:rPr>
              <w:t xml:space="preserve">能效等级:三级能效 </w:t>
            </w:r>
          </w:p>
          <w:p>
            <w:pPr>
              <w:pStyle w:val="4"/>
              <w:rPr>
                <w:rFonts w:hint="eastAsia" w:ascii="宋体" w:hAnsi="宋体" w:eastAsia="宋体" w:cs="宋体"/>
                <w:color w:val="000000"/>
                <w:sz w:val="24"/>
              </w:rPr>
            </w:pPr>
            <w:r>
              <w:rPr>
                <w:rFonts w:hint="eastAsia" w:ascii="宋体" w:hAnsi="宋体" w:eastAsia="宋体" w:cs="宋体"/>
                <w:color w:val="000000"/>
                <w:sz w:val="24"/>
              </w:rPr>
              <w:t>变频/定频:变频/定频</w:t>
            </w:r>
          </w:p>
          <w:p>
            <w:pPr>
              <w:pStyle w:val="4"/>
              <w:rPr>
                <w:rFonts w:hint="eastAsia" w:ascii="宋体" w:hAnsi="宋体" w:eastAsia="宋体" w:cs="宋体"/>
                <w:color w:val="000000"/>
                <w:sz w:val="24"/>
              </w:rPr>
            </w:pPr>
            <w:r>
              <w:rPr>
                <w:rFonts w:hint="eastAsia" w:ascii="宋体" w:hAnsi="宋体" w:eastAsia="宋体" w:cs="宋体"/>
                <w:color w:val="000000"/>
                <w:sz w:val="24"/>
              </w:rPr>
              <w:t xml:space="preserve">冷暖类型,冷暖 </w:t>
            </w:r>
          </w:p>
          <w:p>
            <w:pPr>
              <w:pStyle w:val="4"/>
              <w:rPr>
                <w:rFonts w:hint="eastAsia" w:ascii="宋体" w:hAnsi="宋体" w:eastAsia="宋体" w:cs="宋体"/>
                <w:color w:val="000000"/>
                <w:sz w:val="24"/>
              </w:rPr>
            </w:pPr>
            <w:r>
              <w:rPr>
                <w:rFonts w:hint="eastAsia" w:ascii="宋体" w:hAnsi="宋体" w:eastAsia="宋体" w:cs="宋体"/>
                <w:color w:val="000000"/>
                <w:sz w:val="24"/>
              </w:rPr>
              <w:t>功能自清洁，静音设计</w:t>
            </w:r>
          </w:p>
          <w:p>
            <w:pPr>
              <w:pStyle w:val="4"/>
              <w:rPr>
                <w:rFonts w:hint="eastAsia" w:ascii="宋体" w:hAnsi="宋体" w:eastAsia="宋体" w:cs="宋体"/>
                <w:color w:val="000000"/>
                <w:sz w:val="24"/>
              </w:rPr>
            </w:pPr>
            <w:r>
              <w:rPr>
                <w:rFonts w:hint="eastAsia" w:ascii="宋体" w:hAnsi="宋体" w:eastAsia="宋体" w:cs="宋体"/>
                <w:color w:val="000000"/>
                <w:sz w:val="24"/>
              </w:rPr>
              <w:t>功能</w:t>
            </w:r>
          </w:p>
          <w:p>
            <w:pPr>
              <w:pStyle w:val="4"/>
              <w:rPr>
                <w:rFonts w:hint="eastAsia" w:ascii="宋体" w:hAnsi="宋体" w:eastAsia="宋体" w:cs="宋体"/>
                <w:color w:val="000000"/>
                <w:sz w:val="24"/>
              </w:rPr>
            </w:pPr>
            <w:r>
              <w:rPr>
                <w:rFonts w:hint="eastAsia" w:ascii="宋体" w:hAnsi="宋体" w:eastAsia="宋体" w:cs="宋体"/>
                <w:color w:val="000000"/>
                <w:sz w:val="24"/>
              </w:rPr>
              <w:t xml:space="preserve">音内机最大噪：≥40dB(A) </w:t>
            </w:r>
          </w:p>
          <w:p>
            <w:pPr>
              <w:pStyle w:val="4"/>
              <w:rPr>
                <w:rFonts w:hint="eastAsia" w:ascii="宋体" w:hAnsi="宋体" w:eastAsia="宋体" w:cs="宋体"/>
                <w:color w:val="000000"/>
                <w:sz w:val="24"/>
              </w:rPr>
            </w:pPr>
            <w:r>
              <w:rPr>
                <w:rFonts w:hint="eastAsia" w:ascii="宋体" w:hAnsi="宋体" w:eastAsia="宋体" w:cs="宋体"/>
                <w:color w:val="000000"/>
                <w:sz w:val="24"/>
              </w:rPr>
              <w:t>制热功率:≥3500W</w:t>
            </w:r>
          </w:p>
          <w:p>
            <w:pPr>
              <w:pStyle w:val="4"/>
              <w:rPr>
                <w:rFonts w:hint="eastAsia" w:ascii="宋体" w:hAnsi="宋体" w:eastAsia="宋体" w:cs="宋体"/>
                <w:color w:val="000000"/>
                <w:sz w:val="24"/>
              </w:rPr>
            </w:pPr>
            <w:r>
              <w:rPr>
                <w:rFonts w:hint="eastAsia" w:ascii="宋体" w:hAnsi="宋体" w:eastAsia="宋体" w:cs="宋体"/>
                <w:color w:val="000000"/>
                <w:sz w:val="24"/>
              </w:rPr>
              <w:t>音外机最大噪:≥45dB(A)</w:t>
            </w:r>
          </w:p>
          <w:p>
            <w:pPr>
              <w:pStyle w:val="4"/>
              <w:rPr>
                <w:rFonts w:hint="eastAsia" w:ascii="宋体" w:hAnsi="宋体" w:eastAsia="宋体" w:cs="宋体"/>
                <w:color w:val="000000"/>
                <w:sz w:val="24"/>
              </w:rPr>
            </w:pPr>
            <w:r>
              <w:rPr>
                <w:rFonts w:hint="eastAsia" w:ascii="宋体" w:hAnsi="宋体" w:eastAsia="宋体" w:cs="宋体"/>
                <w:color w:val="000000"/>
                <w:sz w:val="24"/>
              </w:rPr>
              <w:t>制冷功率:≥3500W</w:t>
            </w:r>
          </w:p>
          <w:p>
            <w:pPr>
              <w:pStyle w:val="4"/>
              <w:rPr>
                <w:rFonts w:hint="eastAsia" w:ascii="宋体" w:hAnsi="宋体" w:eastAsia="宋体" w:cs="宋体"/>
                <w:color w:val="000000"/>
                <w:sz w:val="24"/>
              </w:rPr>
            </w:pPr>
            <w:r>
              <w:rPr>
                <w:rFonts w:hint="eastAsia" w:ascii="宋体" w:hAnsi="宋体" w:eastAsia="宋体" w:cs="宋体"/>
                <w:color w:val="000000"/>
                <w:sz w:val="24"/>
              </w:rPr>
              <w:t xml:space="preserve">扫风方式:上下扫风 </w:t>
            </w:r>
          </w:p>
          <w:p>
            <w:pPr>
              <w:pStyle w:val="4"/>
              <w:rPr>
                <w:rFonts w:hint="eastAsia" w:ascii="宋体" w:hAnsi="宋体" w:eastAsia="宋体" w:cs="宋体"/>
                <w:color w:val="000000"/>
                <w:sz w:val="24"/>
              </w:rPr>
            </w:pPr>
            <w:r>
              <w:rPr>
                <w:rFonts w:hint="eastAsia" w:ascii="宋体" w:hAnsi="宋体" w:eastAsia="宋体" w:cs="宋体"/>
                <w:color w:val="000000"/>
                <w:sz w:val="24"/>
              </w:rPr>
              <w:t xml:space="preserve">睡眠模式:按键调节 </w:t>
            </w:r>
          </w:p>
          <w:p>
            <w:pPr>
              <w:pStyle w:val="4"/>
              <w:rPr>
                <w:rFonts w:hint="eastAsia" w:ascii="宋体" w:hAnsi="宋体" w:eastAsia="宋体" w:cs="宋体"/>
                <w:color w:val="000000"/>
                <w:sz w:val="24"/>
              </w:rPr>
            </w:pPr>
            <w:r>
              <w:rPr>
                <w:rFonts w:hint="eastAsia" w:ascii="宋体" w:hAnsi="宋体" w:eastAsia="宋体" w:cs="宋体"/>
                <w:color w:val="000000"/>
                <w:sz w:val="24"/>
              </w:rPr>
              <w:t>规格</w:t>
            </w:r>
          </w:p>
          <w:p>
            <w:pPr>
              <w:pStyle w:val="4"/>
              <w:rPr>
                <w:rFonts w:hint="eastAsia" w:ascii="宋体" w:hAnsi="宋体" w:eastAsia="宋体" w:cs="宋体"/>
                <w:color w:val="000000"/>
                <w:sz w:val="24"/>
              </w:rPr>
            </w:pPr>
            <w:r>
              <w:rPr>
                <w:rFonts w:hint="eastAsia" w:ascii="宋体" w:hAnsi="宋体" w:eastAsia="宋体" w:cs="宋体"/>
                <w:color w:val="000000"/>
                <w:sz w:val="24"/>
              </w:rPr>
              <w:t xml:space="preserve">制冷剂:R32 </w:t>
            </w:r>
          </w:p>
          <w:p>
            <w:pPr>
              <w:pStyle w:val="4"/>
              <w:rPr>
                <w:rFonts w:hint="eastAsia" w:ascii="宋体" w:hAnsi="宋体" w:eastAsia="宋体" w:cs="宋体"/>
                <w:color w:val="000000"/>
                <w:sz w:val="24"/>
              </w:rPr>
            </w:pPr>
            <w:r>
              <w:rPr>
                <w:rFonts w:hint="eastAsia" w:ascii="宋体" w:hAnsi="宋体" w:eastAsia="宋体" w:cs="宋体"/>
                <w:color w:val="000000"/>
                <w:sz w:val="24"/>
              </w:rPr>
              <w:t xml:space="preserve">电压/频率:≥220V/50Hz </w:t>
            </w:r>
          </w:p>
          <w:p>
            <w:pPr>
              <w:pStyle w:val="4"/>
              <w:rPr>
                <w:rFonts w:hint="eastAsia" w:ascii="宋体" w:hAnsi="宋体" w:eastAsia="宋体" w:cs="宋体"/>
                <w:color w:val="000000"/>
                <w:sz w:val="24"/>
              </w:rPr>
            </w:pPr>
            <w:r>
              <w:rPr>
                <w:rFonts w:hint="eastAsia" w:ascii="宋体" w:hAnsi="宋体" w:eastAsia="宋体" w:cs="宋体"/>
                <w:color w:val="000000"/>
                <w:sz w:val="24"/>
              </w:rPr>
              <w:t>内机机身尺寸≥宽550mm高1300mm深340mm</w:t>
            </w:r>
          </w:p>
          <w:p>
            <w:pPr>
              <w:pStyle w:val="4"/>
              <w:rPr>
                <w:rFonts w:hint="eastAsia" w:ascii="宋体" w:hAnsi="宋体" w:eastAsia="宋体" w:cs="宋体"/>
                <w:color w:val="000000"/>
                <w:sz w:val="24"/>
              </w:rPr>
            </w:pPr>
            <w:r>
              <w:rPr>
                <w:rFonts w:hint="eastAsia" w:ascii="宋体" w:hAnsi="宋体" w:eastAsia="宋体" w:cs="宋体"/>
                <w:color w:val="000000"/>
                <w:sz w:val="24"/>
              </w:rPr>
              <w:t>外机尺寸宽≥900mm高1300mm深360mm</w:t>
            </w:r>
          </w:p>
          <w:p>
            <w:pPr>
              <w:pStyle w:val="4"/>
              <w:rPr>
                <w:rFonts w:hint="eastAsia" w:ascii="宋体" w:hAnsi="宋体" w:eastAsia="宋体" w:cs="宋体"/>
                <w:color w:val="000000"/>
                <w:sz w:val="24"/>
              </w:rPr>
            </w:pPr>
            <w:r>
              <w:rPr>
                <w:rFonts w:hint="eastAsia" w:ascii="宋体" w:hAnsi="宋体" w:eastAsia="宋体" w:cs="宋体"/>
                <w:color w:val="000000"/>
                <w:sz w:val="24"/>
              </w:rPr>
              <w:t>内机净重≥50kg</w:t>
            </w:r>
          </w:p>
          <w:p>
            <w:pPr>
              <w:pStyle w:val="4"/>
              <w:rPr>
                <w:rFonts w:ascii="宋体" w:hAnsi="宋体" w:eastAsia="宋体" w:cs="宋体"/>
                <w:sz w:val="24"/>
              </w:rPr>
            </w:pPr>
            <w:r>
              <w:rPr>
                <w:rFonts w:hint="eastAsia" w:ascii="宋体" w:hAnsi="宋体" w:eastAsia="宋体" w:cs="宋体"/>
                <w:color w:val="000000"/>
                <w:sz w:val="24"/>
              </w:rPr>
              <w:t>可参考品牌：格力</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海尔、美的</w:t>
            </w:r>
          </w:p>
        </w:tc>
        <w:tc>
          <w:tcPr>
            <w:tcW w:w="5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51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val="en-US" w:eastAsia="zh-CN" w:bidi="ar"/>
              </w:rPr>
              <w:t>6</w:t>
            </w:r>
          </w:p>
        </w:tc>
      </w:tr>
      <w:tr>
        <w:tblPrEx>
          <w:tblCellMar>
            <w:top w:w="0" w:type="dxa"/>
            <w:left w:w="108" w:type="dxa"/>
            <w:bottom w:w="0" w:type="dxa"/>
            <w:right w:w="108" w:type="dxa"/>
          </w:tblCellMar>
        </w:tblPrEx>
        <w:trPr>
          <w:trHeight w:val="325" w:hRule="atLeast"/>
        </w:trPr>
        <w:tc>
          <w:tcPr>
            <w:tcW w:w="49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p>
        </w:tc>
        <w:tc>
          <w:tcPr>
            <w:tcW w:w="120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立式 空调</w:t>
            </w:r>
          </w:p>
        </w:tc>
        <w:tc>
          <w:tcPr>
            <w:tcW w:w="7042" w:type="dxa"/>
            <w:tcBorders>
              <w:top w:val="single" w:color="auto" w:sz="4" w:space="0"/>
              <w:left w:val="single" w:color="000000" w:sz="4" w:space="0"/>
              <w:bottom w:val="single" w:color="auto" w:sz="4" w:space="0"/>
              <w:right w:val="single" w:color="000000" w:sz="4" w:space="0"/>
            </w:tcBorders>
            <w:vAlign w:val="center"/>
          </w:tcPr>
          <w:p>
            <w:pPr>
              <w:pStyle w:val="4"/>
              <w:rPr>
                <w:rFonts w:hint="eastAsia" w:ascii="宋体" w:hAnsi="宋体" w:eastAsia="宋体" w:cs="宋体"/>
                <w:color w:val="000000"/>
                <w:sz w:val="24"/>
              </w:rPr>
            </w:pPr>
            <w:r>
              <w:rPr>
                <w:rFonts w:hint="eastAsia" w:ascii="宋体" w:hAnsi="宋体" w:eastAsia="宋体" w:cs="宋体"/>
                <w:color w:val="000000"/>
                <w:sz w:val="24"/>
              </w:rPr>
              <w:t xml:space="preserve">操控方式:键控/遥控 </w:t>
            </w:r>
          </w:p>
          <w:p>
            <w:pPr>
              <w:pStyle w:val="4"/>
              <w:rPr>
                <w:rFonts w:hint="eastAsia" w:ascii="宋体" w:hAnsi="宋体" w:eastAsia="宋体" w:cs="宋体"/>
                <w:color w:val="000000"/>
                <w:sz w:val="24"/>
              </w:rPr>
            </w:pPr>
            <w:r>
              <w:rPr>
                <w:rFonts w:hint="eastAsia" w:ascii="宋体" w:hAnsi="宋体" w:eastAsia="宋体" w:cs="宋体"/>
                <w:color w:val="000000"/>
                <w:sz w:val="24"/>
              </w:rPr>
              <w:t xml:space="preserve">净化类型(自清洁):抗菌,除菌 </w:t>
            </w:r>
          </w:p>
          <w:p>
            <w:pPr>
              <w:pStyle w:val="4"/>
              <w:rPr>
                <w:rFonts w:hint="eastAsia" w:ascii="宋体" w:hAnsi="宋体" w:eastAsia="宋体" w:cs="宋体"/>
                <w:color w:val="000000"/>
                <w:sz w:val="24"/>
              </w:rPr>
            </w:pPr>
            <w:r>
              <w:rPr>
                <w:rFonts w:hint="eastAsia" w:ascii="宋体" w:hAnsi="宋体" w:eastAsia="宋体" w:cs="宋体"/>
                <w:color w:val="000000"/>
                <w:sz w:val="24"/>
              </w:rPr>
              <w:t>匹数:3匹</w:t>
            </w:r>
          </w:p>
          <w:p>
            <w:pPr>
              <w:pStyle w:val="4"/>
              <w:rPr>
                <w:rFonts w:hint="eastAsia" w:ascii="宋体" w:hAnsi="宋体" w:eastAsia="宋体" w:cs="宋体"/>
                <w:color w:val="000000"/>
                <w:sz w:val="24"/>
              </w:rPr>
            </w:pPr>
            <w:r>
              <w:rPr>
                <w:rFonts w:hint="eastAsia" w:ascii="宋体" w:hAnsi="宋体" w:eastAsia="宋体" w:cs="宋体"/>
                <w:color w:val="000000"/>
                <w:sz w:val="24"/>
              </w:rPr>
              <w:t xml:space="preserve">类型:立柜式 </w:t>
            </w:r>
          </w:p>
          <w:p>
            <w:pPr>
              <w:pStyle w:val="4"/>
              <w:rPr>
                <w:rFonts w:hint="eastAsia" w:ascii="宋体" w:hAnsi="宋体" w:eastAsia="宋体" w:cs="宋体"/>
                <w:color w:val="000000"/>
                <w:sz w:val="24"/>
              </w:rPr>
            </w:pPr>
            <w:r>
              <w:rPr>
                <w:rFonts w:hint="eastAsia" w:ascii="宋体" w:hAnsi="宋体" w:eastAsia="宋体" w:cs="宋体"/>
                <w:color w:val="000000"/>
                <w:sz w:val="24"/>
              </w:rPr>
              <w:t xml:space="preserve">能效等级:三级能效 </w:t>
            </w:r>
          </w:p>
          <w:p>
            <w:pPr>
              <w:pStyle w:val="4"/>
              <w:rPr>
                <w:rFonts w:hint="eastAsia" w:ascii="宋体" w:hAnsi="宋体" w:eastAsia="宋体" w:cs="宋体"/>
                <w:color w:val="000000"/>
                <w:sz w:val="24"/>
              </w:rPr>
            </w:pPr>
            <w:r>
              <w:rPr>
                <w:rFonts w:hint="eastAsia" w:ascii="宋体" w:hAnsi="宋体" w:eastAsia="宋体" w:cs="宋体"/>
                <w:color w:val="000000"/>
                <w:sz w:val="24"/>
              </w:rPr>
              <w:t>变频/定频:变频/定频</w:t>
            </w:r>
          </w:p>
          <w:p>
            <w:pPr>
              <w:pStyle w:val="4"/>
              <w:rPr>
                <w:rFonts w:hint="eastAsia" w:ascii="宋体" w:hAnsi="宋体" w:eastAsia="宋体" w:cs="宋体"/>
                <w:color w:val="000000"/>
                <w:sz w:val="24"/>
              </w:rPr>
            </w:pPr>
            <w:r>
              <w:rPr>
                <w:rFonts w:hint="eastAsia" w:ascii="宋体" w:hAnsi="宋体" w:eastAsia="宋体" w:cs="宋体"/>
                <w:color w:val="000000"/>
                <w:sz w:val="24"/>
              </w:rPr>
              <w:t xml:space="preserve">冷暖类型,冷暖 </w:t>
            </w:r>
          </w:p>
          <w:p>
            <w:pPr>
              <w:pStyle w:val="4"/>
              <w:rPr>
                <w:rFonts w:hint="eastAsia" w:ascii="宋体" w:hAnsi="宋体" w:eastAsia="宋体" w:cs="宋体"/>
                <w:color w:val="000000"/>
                <w:sz w:val="24"/>
              </w:rPr>
            </w:pPr>
            <w:r>
              <w:rPr>
                <w:rFonts w:hint="eastAsia" w:ascii="宋体" w:hAnsi="宋体" w:eastAsia="宋体" w:cs="宋体"/>
                <w:color w:val="000000"/>
                <w:sz w:val="24"/>
              </w:rPr>
              <w:t>功能自清洁，静音设计</w:t>
            </w:r>
          </w:p>
          <w:p>
            <w:pPr>
              <w:pStyle w:val="4"/>
              <w:rPr>
                <w:rFonts w:hint="eastAsia" w:ascii="宋体" w:hAnsi="宋体" w:eastAsia="宋体" w:cs="宋体"/>
                <w:color w:val="000000"/>
                <w:sz w:val="24"/>
              </w:rPr>
            </w:pPr>
            <w:r>
              <w:rPr>
                <w:rFonts w:hint="eastAsia" w:ascii="宋体" w:hAnsi="宋体" w:eastAsia="宋体" w:cs="宋体"/>
                <w:color w:val="000000"/>
                <w:sz w:val="24"/>
              </w:rPr>
              <w:t>功能</w:t>
            </w:r>
          </w:p>
          <w:p>
            <w:pPr>
              <w:pStyle w:val="4"/>
              <w:rPr>
                <w:rFonts w:hint="eastAsia" w:ascii="宋体" w:hAnsi="宋体" w:eastAsia="宋体" w:cs="宋体"/>
                <w:color w:val="000000"/>
                <w:sz w:val="24"/>
              </w:rPr>
            </w:pPr>
            <w:r>
              <w:rPr>
                <w:rFonts w:hint="eastAsia" w:ascii="宋体" w:hAnsi="宋体" w:eastAsia="宋体" w:cs="宋体"/>
                <w:color w:val="000000"/>
                <w:sz w:val="24"/>
              </w:rPr>
              <w:t xml:space="preserve">音内机最大噪：≥50dB(A) </w:t>
            </w:r>
          </w:p>
          <w:p>
            <w:pPr>
              <w:pStyle w:val="4"/>
              <w:rPr>
                <w:rFonts w:hint="eastAsia" w:ascii="宋体" w:hAnsi="宋体" w:eastAsia="宋体" w:cs="宋体"/>
                <w:color w:val="000000"/>
                <w:sz w:val="24"/>
              </w:rPr>
            </w:pPr>
            <w:r>
              <w:rPr>
                <w:rFonts w:hint="eastAsia" w:ascii="宋体" w:hAnsi="宋体" w:eastAsia="宋体" w:cs="宋体"/>
                <w:color w:val="000000"/>
                <w:sz w:val="24"/>
              </w:rPr>
              <w:t>制热功率:≥2</w:t>
            </w:r>
            <w:r>
              <w:rPr>
                <w:rFonts w:hint="eastAsia" w:ascii="宋体" w:hAnsi="宋体" w:eastAsia="宋体" w:cs="宋体"/>
                <w:color w:val="000000"/>
                <w:sz w:val="24"/>
                <w:lang w:val="en-US" w:eastAsia="zh-CN"/>
              </w:rPr>
              <w:t>800</w:t>
            </w:r>
            <w:r>
              <w:rPr>
                <w:rFonts w:hint="eastAsia" w:ascii="宋体" w:hAnsi="宋体" w:eastAsia="宋体" w:cs="宋体"/>
                <w:color w:val="000000"/>
                <w:sz w:val="24"/>
              </w:rPr>
              <w:t>W</w:t>
            </w:r>
          </w:p>
          <w:p>
            <w:pPr>
              <w:pStyle w:val="4"/>
              <w:rPr>
                <w:rFonts w:hint="eastAsia" w:ascii="宋体" w:hAnsi="宋体" w:eastAsia="宋体" w:cs="宋体"/>
                <w:color w:val="000000"/>
                <w:sz w:val="24"/>
              </w:rPr>
            </w:pPr>
            <w:r>
              <w:rPr>
                <w:rFonts w:hint="eastAsia" w:ascii="宋体" w:hAnsi="宋体" w:eastAsia="宋体" w:cs="宋体"/>
                <w:color w:val="000000"/>
                <w:sz w:val="24"/>
              </w:rPr>
              <w:t>音外机最大噪:≥60dB(A)</w:t>
            </w:r>
          </w:p>
          <w:p>
            <w:pPr>
              <w:pStyle w:val="4"/>
              <w:rPr>
                <w:rFonts w:hint="eastAsia" w:ascii="宋体" w:hAnsi="宋体" w:eastAsia="宋体" w:cs="宋体"/>
                <w:color w:val="000000"/>
                <w:sz w:val="24"/>
              </w:rPr>
            </w:pPr>
            <w:r>
              <w:rPr>
                <w:rFonts w:hint="eastAsia" w:ascii="宋体" w:hAnsi="宋体" w:eastAsia="宋体" w:cs="宋体"/>
                <w:color w:val="000000"/>
                <w:sz w:val="24"/>
              </w:rPr>
              <w:t>制冷功率:≥2</w:t>
            </w:r>
            <w:r>
              <w:rPr>
                <w:rFonts w:hint="eastAsia" w:ascii="宋体" w:hAnsi="宋体" w:eastAsia="宋体" w:cs="宋体"/>
                <w:color w:val="000000"/>
                <w:sz w:val="24"/>
                <w:lang w:val="en-US" w:eastAsia="zh-CN"/>
              </w:rPr>
              <w:t>3</w:t>
            </w:r>
            <w:r>
              <w:rPr>
                <w:rFonts w:hint="eastAsia" w:ascii="宋体" w:hAnsi="宋体" w:eastAsia="宋体" w:cs="宋体"/>
                <w:color w:val="000000"/>
                <w:sz w:val="24"/>
              </w:rPr>
              <w:t>00W</w:t>
            </w:r>
          </w:p>
          <w:p>
            <w:pPr>
              <w:pStyle w:val="4"/>
              <w:rPr>
                <w:rFonts w:hint="eastAsia" w:ascii="宋体" w:hAnsi="宋体" w:eastAsia="宋体" w:cs="宋体"/>
                <w:color w:val="000000"/>
                <w:sz w:val="24"/>
              </w:rPr>
            </w:pPr>
            <w:r>
              <w:rPr>
                <w:rFonts w:hint="eastAsia" w:ascii="宋体" w:hAnsi="宋体" w:eastAsia="宋体" w:cs="宋体"/>
                <w:color w:val="000000"/>
                <w:sz w:val="24"/>
              </w:rPr>
              <w:t xml:space="preserve">扫风方式:上下扫风 </w:t>
            </w:r>
          </w:p>
          <w:p>
            <w:pPr>
              <w:pStyle w:val="4"/>
              <w:rPr>
                <w:rFonts w:hint="eastAsia" w:ascii="宋体" w:hAnsi="宋体" w:eastAsia="宋体" w:cs="宋体"/>
                <w:color w:val="000000"/>
                <w:sz w:val="24"/>
              </w:rPr>
            </w:pPr>
            <w:r>
              <w:rPr>
                <w:rFonts w:hint="eastAsia" w:ascii="宋体" w:hAnsi="宋体" w:eastAsia="宋体" w:cs="宋体"/>
                <w:color w:val="000000"/>
                <w:sz w:val="24"/>
              </w:rPr>
              <w:t xml:space="preserve">睡眠模式:按键调节 </w:t>
            </w:r>
          </w:p>
          <w:p>
            <w:pPr>
              <w:pStyle w:val="4"/>
              <w:rPr>
                <w:rFonts w:hint="eastAsia" w:ascii="宋体" w:hAnsi="宋体" w:eastAsia="宋体" w:cs="宋体"/>
                <w:color w:val="000000"/>
                <w:sz w:val="24"/>
              </w:rPr>
            </w:pPr>
            <w:r>
              <w:rPr>
                <w:rFonts w:hint="eastAsia" w:ascii="宋体" w:hAnsi="宋体" w:eastAsia="宋体" w:cs="宋体"/>
                <w:color w:val="000000"/>
                <w:sz w:val="24"/>
              </w:rPr>
              <w:t>规格</w:t>
            </w:r>
          </w:p>
          <w:p>
            <w:pPr>
              <w:pStyle w:val="4"/>
              <w:rPr>
                <w:rFonts w:hint="eastAsia" w:ascii="宋体" w:hAnsi="宋体" w:eastAsia="宋体" w:cs="宋体"/>
                <w:color w:val="000000"/>
                <w:sz w:val="24"/>
              </w:rPr>
            </w:pPr>
            <w:r>
              <w:rPr>
                <w:rFonts w:hint="eastAsia" w:ascii="宋体" w:hAnsi="宋体" w:eastAsia="宋体" w:cs="宋体"/>
                <w:color w:val="000000"/>
                <w:sz w:val="24"/>
              </w:rPr>
              <w:t xml:space="preserve">制冷剂:R32 </w:t>
            </w:r>
          </w:p>
          <w:p>
            <w:pPr>
              <w:pStyle w:val="4"/>
              <w:rPr>
                <w:rFonts w:hint="eastAsia" w:ascii="宋体" w:hAnsi="宋体" w:eastAsia="宋体" w:cs="宋体"/>
                <w:color w:val="000000"/>
                <w:sz w:val="24"/>
              </w:rPr>
            </w:pPr>
            <w:r>
              <w:rPr>
                <w:rFonts w:hint="eastAsia" w:ascii="宋体" w:hAnsi="宋体" w:eastAsia="宋体" w:cs="宋体"/>
                <w:color w:val="000000"/>
                <w:sz w:val="24"/>
              </w:rPr>
              <w:t xml:space="preserve">电压/频率:≥220V/50Hz </w:t>
            </w:r>
          </w:p>
          <w:p>
            <w:pPr>
              <w:pStyle w:val="4"/>
              <w:rPr>
                <w:rFonts w:hint="eastAsia" w:ascii="宋体" w:hAnsi="宋体" w:eastAsia="宋体" w:cs="宋体"/>
                <w:color w:val="000000"/>
                <w:sz w:val="24"/>
              </w:rPr>
            </w:pPr>
            <w:r>
              <w:rPr>
                <w:rFonts w:hint="eastAsia" w:ascii="宋体" w:hAnsi="宋体" w:eastAsia="宋体" w:cs="宋体"/>
                <w:color w:val="000000"/>
                <w:sz w:val="24"/>
              </w:rPr>
              <w:t>内机机身尺寸≥宽400mm高1800mm深400mm</w:t>
            </w:r>
          </w:p>
          <w:p>
            <w:pPr>
              <w:pStyle w:val="4"/>
              <w:rPr>
                <w:rFonts w:hint="eastAsia" w:ascii="宋体" w:hAnsi="宋体" w:eastAsia="宋体" w:cs="宋体"/>
                <w:color w:val="000000"/>
                <w:sz w:val="24"/>
              </w:rPr>
            </w:pPr>
            <w:r>
              <w:rPr>
                <w:rFonts w:hint="eastAsia" w:ascii="宋体" w:hAnsi="宋体" w:eastAsia="宋体" w:cs="宋体"/>
                <w:color w:val="000000"/>
                <w:sz w:val="24"/>
              </w:rPr>
              <w:t>外机尺寸宽≥900mm高800mm深360mm</w:t>
            </w:r>
          </w:p>
          <w:p>
            <w:pPr>
              <w:pStyle w:val="4"/>
              <w:rPr>
                <w:rFonts w:hint="eastAsia" w:ascii="宋体" w:hAnsi="宋体" w:eastAsia="宋体" w:cs="宋体"/>
                <w:color w:val="000000"/>
                <w:sz w:val="24"/>
              </w:rPr>
            </w:pPr>
            <w:r>
              <w:rPr>
                <w:rFonts w:hint="eastAsia" w:ascii="宋体" w:hAnsi="宋体" w:eastAsia="宋体" w:cs="宋体"/>
                <w:color w:val="000000"/>
                <w:sz w:val="24"/>
              </w:rPr>
              <w:t>内机净重≥40kg</w:t>
            </w:r>
          </w:p>
          <w:p>
            <w:pPr>
              <w:pStyle w:val="4"/>
              <w:rPr>
                <w:rFonts w:hint="eastAsia" w:ascii="宋体" w:hAnsi="宋体" w:eastAsia="宋体" w:cs="宋体"/>
                <w:color w:val="000000"/>
                <w:sz w:val="24"/>
              </w:rPr>
            </w:pPr>
            <w:r>
              <w:rPr>
                <w:rFonts w:hint="eastAsia" w:ascii="宋体" w:hAnsi="宋体" w:eastAsia="宋体" w:cs="宋体"/>
                <w:color w:val="000000"/>
                <w:sz w:val="24"/>
              </w:rPr>
              <w:t>可参考品牌：格力</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海尔、美的</w:t>
            </w:r>
          </w:p>
        </w:tc>
        <w:tc>
          <w:tcPr>
            <w:tcW w:w="57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lang w:bidi="ar"/>
              </w:rPr>
              <w:t>台</w:t>
            </w:r>
          </w:p>
        </w:tc>
        <w:tc>
          <w:tcPr>
            <w:tcW w:w="51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lang w:val="en-US" w:eastAsia="zh-CN" w:bidi="ar"/>
              </w:rPr>
              <w:t>5</w:t>
            </w:r>
          </w:p>
        </w:tc>
      </w:tr>
      <w:tr>
        <w:tblPrEx>
          <w:tblCellMar>
            <w:top w:w="0" w:type="dxa"/>
            <w:left w:w="108" w:type="dxa"/>
            <w:bottom w:w="0" w:type="dxa"/>
            <w:right w:w="108" w:type="dxa"/>
          </w:tblCellMar>
        </w:tblPrEx>
        <w:trPr>
          <w:trHeight w:val="715" w:hRule="atLeast"/>
        </w:trPr>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预算合计</w:t>
            </w:r>
          </w:p>
        </w:tc>
        <w:tc>
          <w:tcPr>
            <w:tcW w:w="8130"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大写：壹拾贰万元整                       （</w:t>
            </w:r>
            <w:r>
              <w:rPr>
                <w:rFonts w:hint="eastAsia" w:ascii="宋体" w:hAnsi="宋体" w:eastAsia="宋体" w:cs="宋体"/>
                <w:color w:val="000000"/>
                <w:kern w:val="0"/>
                <w:sz w:val="24"/>
                <w:lang w:val="en-US" w:eastAsia="zh-CN" w:bidi="ar"/>
              </w:rPr>
              <w:t>88500</w:t>
            </w:r>
            <w:r>
              <w:rPr>
                <w:rFonts w:hint="eastAsia" w:ascii="宋体" w:hAnsi="宋体" w:eastAsia="宋体" w:cs="宋体"/>
                <w:color w:val="000000"/>
                <w:kern w:val="0"/>
                <w:sz w:val="24"/>
                <w:lang w:bidi="ar"/>
              </w:rPr>
              <w:t>.00元）</w:t>
            </w:r>
          </w:p>
        </w:tc>
      </w:tr>
    </w:tbl>
    <w:tbl>
      <w:tblPr>
        <w:tblStyle w:val="7"/>
        <w:tblpPr w:leftFromText="180" w:rightFromText="180" w:vertAnchor="text" w:tblpX="10934" w:tblpY="-9470"/>
        <w:tblOverlap w:val="never"/>
        <w:tblW w:w="2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082" w:type="dxa"/>
          </w:tcPr>
          <w:p>
            <w:pPr>
              <w:pStyle w:val="3"/>
              <w:rPr>
                <w:rFonts w:ascii="宋体" w:hAnsi="宋体" w:eastAsia="宋体" w:cs="宋体"/>
                <w:vertAlign w:val="baseline"/>
              </w:rPr>
            </w:pPr>
          </w:p>
        </w:tc>
      </w:tr>
    </w:tbl>
    <w:p>
      <w:pPr>
        <w:autoSpaceDE w:val="0"/>
        <w:autoSpaceDN w:val="0"/>
        <w:spacing w:line="360" w:lineRule="exact"/>
        <w:jc w:val="left"/>
        <w:rPr>
          <w:rFonts w:ascii="宋体" w:hAnsi="宋体"/>
          <w:b/>
          <w:sz w:val="24"/>
          <w:szCs w:val="21"/>
        </w:rPr>
      </w:pPr>
      <w:r>
        <w:rPr>
          <w:rFonts w:hint="eastAsia" w:ascii="宋体" w:hAnsi="宋体"/>
          <w:b/>
          <w:sz w:val="24"/>
          <w:szCs w:val="21"/>
        </w:rPr>
        <w:t>2.辅材、配件及安装技术要求：</w:t>
      </w:r>
    </w:p>
    <w:p>
      <w:pPr>
        <w:pStyle w:val="3"/>
        <w:rPr>
          <w:rFonts w:ascii="宋体" w:hAnsi="宋体" w:eastAsia="宋体" w:cs="宋体"/>
        </w:rPr>
      </w:pPr>
    </w:p>
    <w:tbl>
      <w:tblPr>
        <w:tblStyle w:val="6"/>
        <w:tblW w:w="9473" w:type="dxa"/>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709"/>
        <w:gridCol w:w="721"/>
        <w:gridCol w:w="6933"/>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110" w:type="dxa"/>
            <w:tcBorders>
              <w:left w:val="single" w:color="auto" w:sz="4" w:space="0"/>
              <w:right w:val="single" w:color="auto" w:sz="4" w:space="0"/>
            </w:tcBorders>
            <w:noWrap w:val="0"/>
            <w:vAlign w:val="center"/>
          </w:tcPr>
          <w:p>
            <w:pPr>
              <w:adjustRightInd w:val="0"/>
              <w:snapToGrid w:val="0"/>
              <w:jc w:val="center"/>
              <w:rPr>
                <w:rFonts w:ascii="宋体" w:hAnsi="宋体"/>
                <w:color w:val="000000"/>
                <w:sz w:val="24"/>
                <w:szCs w:val="21"/>
              </w:rPr>
            </w:pPr>
            <w:r>
              <w:rPr>
                <w:rFonts w:ascii="宋体" w:hAnsi="宋体"/>
                <w:color w:val="000000"/>
                <w:sz w:val="24"/>
                <w:szCs w:val="21"/>
              </w:rPr>
              <w:t>序号</w:t>
            </w:r>
          </w:p>
        </w:tc>
        <w:tc>
          <w:tcPr>
            <w:tcW w:w="709" w:type="dxa"/>
            <w:tcBorders>
              <w:left w:val="single" w:color="auto" w:sz="4" w:space="0"/>
              <w:right w:val="single" w:color="auto" w:sz="4" w:space="0"/>
            </w:tcBorders>
            <w:noWrap w:val="0"/>
            <w:vAlign w:val="center"/>
          </w:tcPr>
          <w:p>
            <w:pPr>
              <w:adjustRightInd w:val="0"/>
              <w:snapToGrid w:val="0"/>
              <w:jc w:val="center"/>
              <w:rPr>
                <w:rFonts w:ascii="宋体" w:hAnsi="宋体"/>
                <w:color w:val="000000"/>
                <w:sz w:val="24"/>
                <w:szCs w:val="21"/>
              </w:rPr>
            </w:pPr>
            <w:r>
              <w:rPr>
                <w:rFonts w:ascii="宋体" w:hAnsi="宋体"/>
                <w:color w:val="000000"/>
                <w:sz w:val="24"/>
                <w:szCs w:val="21"/>
              </w:rPr>
              <w:t>设备名称</w:t>
            </w:r>
          </w:p>
        </w:tc>
        <w:tc>
          <w:tcPr>
            <w:tcW w:w="721" w:type="dxa"/>
            <w:tcBorders>
              <w:left w:val="single" w:color="auto" w:sz="4" w:space="0"/>
              <w:right w:val="single" w:color="auto" w:sz="4" w:space="0"/>
            </w:tcBorders>
            <w:noWrap w:val="0"/>
            <w:vAlign w:val="center"/>
          </w:tcPr>
          <w:p>
            <w:pPr>
              <w:adjustRightInd w:val="0"/>
              <w:snapToGrid w:val="0"/>
              <w:jc w:val="center"/>
              <w:rPr>
                <w:rFonts w:ascii="宋体" w:hAnsi="宋体"/>
                <w:color w:val="000000"/>
                <w:sz w:val="24"/>
                <w:szCs w:val="21"/>
              </w:rPr>
            </w:pPr>
            <w:r>
              <w:rPr>
                <w:rFonts w:ascii="宋体" w:hAnsi="宋体"/>
                <w:color w:val="000000"/>
                <w:sz w:val="24"/>
                <w:szCs w:val="21"/>
              </w:rPr>
              <w:t>数量</w:t>
            </w:r>
          </w:p>
        </w:tc>
        <w:tc>
          <w:tcPr>
            <w:tcW w:w="6933"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jc w:val="center"/>
              <w:rPr>
                <w:rFonts w:ascii="宋体" w:hAnsi="宋体"/>
                <w:color w:val="000000"/>
                <w:sz w:val="24"/>
                <w:szCs w:val="21"/>
              </w:rPr>
            </w:pPr>
            <w:r>
              <w:rPr>
                <w:rFonts w:ascii="宋体" w:hAnsi="宋体"/>
                <w:color w:val="000000"/>
                <w:sz w:val="24"/>
                <w:szCs w:val="21"/>
              </w:rPr>
              <w:t>技术规格</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PrEx>
        <w:trPr>
          <w:cantSplit/>
          <w:trHeight w:val="468" w:hRule="atLeast"/>
          <w:jc w:val="center"/>
        </w:trPr>
        <w:tc>
          <w:tcPr>
            <w:tcW w:w="1110" w:type="dxa"/>
            <w:vMerge w:val="restart"/>
            <w:tcBorders>
              <w:left w:val="single" w:color="auto" w:sz="4" w:space="0"/>
              <w:right w:val="single" w:color="auto" w:sz="4" w:space="0"/>
            </w:tcBorders>
            <w:noWrap w:val="0"/>
            <w:vAlign w:val="center"/>
          </w:tcPr>
          <w:p>
            <w:pPr>
              <w:adjustRightInd w:val="0"/>
              <w:snapToGrid w:val="0"/>
              <w:jc w:val="center"/>
              <w:rPr>
                <w:rFonts w:ascii="宋体" w:hAnsi="宋体"/>
                <w:color w:val="000000"/>
                <w:sz w:val="24"/>
                <w:szCs w:val="21"/>
              </w:rPr>
            </w:pPr>
            <w:r>
              <w:rPr>
                <w:rFonts w:hint="eastAsia" w:ascii="宋体" w:hAnsi="宋体"/>
                <w:color w:val="000000"/>
                <w:sz w:val="24"/>
                <w:szCs w:val="21"/>
              </w:rPr>
              <w:t>1</w:t>
            </w:r>
          </w:p>
        </w:tc>
        <w:tc>
          <w:tcPr>
            <w:tcW w:w="709" w:type="dxa"/>
            <w:vMerge w:val="restart"/>
            <w:tcBorders>
              <w:left w:val="single" w:color="auto" w:sz="4" w:space="0"/>
              <w:right w:val="single" w:color="auto" w:sz="4" w:space="0"/>
            </w:tcBorders>
            <w:noWrap w:val="0"/>
            <w:vAlign w:val="center"/>
          </w:tcPr>
          <w:p>
            <w:pPr>
              <w:adjustRightInd w:val="0"/>
              <w:snapToGrid w:val="0"/>
              <w:rPr>
                <w:rFonts w:ascii="宋体" w:hAnsi="宋体"/>
                <w:color w:val="000000"/>
                <w:sz w:val="24"/>
                <w:szCs w:val="21"/>
              </w:rPr>
            </w:pPr>
            <w:r>
              <w:rPr>
                <w:rFonts w:hint="eastAsia" w:ascii="宋体" w:hAnsi="宋体"/>
                <w:color w:val="000000"/>
                <w:sz w:val="24"/>
                <w:szCs w:val="21"/>
              </w:rPr>
              <w:t>辅助材料</w:t>
            </w:r>
          </w:p>
        </w:tc>
        <w:tc>
          <w:tcPr>
            <w:tcW w:w="721" w:type="dxa"/>
            <w:vMerge w:val="restart"/>
            <w:tcBorders>
              <w:left w:val="single" w:color="auto" w:sz="4" w:space="0"/>
              <w:right w:val="single" w:color="auto" w:sz="4" w:space="0"/>
            </w:tcBorders>
            <w:noWrap w:val="0"/>
            <w:vAlign w:val="center"/>
          </w:tcPr>
          <w:p>
            <w:pPr>
              <w:adjustRightInd w:val="0"/>
              <w:snapToGrid w:val="0"/>
              <w:rPr>
                <w:rFonts w:ascii="宋体" w:hAnsi="宋体"/>
                <w:color w:val="000000"/>
                <w:sz w:val="24"/>
                <w:szCs w:val="21"/>
              </w:rPr>
            </w:pPr>
            <w:r>
              <w:rPr>
                <w:rFonts w:ascii="宋体" w:hAnsi="宋体"/>
                <w:color w:val="000000"/>
                <w:sz w:val="24"/>
                <w:szCs w:val="21"/>
              </w:rPr>
              <w:t>1</w:t>
            </w:r>
            <w:r>
              <w:rPr>
                <w:rFonts w:hint="eastAsia" w:ascii="宋体" w:hAnsi="宋体"/>
                <w:color w:val="000000"/>
                <w:sz w:val="24"/>
                <w:szCs w:val="21"/>
              </w:rPr>
              <w:t>批</w:t>
            </w:r>
          </w:p>
        </w:tc>
        <w:tc>
          <w:tcPr>
            <w:tcW w:w="6933"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color w:val="000000"/>
                <w:sz w:val="24"/>
                <w:szCs w:val="21"/>
              </w:rPr>
            </w:pPr>
            <w:r>
              <w:rPr>
                <w:rFonts w:hint="eastAsia" w:ascii="宋体" w:hAnsi="宋体"/>
                <w:color w:val="000000"/>
                <w:sz w:val="24"/>
                <w:szCs w:val="21"/>
              </w:rPr>
              <w:t>1.辅助材料及配件：</w:t>
            </w:r>
          </w:p>
          <w:p>
            <w:pPr>
              <w:numPr>
                <w:ilvl w:val="1"/>
                <w:numId w:val="1"/>
              </w:numPr>
              <w:adjustRightInd w:val="0"/>
              <w:snapToGrid w:val="0"/>
              <w:rPr>
                <w:rFonts w:ascii="宋体" w:hAnsi="宋体"/>
                <w:color w:val="000000"/>
                <w:sz w:val="24"/>
                <w:szCs w:val="21"/>
              </w:rPr>
            </w:pPr>
            <w:r>
              <w:rPr>
                <w:rFonts w:hint="eastAsia" w:ascii="宋体" w:hAnsi="宋体"/>
                <w:color w:val="000000"/>
                <w:sz w:val="24"/>
                <w:szCs w:val="21"/>
              </w:rPr>
              <w:t xml:space="preserve"> </w:t>
            </w:r>
            <w:r>
              <w:rPr>
                <w:rFonts w:hint="eastAsia" w:ascii="宋体" w:hAnsi="宋体"/>
                <w:color w:val="000000"/>
                <w:sz w:val="24"/>
                <w:szCs w:val="21"/>
                <w:lang w:val="en-US" w:eastAsia="zh-CN"/>
              </w:rPr>
              <w:t>5匹</w:t>
            </w:r>
            <w:r>
              <w:rPr>
                <w:rFonts w:hint="eastAsia" w:ascii="宋体" w:hAnsi="宋体"/>
                <w:color w:val="000000"/>
                <w:sz w:val="24"/>
                <w:szCs w:val="21"/>
              </w:rPr>
              <w:t>空调不锈钢支架</w:t>
            </w:r>
            <w:r>
              <w:rPr>
                <w:rFonts w:hint="eastAsia" w:ascii="宋体" w:hAnsi="宋体"/>
                <w:color w:val="000000"/>
                <w:sz w:val="24"/>
                <w:szCs w:val="21"/>
                <w:lang w:val="en-US" w:eastAsia="zh-CN"/>
              </w:rPr>
              <w:t>6</w:t>
            </w:r>
            <w:r>
              <w:rPr>
                <w:rFonts w:hint="eastAsia" w:ascii="宋体" w:hAnsi="宋体"/>
                <w:color w:val="000000"/>
                <w:sz w:val="24"/>
                <w:szCs w:val="21"/>
              </w:rPr>
              <w:t>副</w:t>
            </w:r>
            <w:r>
              <w:rPr>
                <w:rFonts w:hint="eastAsia" w:ascii="宋体" w:hAnsi="宋体"/>
                <w:color w:val="000000"/>
                <w:sz w:val="24"/>
                <w:szCs w:val="21"/>
                <w:lang w:val="en-US" w:eastAsia="zh-CN"/>
              </w:rPr>
              <w:t>,3匹</w:t>
            </w:r>
            <w:r>
              <w:rPr>
                <w:rFonts w:hint="eastAsia" w:ascii="宋体" w:hAnsi="宋体"/>
                <w:color w:val="000000"/>
                <w:sz w:val="24"/>
                <w:szCs w:val="21"/>
              </w:rPr>
              <w:t>空调不锈钢支架</w:t>
            </w:r>
            <w:r>
              <w:rPr>
                <w:rFonts w:hint="eastAsia" w:ascii="宋体" w:hAnsi="宋体"/>
                <w:color w:val="000000"/>
                <w:sz w:val="24"/>
                <w:szCs w:val="21"/>
                <w:lang w:val="en-US" w:eastAsia="zh-CN"/>
              </w:rPr>
              <w:t xml:space="preserve">3 </w:t>
            </w:r>
            <w:r>
              <w:rPr>
                <w:rFonts w:hint="eastAsia" w:ascii="宋体" w:hAnsi="宋体"/>
                <w:color w:val="000000"/>
                <w:sz w:val="24"/>
                <w:szCs w:val="21"/>
              </w:rPr>
              <w:t>副</w:t>
            </w:r>
            <w:r>
              <w:rPr>
                <w:rFonts w:hint="eastAsia" w:ascii="宋体" w:hAnsi="宋体"/>
                <w:color w:val="000000"/>
                <w:sz w:val="24"/>
                <w:szCs w:val="21"/>
                <w:lang w:eastAsia="zh-CN"/>
              </w:rPr>
              <w:t>；</w:t>
            </w:r>
            <w:r>
              <w:rPr>
                <w:rFonts w:hint="eastAsia" w:ascii="宋体" w:hAnsi="宋体"/>
                <w:color w:val="000000"/>
                <w:sz w:val="24"/>
                <w:szCs w:val="21"/>
                <w:lang w:val="en-US" w:eastAsia="zh-CN"/>
              </w:rPr>
              <w:t xml:space="preserve"> 水钻打孔9个；</w:t>
            </w:r>
          </w:p>
          <w:p>
            <w:pPr>
              <w:numPr>
                <w:ilvl w:val="1"/>
                <w:numId w:val="1"/>
              </w:numPr>
              <w:adjustRightInd w:val="0"/>
              <w:snapToGrid w:val="0"/>
              <w:rPr>
                <w:rFonts w:ascii="宋体" w:hAnsi="宋体"/>
                <w:color w:val="000000"/>
                <w:sz w:val="24"/>
                <w:szCs w:val="21"/>
              </w:rPr>
            </w:pPr>
            <w:r>
              <w:rPr>
                <w:rFonts w:hint="eastAsia" w:ascii="宋体" w:hAnsi="宋体"/>
                <w:color w:val="000000"/>
                <w:sz w:val="24"/>
                <w:szCs w:val="21"/>
                <w:lang w:val="en-US" w:eastAsia="zh-CN"/>
              </w:rPr>
              <w:t xml:space="preserve"> 加长铜管</w:t>
            </w:r>
          </w:p>
          <w:p>
            <w:pPr>
              <w:numPr>
                <w:ilvl w:val="1"/>
                <w:numId w:val="1"/>
              </w:numPr>
              <w:adjustRightInd w:val="0"/>
              <w:snapToGrid w:val="0"/>
              <w:rPr>
                <w:rFonts w:ascii="宋体" w:hAnsi="宋体"/>
                <w:color w:val="000000"/>
                <w:sz w:val="24"/>
                <w:szCs w:val="21"/>
              </w:rPr>
            </w:pPr>
            <w:r>
              <w:rPr>
                <w:rFonts w:hint="eastAsia" w:ascii="宋体" w:hAnsi="宋体"/>
                <w:color w:val="000000"/>
                <w:sz w:val="24"/>
                <w:szCs w:val="21"/>
                <w:lang w:val="en-US" w:eastAsia="zh-CN"/>
              </w:rPr>
              <w:t>部分空调设备需要单独铺设强电，本次项目使用的电线、电缆、电气元件需使用国标标准配件</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84" w:hRule="atLeast"/>
          <w:jc w:val="center"/>
        </w:trPr>
        <w:tc>
          <w:tcPr>
            <w:tcW w:w="1110" w:type="dxa"/>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4"/>
                <w:szCs w:val="21"/>
              </w:rPr>
            </w:pPr>
          </w:p>
        </w:tc>
        <w:tc>
          <w:tcPr>
            <w:tcW w:w="709" w:type="dxa"/>
            <w:vMerge w:val="continue"/>
            <w:tcBorders>
              <w:left w:val="single" w:color="auto" w:sz="4" w:space="0"/>
              <w:right w:val="single" w:color="auto" w:sz="4" w:space="0"/>
            </w:tcBorders>
            <w:noWrap w:val="0"/>
            <w:vAlign w:val="top"/>
          </w:tcPr>
          <w:p>
            <w:pPr>
              <w:adjustRightInd w:val="0"/>
              <w:snapToGrid w:val="0"/>
              <w:rPr>
                <w:rFonts w:ascii="宋体" w:hAnsi="宋体"/>
                <w:color w:val="000000"/>
                <w:sz w:val="24"/>
                <w:szCs w:val="21"/>
              </w:rPr>
            </w:pPr>
          </w:p>
        </w:tc>
        <w:tc>
          <w:tcPr>
            <w:tcW w:w="721" w:type="dxa"/>
            <w:vMerge w:val="continue"/>
            <w:tcBorders>
              <w:left w:val="single" w:color="auto" w:sz="4" w:space="0"/>
              <w:right w:val="single" w:color="auto" w:sz="4" w:space="0"/>
            </w:tcBorders>
            <w:noWrap w:val="0"/>
            <w:vAlign w:val="center"/>
          </w:tcPr>
          <w:p>
            <w:pPr>
              <w:adjustRightInd w:val="0"/>
              <w:snapToGrid w:val="0"/>
              <w:rPr>
                <w:rFonts w:ascii="宋体" w:hAnsi="宋体"/>
                <w:color w:val="000000"/>
                <w:sz w:val="24"/>
                <w:szCs w:val="21"/>
              </w:rPr>
            </w:pPr>
          </w:p>
        </w:tc>
        <w:tc>
          <w:tcPr>
            <w:tcW w:w="6933" w:type="dxa"/>
            <w:tcBorders>
              <w:top w:val="single" w:color="auto" w:sz="4" w:space="0"/>
              <w:left w:val="single" w:color="auto" w:sz="4" w:space="0"/>
              <w:bottom w:val="single" w:color="auto" w:sz="4" w:space="0"/>
              <w:right w:val="single" w:color="auto" w:sz="8" w:space="0"/>
            </w:tcBorders>
            <w:noWrap w:val="0"/>
            <w:vAlign w:val="center"/>
          </w:tcPr>
          <w:p>
            <w:pPr>
              <w:widowControl/>
              <w:numPr>
                <w:ilvl w:val="0"/>
                <w:numId w:val="1"/>
              </w:numPr>
              <w:ind w:left="360" w:leftChars="0" w:hanging="360" w:firstLineChars="0"/>
              <w:jc w:val="left"/>
              <w:rPr>
                <w:rFonts w:hint="eastAsia" w:ascii="宋体" w:hAnsi="宋体"/>
                <w:b/>
                <w:sz w:val="24"/>
                <w:szCs w:val="21"/>
                <w:lang w:eastAsia="zh-CN"/>
              </w:rPr>
            </w:pPr>
            <w:r>
              <w:rPr>
                <w:rFonts w:hint="eastAsia" w:ascii="宋体" w:hAnsi="宋体"/>
                <w:b/>
                <w:sz w:val="24"/>
                <w:szCs w:val="21"/>
              </w:rPr>
              <w:t>安装要求：</w:t>
            </w:r>
            <w:bookmarkStart w:id="0" w:name="_GoBack"/>
            <w:bookmarkEnd w:id="0"/>
          </w:p>
          <w:p>
            <w:pPr>
              <w:widowControl/>
              <w:numPr>
                <w:numId w:val="0"/>
              </w:numPr>
              <w:ind w:leftChars="0"/>
              <w:jc w:val="left"/>
              <w:rPr>
                <w:rFonts w:hint="eastAsia" w:ascii="宋体" w:hAnsi="宋体"/>
                <w:color w:val="000000"/>
                <w:sz w:val="24"/>
                <w:szCs w:val="21"/>
                <w:lang w:val="en-US" w:eastAsia="zh-CN"/>
              </w:rPr>
            </w:pPr>
            <w:r>
              <w:rPr>
                <w:rFonts w:hint="eastAsia" w:ascii="宋体" w:hAnsi="宋体"/>
                <w:sz w:val="24"/>
                <w:szCs w:val="21"/>
              </w:rPr>
              <w:t xml:space="preserve">2.1 </w:t>
            </w:r>
            <w:r>
              <w:rPr>
                <w:rFonts w:hint="eastAsia" w:ascii="宋体" w:hAnsi="宋体"/>
                <w:color w:val="000000"/>
                <w:sz w:val="24"/>
                <w:szCs w:val="21"/>
                <w:lang w:val="en-US" w:eastAsia="zh-CN"/>
              </w:rPr>
              <w:t>中标人需按楼栋类型分类情况进行规划设计，充分考虑空调安装位置、打孔位置、铜管布局、统一排水等，并将设计图纸送交学校签字审查后方可安装施工。</w:t>
            </w:r>
          </w:p>
          <w:p>
            <w:pPr>
              <w:numPr>
                <w:numId w:val="0"/>
              </w:numPr>
              <w:adjustRightInd w:val="0"/>
              <w:snapToGrid w:val="0"/>
              <w:ind w:leftChars="0"/>
              <w:rPr>
                <w:rFonts w:hint="eastAsia" w:ascii="宋体" w:hAnsi="宋体"/>
                <w:color w:val="000000"/>
                <w:sz w:val="24"/>
                <w:szCs w:val="21"/>
                <w:lang w:val="en-US" w:eastAsia="zh-CN"/>
              </w:rPr>
            </w:pPr>
            <w:r>
              <w:rPr>
                <w:rFonts w:hint="eastAsia" w:ascii="宋体" w:hAnsi="宋体"/>
                <w:color w:val="000000"/>
                <w:sz w:val="24"/>
                <w:szCs w:val="21"/>
                <w:lang w:val="en-US" w:eastAsia="zh-CN"/>
              </w:rPr>
              <w:t>2.2 按照教学楼的设施情况、采用专业水钻打孔、不锈钢支架、美观，整齐划一。</w:t>
            </w:r>
          </w:p>
          <w:p>
            <w:pPr>
              <w:numPr>
                <w:numId w:val="0"/>
              </w:numPr>
              <w:adjustRightInd w:val="0"/>
              <w:snapToGrid w:val="0"/>
              <w:ind w:leftChars="0"/>
              <w:rPr>
                <w:rFonts w:hint="eastAsia" w:ascii="宋体" w:hAnsi="宋体"/>
                <w:color w:val="000000"/>
                <w:sz w:val="24"/>
                <w:szCs w:val="21"/>
                <w:lang w:val="en-US" w:eastAsia="zh-CN"/>
              </w:rPr>
            </w:pPr>
            <w:r>
              <w:rPr>
                <w:rFonts w:hint="eastAsia" w:ascii="宋体" w:hAnsi="宋体"/>
                <w:color w:val="000000"/>
                <w:sz w:val="24"/>
                <w:szCs w:val="21"/>
                <w:lang w:val="en-US" w:eastAsia="zh-CN"/>
              </w:rPr>
              <w:t>2.3 空调外机支架：室外机安装采用不锈钢支架，满足《GB17790-2008》和行业 规范《空调器室外机安装用支架规范》要求支架材质为不锈钢板（材料厚度尺寸≧2MM），每个支架需采用6个不锈钢膨胀镙丝和不锈钢固定镙丝进行安装固定。</w:t>
            </w:r>
          </w:p>
          <w:p>
            <w:pPr>
              <w:numPr>
                <w:numId w:val="0"/>
              </w:numPr>
              <w:adjustRightInd w:val="0"/>
              <w:snapToGrid w:val="0"/>
              <w:ind w:leftChars="0"/>
              <w:rPr>
                <w:rFonts w:hint="eastAsia" w:ascii="宋体" w:hAnsi="宋体"/>
                <w:color w:val="000000"/>
                <w:sz w:val="24"/>
                <w:szCs w:val="21"/>
                <w:lang w:val="en-US" w:eastAsia="zh-CN"/>
              </w:rPr>
            </w:pPr>
            <w:r>
              <w:rPr>
                <w:rFonts w:hint="eastAsia" w:ascii="宋体" w:hAnsi="宋体"/>
                <w:color w:val="000000"/>
                <w:sz w:val="24"/>
                <w:szCs w:val="21"/>
                <w:lang w:val="en-US" w:eastAsia="zh-CN"/>
              </w:rPr>
              <w:t>2.4所有强电线缆敷设时需敷设在桥架内，若原有桥架未部署到位需供应商自行部署剩余桥架，线缆敷设应为整根线缆不允许有接头，桥架出线口应平滑无毛刺避，免割伤线缆，桥架出线需根据实际情况敷设线管线槽，线管线槽需使用绝缘阻燃材料。</w:t>
            </w:r>
          </w:p>
          <w:p>
            <w:pPr>
              <w:numPr>
                <w:numId w:val="0"/>
              </w:numPr>
              <w:adjustRightInd w:val="0"/>
              <w:snapToGrid w:val="0"/>
              <w:ind w:leftChars="0"/>
              <w:rPr>
                <w:rFonts w:ascii="宋体" w:hAnsi="宋体" w:cs="宋体"/>
                <w:kern w:val="0"/>
                <w:sz w:val="24"/>
                <w:szCs w:val="21"/>
              </w:rPr>
            </w:pPr>
            <w:r>
              <w:rPr>
                <w:rFonts w:hint="eastAsia" w:ascii="宋体" w:hAnsi="宋体"/>
                <w:color w:val="000000"/>
                <w:sz w:val="24"/>
                <w:szCs w:val="21"/>
                <w:lang w:val="en-US" w:eastAsia="zh-CN"/>
              </w:rPr>
              <w:t>2.5 本项目所有空调安装到乌鲁木齐市第二十三中学指定的地点，项目含设备、配件、运输、安装和调试等全部费用，须为交钥匙工程。</w:t>
            </w:r>
          </w:p>
        </w:tc>
      </w:tr>
    </w:tbl>
    <w:p>
      <w:pPr>
        <w:autoSpaceDE w:val="0"/>
        <w:autoSpaceDN w:val="0"/>
        <w:spacing w:line="360" w:lineRule="exact"/>
        <w:jc w:val="left"/>
        <w:rPr>
          <w:rFonts w:hint="eastAsia" w:ascii="宋体" w:hAnsi="宋体"/>
          <w:b/>
          <w:sz w:val="24"/>
          <w:szCs w:val="21"/>
          <w:lang w:val="en-US" w:eastAsia="zh-CN"/>
        </w:rPr>
      </w:pPr>
    </w:p>
    <w:p>
      <w:pPr>
        <w:autoSpaceDE w:val="0"/>
        <w:autoSpaceDN w:val="0"/>
        <w:spacing w:line="360" w:lineRule="exact"/>
        <w:jc w:val="left"/>
        <w:rPr>
          <w:rFonts w:hint="eastAsia" w:ascii="宋体" w:hAnsi="宋体"/>
          <w:b/>
          <w:sz w:val="24"/>
          <w:szCs w:val="21"/>
        </w:rPr>
      </w:pPr>
      <w:r>
        <w:rPr>
          <w:rFonts w:hint="eastAsia" w:ascii="宋体" w:hAnsi="宋体"/>
          <w:b/>
          <w:sz w:val="24"/>
          <w:szCs w:val="21"/>
          <w:lang w:val="en-US" w:eastAsia="zh-CN"/>
        </w:rPr>
        <w:t>五、</w:t>
      </w:r>
      <w:r>
        <w:rPr>
          <w:rFonts w:hint="eastAsia" w:ascii="宋体" w:hAnsi="宋体"/>
          <w:b/>
          <w:sz w:val="24"/>
          <w:szCs w:val="21"/>
        </w:rPr>
        <w:t>商务要求：</w:t>
      </w:r>
    </w:p>
    <w:p>
      <w:pPr>
        <w:widowControl/>
        <w:snapToGrid w:val="0"/>
        <w:spacing w:line="360" w:lineRule="auto"/>
        <w:jc w:val="left"/>
        <w:rPr>
          <w:rFonts w:ascii="宋体" w:hAnsi="宋体" w:eastAsia="宋体" w:cs="宋体"/>
          <w:sz w:val="24"/>
        </w:rPr>
      </w:pPr>
      <w:r>
        <w:rPr>
          <w:rFonts w:hint="eastAsia" w:ascii="宋体" w:hAnsi="宋体" w:eastAsia="宋体" w:cs="宋体"/>
          <w:sz w:val="24"/>
        </w:rPr>
        <w:t>1、本项目为交钥匙工程，设备须达到甲方最终正常使用要求，不再支付任何额外费用。项目所需运输费、保险、税费、安装调试费、培训费等均包含在单台货物（设备）的报价中，不得单列。投标人在填报投标报价明细表（或分项报价表）时上述运输、保险、安装、税费、伴随服务等所有费用须包含在货物（或设备）单价中，不得将运输、保险、安装、税费、伴随服务等相关费用单独填报。</w:t>
      </w:r>
    </w:p>
    <w:p>
      <w:pPr>
        <w:widowControl/>
        <w:snapToGrid w:val="0"/>
        <w:spacing w:line="360" w:lineRule="auto"/>
        <w:jc w:val="left"/>
        <w:rPr>
          <w:rFonts w:ascii="宋体" w:hAnsi="宋体" w:eastAsia="宋体" w:cs="宋体"/>
          <w:sz w:val="24"/>
        </w:rPr>
      </w:pPr>
      <w:r>
        <w:rPr>
          <w:rFonts w:hint="eastAsia" w:ascii="宋体" w:hAnsi="宋体" w:eastAsia="宋体" w:cs="宋体"/>
          <w:sz w:val="24"/>
        </w:rPr>
        <w:t>2、报价明细要求：★响应文件明细报价表内容中必须提供投标产品名称、品牌、产地、规格、单价、详细参数，如不提供将按照无效响应的方式进行处理。</w:t>
      </w:r>
    </w:p>
    <w:p>
      <w:pPr>
        <w:pStyle w:val="9"/>
        <w:widowControl/>
        <w:spacing w:line="360" w:lineRule="auto"/>
        <w:rPr>
          <w:rFonts w:ascii="宋体" w:hAnsi="宋体" w:eastAsia="宋体" w:cs="宋体"/>
          <w:sz w:val="24"/>
          <w:szCs w:val="24"/>
        </w:rPr>
      </w:pPr>
      <w:r>
        <w:rPr>
          <w:rFonts w:hint="eastAsia" w:ascii="宋体" w:hAnsi="宋体" w:eastAsia="宋体" w:cs="宋体"/>
          <w:sz w:val="24"/>
          <w:szCs w:val="24"/>
        </w:rPr>
        <w:t>3、设备需求响应要求：投标单位须逐条响应采购需求，提供正品行货（所投产品须为原厂产品及配套部件，非组装产品），投标单位须提供技术参数内要求的硬件检测报告，功能参数证明文件及产品彩页。</w:t>
      </w:r>
    </w:p>
    <w:p>
      <w:pPr>
        <w:pStyle w:val="5"/>
        <w:spacing w:before="0" w:beforeAutospacing="0" w:after="0" w:afterAutospacing="0" w:line="360" w:lineRule="auto"/>
        <w:rPr>
          <w:rFonts w:eastAsia="宋体" w:cs="宋体"/>
          <w:kern w:val="2"/>
        </w:rPr>
      </w:pPr>
      <w:r>
        <w:rPr>
          <w:rFonts w:hint="eastAsia" w:eastAsia="宋体" w:cs="宋体"/>
          <w:kern w:val="2"/>
        </w:rPr>
        <w:t>4、中标后3个工作日内，提供投标样机核对所有招标项参数要求，全部审核通过后才能执行合同流程，测试中发现虚假应标的行为将予以废标处理并保留对报价供应商追究相关责任的权利。</w:t>
      </w:r>
    </w:p>
    <w:p>
      <w:pPr>
        <w:widowControl/>
        <w:snapToGrid w:val="0"/>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5、售后服务承诺书（标明保修期、维修响应时间）；注：免费保修服务≥6年，保修期自设备调试验收合格之日起算。保修期内的维修保养和配件（包括易损件、润滑油、制冷剂等）一切费用均由供应商承担。供应商接到保障电话起1小时内到达维修现场，24小时内修复（24小时内如未能修复产品则更换新机或甲方急需可提供替代品）</w:t>
      </w:r>
    </w:p>
    <w:p>
      <w:pPr>
        <w:widowControl/>
        <w:snapToGrid w:val="0"/>
        <w:spacing w:line="360" w:lineRule="auto"/>
        <w:jc w:val="left"/>
        <w:rPr>
          <w:rFonts w:hint="default" w:ascii="宋体" w:hAnsi="宋体" w:eastAsia="宋体" w:cs="宋体"/>
          <w:sz w:val="24"/>
          <w:lang w:val="en-US" w:eastAsia="zh-CN"/>
        </w:rPr>
      </w:pPr>
      <w:r>
        <w:rPr>
          <w:rFonts w:hint="eastAsia" w:ascii="宋体" w:hAnsi="宋体" w:eastAsia="宋体" w:cs="宋体"/>
          <w:sz w:val="24"/>
          <w:lang w:val="en-US" w:eastAsia="zh-CN"/>
        </w:rPr>
        <w:t>6、由于空调外机安装环境复杂，部分空调设备需要单独铺设强电，故投标企业投标前必须进行现场勘查，由学校统一出具踏勘证明，否则投标无效。</w:t>
      </w:r>
    </w:p>
    <w:p>
      <w:pPr>
        <w:widowControl/>
        <w:snapToGrid w:val="0"/>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7、参加投标的供应商须承诺产品质量、优惠条件和售后服务承诺。对未做出售后服务承诺的，会导致投标被拒绝。</w:t>
      </w:r>
    </w:p>
    <w:p>
      <w:pPr>
        <w:widowControl/>
        <w:snapToGrid w:val="0"/>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8、投标单位投标前看清上述条件，一旦竞标即视为响应以上商务及技术要求，对不能满足商务及技术要求的虚假响应，如不能按时提供样品，则视为投标无效。</w:t>
      </w:r>
    </w:p>
    <w:p>
      <w:pPr>
        <w:widowControl/>
        <w:snapToGrid w:val="0"/>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9、质量、技术及投标要求：</w:t>
      </w:r>
    </w:p>
    <w:p>
      <w:pPr>
        <w:widowControl/>
        <w:snapToGrid w:val="0"/>
        <w:spacing w:line="360" w:lineRule="auto"/>
        <w:jc w:val="left"/>
        <w:rPr>
          <w:rFonts w:hint="eastAsia" w:ascii="宋体" w:hAnsi="宋体" w:eastAsia="宋体" w:cs="宋体"/>
          <w:sz w:val="24"/>
          <w:szCs w:val="24"/>
          <w:lang w:eastAsia="zh-CN"/>
        </w:rPr>
      </w:pPr>
      <w:r>
        <w:rPr>
          <w:rFonts w:hint="eastAsia" w:ascii="宋体" w:hAnsi="宋体" w:eastAsia="宋体" w:cs="宋体"/>
          <w:sz w:val="24"/>
          <w:lang w:val="en-US" w:eastAsia="zh-CN"/>
        </w:rPr>
        <w:t>（1）所投货物（服务）必须满足以上技术参数、配置</w:t>
      </w:r>
      <w:r>
        <w:rPr>
          <w:rFonts w:hint="eastAsia" w:ascii="宋体" w:hAnsi="宋体" w:eastAsia="宋体" w:cs="宋体"/>
          <w:sz w:val="24"/>
          <w:szCs w:val="24"/>
        </w:rPr>
        <w:t>（功能）要求。</w:t>
      </w:r>
    </w:p>
    <w:p>
      <w:pPr>
        <w:pStyle w:val="9"/>
        <w:widowControl/>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（2）所有投标货物（服务）的生产、制造、安装等各项技术标准应当符合国家（强制性）标准、各项规范要求；国家没有相应标准、规范的，可使用行业标准、规定；非标设备按约定的技术要求和规范。</w:t>
      </w:r>
    </w:p>
    <w:p>
      <w:pPr>
        <w:pStyle w:val="9"/>
        <w:widowControl/>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质量保证：所投货物（服务）必须是全新的、未使用过的、原包装未拆封的正品商品，完全符合采购设备规定的质量、规格和性能的要求，投标方应保证其提供的货物（服务）在正确安装、正常使用和保养条件下，在规定的使用寿命期内具有满意的性能。签订合同时需提供原厂出具的质量保证及售后的服务承诺函原件。产品质量、技术性能等有误导、虚假行为给采购人造成损失的责任由投标人承担。</w:t>
      </w:r>
    </w:p>
    <w:p>
      <w:pPr>
        <w:pStyle w:val="9"/>
        <w:widowControl/>
        <w:spacing w:line="360" w:lineRule="auto"/>
        <w:rPr>
          <w:rFonts w:hint="eastAsia" w:ascii="宋体" w:hAnsi="宋体" w:eastAsia="宋体" w:cs="宋体"/>
          <w:b/>
          <w:sz w:val="24"/>
        </w:rPr>
      </w:pPr>
      <w:r>
        <w:rPr>
          <w:rFonts w:hint="eastAsia" w:ascii="宋体" w:hAnsi="宋体" w:eastAsia="宋体" w:cs="宋体"/>
          <w:sz w:val="24"/>
          <w:szCs w:val="24"/>
        </w:rPr>
        <w:t>（4）交货期要求：根据双方合同约定。</w:t>
      </w:r>
    </w:p>
    <w:p>
      <w:pPr>
        <w:spacing w:line="360" w:lineRule="auto"/>
        <w:rPr>
          <w:rFonts w:hint="eastAsia" w:ascii="宋体" w:hAnsi="宋体" w:eastAsia="宋体" w:cs="宋体"/>
          <w:b/>
          <w:sz w:val="24"/>
        </w:rPr>
      </w:pPr>
      <w:r>
        <w:rPr>
          <w:rFonts w:hint="eastAsia" w:ascii="宋体" w:hAnsi="宋体" w:eastAsia="宋体" w:cs="宋体"/>
          <w:b/>
          <w:sz w:val="24"/>
        </w:rPr>
        <w:t>其他说明</w:t>
      </w:r>
    </w:p>
    <w:p>
      <w:pPr>
        <w:widowControl/>
        <w:spacing w:line="360" w:lineRule="auto"/>
        <w:ind w:firstLine="480" w:firstLineChars="200"/>
        <w:jc w:val="left"/>
        <w:rPr>
          <w:rFonts w:ascii="宋体" w:hAnsi="宋体" w:eastAsia="宋体" w:cs="宋体"/>
          <w:kern w:val="0"/>
          <w:sz w:val="24"/>
          <w:lang w:bidi="ar"/>
        </w:rPr>
      </w:pPr>
      <w:r>
        <w:rPr>
          <w:rFonts w:hint="eastAsia" w:ascii="宋体" w:hAnsi="宋体" w:eastAsia="宋体" w:cs="宋体"/>
          <w:kern w:val="0"/>
          <w:sz w:val="24"/>
          <w:lang w:bidi="ar"/>
        </w:rPr>
        <w:t>1、除文件另有规定外，若出现有关法律、法规和规章有强制性规定但文件未列明的情形，则投标人应按照有关法律、法规和规章强制性规定执行。</w:t>
      </w:r>
    </w:p>
    <w:p>
      <w:pPr>
        <w:widowControl/>
        <w:spacing w:line="360" w:lineRule="auto"/>
        <w:ind w:firstLine="480" w:firstLineChars="200"/>
        <w:jc w:val="left"/>
        <w:rPr>
          <w:rFonts w:ascii="宋体" w:hAnsi="宋体" w:eastAsia="宋体" w:cs="宋体"/>
          <w:kern w:val="0"/>
          <w:sz w:val="24"/>
          <w:lang w:bidi="ar"/>
        </w:rPr>
      </w:pPr>
      <w:r>
        <w:rPr>
          <w:rFonts w:hint="eastAsia" w:ascii="宋体" w:hAnsi="宋体" w:eastAsia="宋体" w:cs="宋体"/>
          <w:kern w:val="0"/>
          <w:sz w:val="24"/>
          <w:lang w:bidi="ar"/>
        </w:rPr>
        <w:t>2、为有助于投标人选择相应产品，项目说明中若提供的参考品牌（或型号）等，但这些品牌（或型号）仅供参考，并无限制性。投标人可以选择性能不低于推荐（或参考）的品牌（或型号）的其他品牌产品，但投标时应当提供有关技术证明资料，未提供的可能导致响应无效；</w:t>
      </w:r>
    </w:p>
    <w:p>
      <w:pPr>
        <w:widowControl/>
        <w:spacing w:line="360" w:lineRule="auto"/>
        <w:ind w:firstLine="480" w:firstLineChars="200"/>
        <w:jc w:val="left"/>
        <w:rPr>
          <w:rFonts w:ascii="宋体" w:hAnsi="宋体" w:eastAsia="宋体" w:cs="宋体"/>
          <w:kern w:val="0"/>
          <w:sz w:val="24"/>
          <w:lang w:bidi="ar"/>
        </w:rPr>
      </w:pPr>
      <w:r>
        <w:rPr>
          <w:rFonts w:hint="eastAsia" w:ascii="宋体" w:hAnsi="宋体" w:eastAsia="宋体" w:cs="宋体"/>
          <w:kern w:val="0"/>
          <w:sz w:val="24"/>
          <w:lang w:bidi="ar"/>
        </w:rPr>
        <w:t>4、投标人应当在投标文件中列出完成本项目并通过验收所需的所有各项服务等明细表及全部费用。投标人必须确保整体通过用户方及有关主管部门验收，所发生的验收费用由投标人承担；</w:t>
      </w:r>
    </w:p>
    <w:p>
      <w:pPr>
        <w:widowControl/>
        <w:spacing w:line="360" w:lineRule="auto"/>
        <w:ind w:firstLine="480" w:firstLineChars="200"/>
        <w:jc w:val="left"/>
        <w:rPr>
          <w:rFonts w:ascii="宋体" w:hAnsi="宋体" w:eastAsia="宋体" w:cs="宋体"/>
          <w:kern w:val="0"/>
          <w:sz w:val="24"/>
          <w:lang w:bidi="ar"/>
        </w:rPr>
      </w:pPr>
      <w:r>
        <w:rPr>
          <w:rFonts w:hint="eastAsia" w:ascii="宋体" w:hAnsi="宋体" w:eastAsia="宋体" w:cs="宋体"/>
          <w:kern w:val="0"/>
          <w:sz w:val="24"/>
          <w:lang w:bidi="ar"/>
        </w:rPr>
        <w:t>5、投标人须保证，采购人在中华人民共和国境内使用响应货物、资料、技术、服务或其任何一部分时，享有不受限制的无偿使用权，不会产生因第三方提出侵犯其专利权、商标权或其它知识产权而引起的法律或经济纠纷。如投标人不拥有相应的知识产权，则在报价中必须包括合法获取该知识产权的一切相关费用。如因此导致采购人损失的，投标人须承担全部赔偿责任。</w:t>
      </w:r>
    </w:p>
    <w:p>
      <w:pPr>
        <w:widowControl/>
        <w:spacing w:line="360" w:lineRule="auto"/>
        <w:ind w:firstLine="480" w:firstLineChars="200"/>
        <w:jc w:val="left"/>
        <w:rPr>
          <w:rFonts w:ascii="宋体" w:hAnsi="宋体" w:eastAsia="宋体" w:cs="宋体"/>
          <w:kern w:val="0"/>
          <w:sz w:val="24"/>
          <w:lang w:bidi="ar"/>
        </w:rPr>
      </w:pPr>
      <w:r>
        <w:rPr>
          <w:rFonts w:hint="eastAsia" w:ascii="宋体" w:hAnsi="宋体" w:eastAsia="宋体" w:cs="宋体"/>
          <w:kern w:val="0"/>
          <w:sz w:val="24"/>
          <w:lang w:bidi="ar"/>
        </w:rPr>
        <w:t>6、投标人如欲在项目实施过程中采用自有知识成果，须在投标文件中声明，并提供相关知识产权证明文件。使用该知识成果后，投标人须提供开发接口和开发手册等技术文档。</w:t>
      </w:r>
    </w:p>
    <w:p>
      <w:pPr>
        <w:widowControl/>
        <w:spacing w:line="360" w:lineRule="auto"/>
        <w:ind w:firstLine="480" w:firstLineChars="200"/>
        <w:jc w:val="left"/>
        <w:rPr>
          <w:rFonts w:ascii="宋体" w:hAnsi="宋体" w:eastAsia="宋体" w:cs="宋体"/>
          <w:kern w:val="0"/>
          <w:sz w:val="24"/>
          <w:lang w:bidi="ar"/>
        </w:rPr>
      </w:pPr>
      <w:r>
        <w:rPr>
          <w:rFonts w:hint="eastAsia" w:ascii="宋体" w:hAnsi="宋体" w:eastAsia="宋体" w:cs="宋体"/>
          <w:kern w:val="0"/>
          <w:sz w:val="24"/>
          <w:lang w:bidi="ar"/>
        </w:rPr>
        <w:t>7、如对本采购文件有任何疑问或要求澄清，请按本采购文件的规定提出，否则视同理解和接受；</w:t>
      </w:r>
    </w:p>
    <w:p>
      <w:pPr>
        <w:widowControl/>
        <w:spacing w:line="360" w:lineRule="auto"/>
        <w:ind w:firstLine="480" w:firstLineChars="200"/>
        <w:jc w:val="left"/>
        <w:rPr>
          <w:rFonts w:ascii="宋体" w:hAnsi="宋体" w:eastAsia="宋体" w:cs="宋体"/>
          <w:kern w:val="0"/>
          <w:sz w:val="24"/>
          <w:lang w:bidi="ar"/>
        </w:rPr>
      </w:pPr>
      <w:r>
        <w:rPr>
          <w:rFonts w:hint="eastAsia" w:ascii="宋体" w:hAnsi="宋体" w:eastAsia="宋体" w:cs="宋体"/>
          <w:kern w:val="0"/>
          <w:sz w:val="24"/>
          <w:lang w:bidi="ar"/>
        </w:rPr>
        <w:t>8、本项目禁止复制粘贴采购需求，在评审过程中，若被评标委员会认定投标人复制粘贴参数，其投标文件将被拒绝，做无效标处理。</w:t>
      </w:r>
    </w:p>
    <w:p>
      <w:pPr>
        <w:rPr>
          <w:rFonts w:ascii="宋体" w:hAnsi="宋体" w:eastAsia="宋体" w:cs="宋体"/>
          <w:b/>
          <w:bCs/>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4427DD"/>
    <w:multiLevelType w:val="multilevel"/>
    <w:tmpl w:val="4B4427DD"/>
    <w:lvl w:ilvl="0" w:tentative="0">
      <w:start w:val="1"/>
      <w:numFmt w:val="decimal"/>
      <w:lvlText w:val="%1."/>
      <w:lvlJc w:val="left"/>
      <w:pPr>
        <w:ind w:left="360" w:hanging="360"/>
      </w:pPr>
      <w:rPr>
        <w:rFonts w:hint="default"/>
      </w:rPr>
    </w:lvl>
    <w:lvl w:ilvl="1" w:tentative="0">
      <w:start w:val="1"/>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NTNiNTJkNGFmM2RiZjNmZTcxNDFlYTMzMWVjMGMifQ=="/>
  </w:docVars>
  <w:rsids>
    <w:rsidRoot w:val="43315B5A"/>
    <w:rsid w:val="004D7D44"/>
    <w:rsid w:val="00AE2593"/>
    <w:rsid w:val="03993BA4"/>
    <w:rsid w:val="053E4A03"/>
    <w:rsid w:val="058A7C48"/>
    <w:rsid w:val="07C80EFB"/>
    <w:rsid w:val="07FC2953"/>
    <w:rsid w:val="08663767"/>
    <w:rsid w:val="08D86F1C"/>
    <w:rsid w:val="08E66E4C"/>
    <w:rsid w:val="0B882E7B"/>
    <w:rsid w:val="0CCC323C"/>
    <w:rsid w:val="116A6B7F"/>
    <w:rsid w:val="11D30BC8"/>
    <w:rsid w:val="12843C71"/>
    <w:rsid w:val="12CA5B28"/>
    <w:rsid w:val="161F618A"/>
    <w:rsid w:val="16972CA0"/>
    <w:rsid w:val="178766DD"/>
    <w:rsid w:val="19AC242B"/>
    <w:rsid w:val="1B34092A"/>
    <w:rsid w:val="1BF63E31"/>
    <w:rsid w:val="1CD001DE"/>
    <w:rsid w:val="1E1B7B7F"/>
    <w:rsid w:val="202251F5"/>
    <w:rsid w:val="23203542"/>
    <w:rsid w:val="258E0C37"/>
    <w:rsid w:val="28667C49"/>
    <w:rsid w:val="2A420242"/>
    <w:rsid w:val="2A5E151F"/>
    <w:rsid w:val="2B1E480B"/>
    <w:rsid w:val="2DB11966"/>
    <w:rsid w:val="2EFC4E63"/>
    <w:rsid w:val="2FFE4C0B"/>
    <w:rsid w:val="30403475"/>
    <w:rsid w:val="32403E9F"/>
    <w:rsid w:val="33723946"/>
    <w:rsid w:val="34D128EE"/>
    <w:rsid w:val="35305866"/>
    <w:rsid w:val="3BFF5F92"/>
    <w:rsid w:val="425D4200"/>
    <w:rsid w:val="4322641F"/>
    <w:rsid w:val="43315B5A"/>
    <w:rsid w:val="43B6162D"/>
    <w:rsid w:val="445350CD"/>
    <w:rsid w:val="44915BF6"/>
    <w:rsid w:val="46A071CD"/>
    <w:rsid w:val="46B300A5"/>
    <w:rsid w:val="486A0C38"/>
    <w:rsid w:val="48AF2AEE"/>
    <w:rsid w:val="491A440C"/>
    <w:rsid w:val="4948369B"/>
    <w:rsid w:val="49A60395"/>
    <w:rsid w:val="4B294BA7"/>
    <w:rsid w:val="5217598C"/>
    <w:rsid w:val="543F11CA"/>
    <w:rsid w:val="54520EFE"/>
    <w:rsid w:val="56AF7FCB"/>
    <w:rsid w:val="59060509"/>
    <w:rsid w:val="5B1F1D55"/>
    <w:rsid w:val="608F34D9"/>
    <w:rsid w:val="60D61108"/>
    <w:rsid w:val="616B7AA3"/>
    <w:rsid w:val="61E433B1"/>
    <w:rsid w:val="65202952"/>
    <w:rsid w:val="6951757E"/>
    <w:rsid w:val="696A2F3A"/>
    <w:rsid w:val="6D01750D"/>
    <w:rsid w:val="6DA12520"/>
    <w:rsid w:val="6DB51E6A"/>
    <w:rsid w:val="6E8E3022"/>
    <w:rsid w:val="70AE175A"/>
    <w:rsid w:val="73D9089C"/>
    <w:rsid w:val="7A311A89"/>
    <w:rsid w:val="7B9300A2"/>
    <w:rsid w:val="7CD978FA"/>
    <w:rsid w:val="7D341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ascii="Calibri" w:hAnsi="Calibri"/>
      <w:bCs/>
      <w:kern w:val="44"/>
      <w:sz w:val="44"/>
      <w:szCs w:val="44"/>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rPr>
  </w:style>
  <w:style w:type="paragraph" w:styleId="4">
    <w:name w:val="Body Text"/>
    <w:basedOn w:val="1"/>
    <w:autoRedefine/>
    <w:unhideWhenUsed/>
    <w:qFormat/>
    <w:uiPriority w:val="0"/>
    <w:pPr>
      <w:spacing w:after="120"/>
    </w:pPr>
  </w:style>
  <w:style w:type="paragraph" w:styleId="5">
    <w:name w:val="Normal (Web)"/>
    <w:basedOn w:val="1"/>
    <w:next w:val="1"/>
    <w:autoRedefine/>
    <w:qFormat/>
    <w:uiPriority w:val="0"/>
    <w:pPr>
      <w:widowControl/>
      <w:spacing w:before="100" w:beforeAutospacing="1" w:after="100" w:afterAutospacing="1"/>
      <w:jc w:val="left"/>
    </w:pPr>
    <w:rPr>
      <w:rFonts w:ascii="宋体" w:hAnsi="宋体"/>
      <w:kern w:val="0"/>
      <w:sz w:val="24"/>
    </w:rPr>
  </w:style>
  <w:style w:type="table" w:styleId="7">
    <w:name w:val="Table Grid"/>
    <w:basedOn w:val="6"/>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rmal_1_0"/>
    <w:autoRedefine/>
    <w:qFormat/>
    <w:uiPriority w:val="0"/>
    <w:pPr>
      <w:widowControl w:val="0"/>
      <w:jc w:val="both"/>
    </w:pPr>
    <w:rPr>
      <w:rFonts w:ascii="Calibri" w:hAnsi="Calibri"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295</Words>
  <Characters>1685</Characters>
  <Lines>14</Lines>
  <Paragraphs>3</Paragraphs>
  <TotalTime>6</TotalTime>
  <ScaleCrop>false</ScaleCrop>
  <LinksUpToDate>false</LinksUpToDate>
  <CharactersWithSpaces>1977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2023-07-28T09:38:00Z</dcterms:created>
  <dc:creator>Luck.梦</dc:creator>
  <cp:lastModifiedBy>俞江</cp:lastModifiedBy>
  <dcterms:modified xsi:type="dcterms:W3CDTF">2024-04-07T10:51:55Z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E04B2FD425F1479DA32565FDE4186C99_13</vt:lpwstr>
  </property>
</Properties>
</file>