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b w:val="0"/>
          <w:sz w:val="44"/>
          <w:bCs w:val="0"/>
          <w:szCs w:val="44"/>
          <w:rFonts w:ascii="方正小标宋_GBK" w:hAnsi="方正小标宋_GBK" w:eastAsia="方正小标宋_GBK" w:cs="方正小标宋_GBK" w:hint="eastAsia"/>
        </w:rPr>
        <w:t>肠内营养泵</w:t>
      </w:r>
    </w:p>
    <w:p>
      <w:pPr>
        <w:rPr>
          <w:sz w:val="32"/>
          <w:szCs w:val="32"/>
          <w:rFonts w:ascii="Times New Roman" w:hAnsi="Times New Roman" w:eastAsia="方正仿宋_GBK" w:cs="Times New Roman" w:hint="default"/>
        </w:rPr>
      </w:pPr>
      <w:r>
        <w:rPr>
          <w:sz w:val="32"/>
          <w:szCs w:val="32"/>
          <w:rFonts w:ascii="Times New Roman" w:hAnsi="Times New Roman" w:eastAsia="方正仿宋_GBK" w:cs="Times New Roman" w:hint="default"/>
        </w:rPr>
        <w:t>设备用途:用于院内患者肠内营养输注治疗。</w:t>
      </w:r>
    </w:p>
    <w:p>
      <w:pPr>
        <w:rPr>
          <w:sz w:val="32"/>
          <w:szCs w:val="32"/>
          <w:rFonts w:ascii="Times New Roman" w:hAnsi="Times New Roman" w:eastAsia="方正仿宋_GBK" w:cs="Times New Roman" w:hint="default"/>
        </w:rPr>
      </w:pPr>
      <w:r>
        <w:rPr>
          <w:sz w:val="32"/>
          <w:szCs w:val="32"/>
          <w:rFonts w:ascii="Times New Roman" w:hAnsi="Times New Roman" w:eastAsia="方正仿宋_GBK" w:cs="Times New Roman" w:hint="default"/>
        </w:rPr>
        <w:t>技术参数与性能要求</w:t>
      </w:r>
    </w:p>
    <w:p>
      <w:pPr>
        <w:rPr>
          <w:sz w:val="32"/>
          <w:szCs w:val="32"/>
          <w:rFonts w:ascii="Times New Roman" w:hAnsi="Times New Roman" w:eastAsia="方正仿宋_GBK" w:cs="Times New Roman" w:hint="default"/>
        </w:rPr>
      </w:pPr>
      <w:r>
        <w:rPr>
          <w:sz w:val="32"/>
          <w:szCs w:val="32"/>
          <w:rFonts w:ascii="Times New Roman" w:hAnsi="Times New Roman" w:eastAsia="方正仿宋_GBK" w:cs="Times New Roman" w:hint="default"/>
        </w:rPr>
        <w:t>1</w:t>
      </w:r>
      <w:r>
        <w:rPr>
          <w:sz w:val="32"/>
          <w:lang w:val="en-US" w:eastAsia="zh-CN"/>
          <w:szCs w:val="32"/>
          <w:rFonts w:ascii="Times New Roman" w:hAnsi="Times New Roman" w:eastAsia="方正仿宋_GBK" w:cs="Times New Roman" w:hint="eastAsia"/>
        </w:rPr>
        <w:t>.</w:t>
      </w:r>
      <w:r>
        <w:rPr>
          <w:sz w:val="32"/>
          <w:szCs w:val="32"/>
          <w:rFonts w:ascii="Times New Roman" w:hAnsi="Times New Roman" w:eastAsia="方正仿宋_GBK" w:cs="Times New Roman" w:hint="default"/>
        </w:rPr>
        <w:t>速度范围:1-600ml/h</w:t>
      </w:r>
    </w:p>
    <w:p>
      <w:pPr>
        <w:rPr>
          <w:sz w:val="32"/>
          <w:szCs w:val="32"/>
          <w:rFonts w:ascii="Times New Roman" w:hAnsi="Times New Roman" w:eastAsia="方正仿宋_GBK" w:cs="Times New Roman" w:hint="default"/>
        </w:rPr>
      </w:pPr>
      <w:r>
        <w:rPr>
          <w:sz w:val="32"/>
          <w:szCs w:val="32"/>
          <w:rFonts w:ascii="Times New Roman" w:hAnsi="Times New Roman" w:eastAsia="方正仿宋_GBK" w:cs="Times New Roman" w:hint="default"/>
        </w:rPr>
        <w:t>2</w:t>
      </w:r>
      <w:r>
        <w:rPr>
          <w:sz w:val="32"/>
          <w:lang w:val="en-US" w:eastAsia="zh-CN"/>
          <w:szCs w:val="32"/>
          <w:rFonts w:ascii="Times New Roman" w:hAnsi="Times New Roman" w:eastAsia="方正仿宋_GBK" w:cs="Times New Roman" w:hint="eastAsia"/>
        </w:rPr>
        <w:t>.</w:t>
      </w:r>
      <w:r>
        <w:rPr>
          <w:sz w:val="32"/>
          <w:szCs w:val="32"/>
          <w:rFonts w:ascii="Times New Roman" w:hAnsi="Times New Roman" w:eastAsia="方正仿宋_GBK" w:cs="Times New Roman" w:hint="default"/>
        </w:rPr>
        <w:t>具备预输量模式，夜间模式等，预输注时间设置0-60min可调，快排功能可显示输注/快排进度;屏幕对比度和背光等级多级可调。</w:t>
      </w:r>
    </w:p>
    <w:p>
      <w:pPr>
        <w:rPr>
          <w:sz w:val="32"/>
          <w:szCs w:val="32"/>
          <w:rFonts w:ascii="Times New Roman" w:hAnsi="Times New Roman" w:eastAsia="方正仿宋_GBK" w:cs="Times New Roman" w:hint="default"/>
        </w:rPr>
      </w:pPr>
      <w:r>
        <w:rPr>
          <w:sz w:val="32"/>
          <w:szCs w:val="32"/>
          <w:rFonts w:ascii="Times New Roman" w:hAnsi="Times New Roman" w:eastAsia="方正仿宋_GBK" w:cs="Times New Roman" w:hint="default"/>
        </w:rPr>
        <w:t>3</w:t>
      </w:r>
      <w:r>
        <w:rPr>
          <w:sz w:val="32"/>
          <w:lang w:val="en-US" w:eastAsia="zh-CN"/>
          <w:szCs w:val="32"/>
          <w:rFonts w:ascii="Times New Roman" w:hAnsi="Times New Roman" w:eastAsia="方正仿宋_GBK" w:cs="Times New Roman" w:hint="eastAsia"/>
        </w:rPr>
        <w:t>.</w:t>
      </w:r>
      <w:r>
        <w:rPr>
          <w:sz w:val="32"/>
          <w:szCs w:val="32"/>
          <w:rFonts w:ascii="Times New Roman" w:hAnsi="Times New Roman" w:eastAsia="方正仿宋_GBK" w:cs="Times New Roman" w:hint="default"/>
        </w:rPr>
        <w:t>增量:泵速为1-100ml/h时，增幅为1ml/h;泵速100-600ml/h时，增幅为5ml/h</w:t>
      </w:r>
    </w:p>
    <w:p>
      <w:pPr>
        <w:rPr>
          <w:sz w:val="32"/>
          <w:szCs w:val="32"/>
          <w:rFonts w:ascii="Times New Roman" w:hAnsi="Times New Roman" w:eastAsia="方正仿宋_GBK" w:cs="Times New Roman" w:hint="default"/>
        </w:rPr>
      </w:pPr>
      <w:r>
        <w:rPr>
          <w:sz w:val="32"/>
          <w:szCs w:val="32"/>
          <w:rFonts w:ascii="Times New Roman" w:hAnsi="Times New Roman" w:eastAsia="方正仿宋_GBK" w:cs="Times New Roman" w:hint="default"/>
        </w:rPr>
        <w:t>4</w:t>
      </w:r>
      <w:r>
        <w:rPr>
          <w:sz w:val="32"/>
          <w:lang w:val="en-US" w:eastAsia="zh-CN"/>
          <w:szCs w:val="32"/>
          <w:rFonts w:ascii="Times New Roman" w:hAnsi="Times New Roman" w:eastAsia="方正仿宋_GBK" w:cs="Times New Roman" w:hint="eastAsia"/>
        </w:rPr>
        <w:t>.</w:t>
      </w:r>
      <w:r>
        <w:rPr>
          <w:sz w:val="32"/>
          <w:szCs w:val="32"/>
          <w:rFonts w:ascii="Times New Roman" w:hAnsi="Times New Roman" w:eastAsia="方正仿宋_GBK" w:cs="Times New Roman" w:hint="default"/>
        </w:rPr>
        <w:t>精准度:±5%</w:t>
      </w:r>
    </w:p>
    <w:p>
      <w:pPr>
        <w:rPr>
          <w:sz w:val="32"/>
          <w:szCs w:val="32"/>
          <w:rFonts w:ascii="Times New Roman" w:hAnsi="Times New Roman" w:eastAsia="方正仿宋_GBK" w:cs="Times New Roman" w:hint="default"/>
        </w:rPr>
      </w:pPr>
      <w:r>
        <w:rPr>
          <w:sz w:val="32"/>
          <w:szCs w:val="32"/>
          <w:rFonts w:ascii="Times New Roman" w:hAnsi="Times New Roman" w:eastAsia="方正仿宋_GBK" w:cs="Times New Roman" w:hint="default"/>
        </w:rPr>
        <w:t>5</w:t>
      </w:r>
      <w:r>
        <w:rPr>
          <w:sz w:val="32"/>
          <w:lang w:val="en-US" w:eastAsia="zh-CN"/>
          <w:szCs w:val="32"/>
          <w:rFonts w:ascii="Times New Roman" w:hAnsi="Times New Roman" w:eastAsia="方正仿宋_GBK" w:cs="Times New Roman" w:hint="eastAsia"/>
        </w:rPr>
        <w:t>.</w:t>
      </w:r>
      <w:r>
        <w:rPr>
          <w:sz w:val="32"/>
          <w:szCs w:val="32"/>
          <w:rFonts w:ascii="Times New Roman" w:hAnsi="Times New Roman" w:eastAsia="方正仿宋_GBK" w:cs="Times New Roman" w:hint="default"/>
        </w:rPr>
        <w:t>输注容量:设定范围:1-5000ml/h;增量:输注容量为1-100ml/h时，增幅为1mL;输注容量100mL-5000mL，增幅为5mL</w:t>
      </w:r>
    </w:p>
    <w:p>
      <w:pPr>
        <w:rPr>
          <w:sz w:val="32"/>
          <w:szCs w:val="32"/>
          <w:rFonts w:ascii="Times New Roman" w:hAnsi="Times New Roman" w:eastAsia="方正仿宋_GBK" w:cs="Times New Roman" w:hint="default"/>
        </w:rPr>
      </w:pPr>
      <w:r>
        <w:rPr>
          <w:sz w:val="32"/>
          <w:szCs w:val="32"/>
          <w:rFonts w:ascii="Times New Roman" w:hAnsi="Times New Roman" w:eastAsia="方正仿宋_GBK" w:cs="Times New Roman" w:hint="default"/>
        </w:rPr>
        <w:t>6</w:t>
      </w:r>
      <w:r>
        <w:rPr>
          <w:sz w:val="32"/>
          <w:lang w:val="en-US" w:eastAsia="zh-CN"/>
          <w:szCs w:val="32"/>
          <w:rFonts w:ascii="Times New Roman" w:hAnsi="Times New Roman" w:eastAsia="方正仿宋_GBK" w:cs="Times New Roman" w:hint="eastAsia"/>
        </w:rPr>
        <w:t>.</w:t>
      </w:r>
      <w:r>
        <w:rPr>
          <w:sz w:val="32"/>
          <w:szCs w:val="32"/>
          <w:rFonts w:ascii="Times New Roman" w:hAnsi="Times New Roman" w:eastAsia="方正仿宋_GBK" w:cs="Times New Roman" w:hint="default"/>
        </w:rPr>
        <w:t>重量≤1100g</w:t>
      </w:r>
    </w:p>
    <w:p>
      <w:pPr>
        <w:rPr>
          <w:sz w:val="32"/>
          <w:szCs w:val="32"/>
          <w:rFonts w:ascii="Times New Roman" w:hAnsi="Times New Roman" w:eastAsia="方正仿宋_GBK" w:cs="Times New Roman" w:hint="default"/>
        </w:rPr>
      </w:pPr>
      <w:bookmarkStart w:id="0" w:name="_GoBack"/>
      <w:bookmarkEnd w:id="0"/>
      <w:r>
        <w:rPr>
          <w:sz w:val="32"/>
          <w:szCs w:val="32"/>
          <w:rFonts w:ascii="Times New Roman" w:hAnsi="Times New Roman" w:eastAsia="方正仿宋_GBK" w:cs="Times New Roman" w:hint="default"/>
        </w:rPr>
        <w:t>7</w:t>
      </w:r>
      <w:r>
        <w:rPr>
          <w:sz w:val="32"/>
          <w:lang w:val="en-US" w:eastAsia="zh-CN"/>
          <w:szCs w:val="32"/>
          <w:rFonts w:ascii="Times New Roman" w:hAnsi="Times New Roman" w:eastAsia="方正仿宋_GBK" w:cs="Times New Roman" w:hint="eastAsia"/>
        </w:rPr>
        <w:t>.</w:t>
      </w:r>
      <w:r>
        <w:rPr>
          <w:sz w:val="32"/>
          <w:szCs w:val="32"/>
          <w:rFonts w:ascii="Times New Roman" w:hAnsi="Times New Roman" w:eastAsia="方正仿宋_GBK" w:cs="Times New Roman" w:hint="default"/>
        </w:rPr>
        <w:t>电池工作时间:≥</w:t>
      </w:r>
      <w:r>
        <w:rPr>
          <w:sz w:val="32"/>
          <w:lang w:val="en-US" w:eastAsia="zh-CN"/>
          <w:szCs w:val="32"/>
          <w:rFonts w:ascii="Times New Roman" w:hAnsi="Times New Roman" w:eastAsia="方正仿宋_GBK" w:cs="Times New Roman" w:hint="default"/>
        </w:rPr>
        <w:t>24</w:t>
      </w:r>
      <w:r>
        <w:rPr>
          <w:sz w:val="32"/>
          <w:szCs w:val="32"/>
          <w:rFonts w:ascii="Times New Roman" w:hAnsi="Times New Roman" w:eastAsia="方正仿宋_GBK" w:cs="Times New Roman" w:hint="default"/>
        </w:rPr>
        <w:t>小时</w:t>
      </w:r>
    </w:p>
    <w:p>
      <w:pPr>
        <w:rPr>
          <w:sz w:val="32"/>
          <w:szCs w:val="32"/>
          <w:rFonts w:ascii="Times New Roman" w:hAnsi="Times New Roman" w:eastAsia="方正仿宋_GBK" w:cs="Times New Roman" w:hint="default"/>
        </w:rPr>
      </w:pPr>
      <w:r>
        <w:rPr>
          <w:sz w:val="32"/>
          <w:szCs w:val="32"/>
          <w:rFonts w:ascii="Times New Roman" w:hAnsi="Times New Roman" w:eastAsia="方正仿宋_GBK" w:cs="Times New Roman" w:hint="default"/>
        </w:rPr>
        <w:t>8</w:t>
      </w:r>
      <w:r>
        <w:rPr>
          <w:sz w:val="32"/>
          <w:lang w:val="en-US" w:eastAsia="zh-CN"/>
          <w:szCs w:val="32"/>
          <w:rFonts w:ascii="Times New Roman" w:hAnsi="Times New Roman" w:eastAsia="方正仿宋_GBK" w:cs="Times New Roman" w:hint="eastAsia"/>
        </w:rPr>
        <w:t>.</w:t>
      </w:r>
      <w:r>
        <w:rPr>
          <w:sz w:val="32"/>
          <w:szCs w:val="32"/>
          <w:rFonts w:ascii="Times New Roman" w:hAnsi="Times New Roman" w:eastAsia="方正仿宋_GBK" w:cs="Times New Roman" w:hint="default"/>
        </w:rPr>
        <w:t>报警:具备视听双重报警功能如无泵管、空袋/气泡报警、流速错误、暂停和低电池、剂量输完等。</w:t>
      </w:r>
    </w:p>
    <w:p>
      <w:pPr>
        <w:rPr>
          <w:sz w:val="32"/>
          <w:szCs w:val="32"/>
          <w:rFonts w:ascii="Times New Roman" w:hAnsi="Times New Roman" w:eastAsia="方正仿宋_GBK" w:cs="Times New Roman" w:hint="default"/>
        </w:rPr>
      </w:pPr>
      <w:r>
        <w:rPr>
          <w:sz w:val="32"/>
          <w:szCs w:val="32"/>
          <w:rFonts w:ascii="Times New Roman" w:hAnsi="Times New Roman" w:eastAsia="方正仿宋_GBK" w:cs="Times New Roman" w:hint="default"/>
        </w:rPr>
        <w:t>9</w:t>
      </w:r>
      <w:r>
        <w:rPr>
          <w:sz w:val="32"/>
          <w:lang w:val="en-US" w:eastAsia="zh-CN"/>
          <w:szCs w:val="32"/>
          <w:rFonts w:ascii="Times New Roman" w:hAnsi="Times New Roman" w:eastAsia="方正仿宋_GBK" w:cs="Times New Roman" w:hint="eastAsia"/>
        </w:rPr>
        <w:t>.</w:t>
      </w:r>
      <w:r>
        <w:rPr>
          <w:sz w:val="32"/>
          <w:szCs w:val="32"/>
          <w:rFonts w:ascii="Times New Roman" w:hAnsi="Times New Roman" w:eastAsia="方正仿宋_GBK" w:cs="Times New Roman" w:hint="default"/>
        </w:rPr>
        <w:t>防触电等级II类，CF型</w:t>
      </w:r>
    </w:p>
    <w:p>
      <w:pPr>
        <w:rPr>
          <w:sz w:val="32"/>
          <w:szCs w:val="32"/>
          <w:rFonts w:ascii="Times New Roman" w:hAnsi="Times New Roman" w:eastAsia="方正仿宋_GBK" w:cs="Times New Roman" w:hint="default"/>
        </w:rPr>
      </w:pPr>
      <w:r>
        <w:rPr>
          <w:sz w:val="32"/>
          <w:szCs w:val="32"/>
          <w:rFonts w:ascii="Times New Roman" w:hAnsi="Times New Roman" w:eastAsia="方正仿宋_GBK" w:cs="Times New Roman" w:hint="default"/>
        </w:rPr>
        <w:t>10</w:t>
      </w:r>
      <w:r>
        <w:rPr>
          <w:sz w:val="32"/>
          <w:lang w:val="en-US" w:eastAsia="zh-CN"/>
          <w:szCs w:val="32"/>
          <w:rFonts w:ascii="Times New Roman" w:hAnsi="Times New Roman" w:eastAsia="方正仿宋_GBK" w:cs="Times New Roman" w:hint="eastAsia"/>
        </w:rPr>
        <w:t>.</w:t>
      </w:r>
      <w:r>
        <w:rPr>
          <w:sz w:val="32"/>
          <w:szCs w:val="32"/>
          <w:rFonts w:ascii="Times New Roman" w:hAnsi="Times New Roman" w:eastAsia="方正仿宋_GBK" w:cs="Times New Roman" w:hint="default"/>
        </w:rPr>
        <w:t>泵防护等级:3级防尘，5级防水;泵座电源防护等级:3级防尘，2级防水</w:t>
      </w:r>
    </w:p>
    <w:p>
      <w:pPr>
        <w:rPr>
          <w:sz w:val="32"/>
          <w:szCs w:val="32"/>
          <w:rFonts w:ascii="Times New Roman" w:hAnsi="Times New Roman" w:eastAsia="方正仿宋_GBK" w:cs="Times New Roman" w:hint="default"/>
        </w:rPr>
      </w:pPr>
      <w:r>
        <w:rPr>
          <w:sz w:val="32"/>
          <w:szCs w:val="32"/>
          <w:rFonts w:ascii="Times New Roman" w:hAnsi="Times New Roman" w:eastAsia="方正仿宋_GBK" w:cs="Times New Roman" w:hint="default"/>
        </w:rPr>
        <w:t>11</w:t>
      </w:r>
      <w:r>
        <w:rPr>
          <w:sz w:val="32"/>
          <w:lang w:val="en-US" w:eastAsia="zh-CN"/>
          <w:szCs w:val="32"/>
          <w:rFonts w:ascii="Times New Roman" w:hAnsi="Times New Roman" w:eastAsia="方正仿宋_GBK" w:cs="Times New Roman" w:hint="eastAsia"/>
        </w:rPr>
        <w:t>.</w:t>
      </w:r>
      <w:r>
        <w:rPr>
          <w:sz w:val="32"/>
          <w:szCs w:val="32"/>
          <w:rFonts w:ascii="Times New Roman" w:hAnsi="Times New Roman" w:eastAsia="方正仿宋_GBK" w:cs="Times New Roman" w:hint="default"/>
        </w:rPr>
        <w:t>符合标准GB 9706.1，YY9706.102，GB 9706.224，YY9706.108，YY9706.111</w:t>
      </w:r>
    </w:p>
    <w:p>
      <w:pPr>
        <w:rPr>
          <w:sz w:val="32"/>
          <w:szCs w:val="32"/>
          <w:rFonts w:ascii="Times New Roman" w:hAnsi="Times New Roman" w:eastAsia="方正仿宋_GBK" w:cs="Times New Roman" w:hint="default"/>
        </w:rPr>
      </w:pPr>
      <w:r>
        <w:rPr>
          <w:sz w:val="32"/>
          <w:szCs w:val="32"/>
          <w:rFonts w:ascii="Times New Roman" w:hAnsi="Times New Roman" w:eastAsia="方正仿宋_GBK" w:cs="Times New Roman" w:hint="default"/>
        </w:rPr>
        <w:t>12</w:t>
      </w:r>
      <w:r>
        <w:rPr>
          <w:sz w:val="32"/>
          <w:lang w:val="en-US" w:eastAsia="zh-CN"/>
          <w:szCs w:val="32"/>
          <w:rFonts w:ascii="Times New Roman" w:hAnsi="Times New Roman" w:eastAsia="方正仿宋_GBK" w:cs="Times New Roman" w:hint="eastAsia"/>
        </w:rPr>
        <w:t>.</w:t>
      </w:r>
      <w:r>
        <w:rPr>
          <w:sz w:val="32"/>
          <w:szCs w:val="32"/>
          <w:rFonts w:ascii="Times New Roman" w:hAnsi="Times New Roman" w:eastAsia="方正仿宋_GBK" w:cs="Times New Roman" w:hint="default"/>
        </w:rPr>
        <w:t>泵座电源可以垂直或水平安装</w:t>
      </w:r>
    </w:p>
    <w:p>
      <w:pPr>
        <w:rPr>
          <w:sz w:val="32"/>
          <w:szCs w:val="32"/>
          <w:rFonts w:ascii="Times New Roman" w:hAnsi="Times New Roman" w:eastAsia="方正仿宋_GBK" w:cs="Times New Roman" w:hint="default"/>
        </w:rPr>
      </w:pPr>
      <w:r>
        <w:rPr>
          <w:sz w:val="32"/>
          <w:lang w:val="en-US" w:eastAsia="zh-CN"/>
          <w:szCs w:val="32"/>
          <w:rFonts w:ascii="Times New Roman" w:hAnsi="Times New Roman" w:eastAsia="方正仿宋_GBK" w:cs="Times New Roman" w:hint="eastAsia"/>
        </w:rPr>
        <w:t>☆</w:t>
      </w:r>
      <w:r>
        <w:rPr>
          <w:sz w:val="32"/>
          <w:szCs w:val="32"/>
          <w:rFonts w:ascii="Times New Roman" w:hAnsi="Times New Roman" w:eastAsia="方正仿宋_GBK" w:cs="Times New Roman" w:hint="default"/>
        </w:rPr>
        <w:t>13</w:t>
      </w:r>
      <w:r>
        <w:rPr>
          <w:sz w:val="32"/>
          <w:lang w:val="en-US" w:eastAsia="zh-CN"/>
          <w:szCs w:val="32"/>
          <w:rFonts w:ascii="Times New Roman" w:hAnsi="Times New Roman" w:eastAsia="方正仿宋_GBK" w:cs="Times New Roman" w:hint="eastAsia"/>
        </w:rPr>
        <w:t>.</w:t>
      </w:r>
      <w:r>
        <w:rPr>
          <w:sz w:val="32"/>
          <w:szCs w:val="32"/>
          <w:rFonts w:ascii="Times New Roman" w:hAnsi="Times New Roman" w:eastAsia="方正仿宋_GBK" w:cs="Times New Roman" w:hint="default"/>
        </w:rPr>
        <w:t>泵门可以拆卸进行冲洗</w:t>
      </w:r>
    </w:p>
    <w:p>
      <w:pPr>
        <w:rPr>
          <w:sz w:val="32"/>
          <w:szCs w:val="32"/>
          <w:rFonts w:ascii="Times New Roman" w:hAnsi="Times New Roman" w:eastAsia="方正仿宋_GBK" w:cs="Times New Roman" w:hint="default"/>
        </w:rPr>
      </w:pPr>
      <w:r>
        <w:rPr>
          <w:sz w:val="32"/>
          <w:szCs w:val="32"/>
          <w:rFonts w:ascii="Times New Roman" w:hAnsi="Times New Roman" w:eastAsia="方正仿宋_GBK" w:cs="Times New Roman" w:hint="default"/>
        </w:rPr>
        <w:t>14</w:t>
      </w:r>
      <w:r>
        <w:rPr>
          <w:sz w:val="32"/>
          <w:lang w:val="en-US" w:eastAsia="zh-CN"/>
          <w:szCs w:val="32"/>
          <w:rFonts w:ascii="Times New Roman" w:hAnsi="Times New Roman" w:eastAsia="方正仿宋_GBK" w:cs="Times New Roman" w:hint="eastAsia"/>
        </w:rPr>
        <w:t>.</w:t>
      </w:r>
      <w:r>
        <w:rPr>
          <w:sz w:val="32"/>
          <w:szCs w:val="32"/>
          <w:rFonts w:ascii="Times New Roman" w:hAnsi="Times New Roman" w:eastAsia="方正仿宋_GBK" w:cs="Times New Roman" w:hint="default"/>
        </w:rPr>
        <w:t>泵内有防自流系统</w:t>
      </w:r>
    </w:p>
    <w:p>
      <w:pPr>
        <w:rPr>
          <w:sz w:val="32"/>
          <w:szCs w:val="32"/>
          <w:rFonts w:ascii="Times New Roman" w:hAnsi="Times New Roman" w:eastAsia="方正仿宋_GBK" w:cs="Times New Roman" w:hint="default"/>
        </w:rPr>
      </w:pPr>
      <w:r>
        <w:rPr>
          <w:sz w:val="32"/>
          <w:szCs w:val="32"/>
          <w:rFonts w:ascii="Times New Roman" w:hAnsi="Times New Roman" w:eastAsia="方正仿宋_GBK" w:cs="Times New Roman" w:hint="default"/>
        </w:rPr>
        <w:t>15</w:t>
      </w:r>
      <w:r>
        <w:rPr>
          <w:sz w:val="32"/>
          <w:lang w:val="en-US" w:eastAsia="zh-CN"/>
          <w:szCs w:val="32"/>
          <w:rFonts w:ascii="Times New Roman" w:hAnsi="Times New Roman" w:eastAsia="方正仿宋_GBK" w:cs="Times New Roman" w:hint="eastAsia"/>
        </w:rPr>
        <w:t>.</w:t>
      </w:r>
      <w:r>
        <w:rPr>
          <w:sz w:val="32"/>
          <w:szCs w:val="32"/>
          <w:rFonts w:ascii="Times New Roman" w:hAnsi="Times New Roman" w:eastAsia="方正仿宋_GBK" w:cs="Times New Roman" w:hint="default"/>
        </w:rPr>
        <w:t>具备键盘锁功能</w:t>
      </w:r>
    </w:p>
    <w:p>
      <w:pPr>
        <w:rPr>
          <w:sz w:val="32"/>
          <w:szCs w:val="32"/>
          <w:rFonts w:ascii="Times New Roman" w:hAnsi="Times New Roman" w:eastAsia="方正仿宋_GBK" w:cs="Times New Roman" w:hint="default"/>
        </w:rPr>
      </w:pPr>
      <w:r>
        <w:rPr>
          <w:sz w:val="32"/>
          <w:szCs w:val="32"/>
          <w:rFonts w:ascii="Times New Roman" w:hAnsi="Times New Roman" w:eastAsia="方正仿宋_GBK" w:cs="Times New Roman" w:hint="default"/>
        </w:rPr>
        <w:t>16</w:t>
      </w:r>
      <w:r>
        <w:rPr>
          <w:sz w:val="32"/>
          <w:lang w:val="en-US" w:eastAsia="zh-CN"/>
          <w:szCs w:val="32"/>
          <w:rFonts w:ascii="Times New Roman" w:hAnsi="Times New Roman" w:eastAsia="方正仿宋_GBK" w:cs="Times New Roman" w:hint="eastAsia"/>
        </w:rPr>
        <w:t>.</w:t>
      </w:r>
      <w:r>
        <w:rPr>
          <w:sz w:val="32"/>
          <w:szCs w:val="32"/>
          <w:rFonts w:ascii="Times New Roman" w:hAnsi="Times New Roman" w:eastAsia="方正仿宋_GBK" w:cs="Times New Roman" w:hint="default"/>
        </w:rPr>
        <w:t>显示屏≥3寸并显示当前工作状态。</w:t>
      </w:r>
    </w:p>
    <w:p>
      <w:pPr>
        <w:rPr>
          <w:sz w:val="32"/>
          <w:szCs w:val="32"/>
          <w:rFonts w:ascii="Times New Roman" w:hAnsi="Times New Roman" w:eastAsia="方正仿宋_GBK" w:cs="Times New Roman" w:hint="default"/>
        </w:rPr>
      </w:pPr>
      <w:r>
        <w:rPr>
          <w:sz w:val="32"/>
          <w:szCs w:val="32"/>
          <w:rFonts w:ascii="Times New Roman" w:hAnsi="Times New Roman" w:eastAsia="方正仿宋_GBK" w:cs="Times New Roman" w:hint="default"/>
        </w:rPr>
        <w:t>17</w:t>
      </w:r>
      <w:r>
        <w:rPr>
          <w:sz w:val="32"/>
          <w:lang w:val="en-US" w:eastAsia="zh-CN"/>
          <w:szCs w:val="32"/>
          <w:rFonts w:ascii="Times New Roman" w:hAnsi="Times New Roman" w:eastAsia="方正仿宋_GBK" w:cs="Times New Roman" w:hint="eastAsia"/>
        </w:rPr>
        <w:t>.</w:t>
      </w:r>
      <w:r>
        <w:rPr>
          <w:sz w:val="32"/>
          <w:szCs w:val="32"/>
          <w:rFonts w:ascii="Times New Roman" w:hAnsi="Times New Roman" w:eastAsia="方正仿宋_GBK" w:cs="Times New Roman" w:hint="default"/>
        </w:rPr>
        <w:t>开机时间≤5S</w:t>
      </w:r>
    </w:p>
    <w:p>
      <w:pPr>
        <w:rPr>
          <w:sz w:val="32"/>
          <w:szCs w:val="32"/>
          <w:rFonts w:ascii="Times New Roman" w:hAnsi="Times New Roman" w:eastAsia="方正仿宋_GBK" w:cs="Times New Roman" w:hint="default"/>
        </w:rPr>
      </w:pPr>
      <w:r>
        <w:rPr>
          <w:sz w:val="32"/>
          <w:szCs w:val="32"/>
          <w:rFonts w:ascii="Times New Roman" w:hAnsi="Times New Roman" w:eastAsia="方正仿宋_GBK" w:cs="Times New Roman" w:hint="default"/>
        </w:rPr>
        <w:t>18</w:t>
      </w:r>
      <w:r>
        <w:rPr>
          <w:sz w:val="32"/>
          <w:lang w:val="en-US" w:eastAsia="zh-CN"/>
          <w:szCs w:val="32"/>
          <w:rFonts w:ascii="Times New Roman" w:hAnsi="Times New Roman" w:eastAsia="方正仿宋_GBK" w:cs="Times New Roman" w:hint="eastAsia"/>
        </w:rPr>
        <w:t>.</w:t>
      </w:r>
      <w:r>
        <w:rPr>
          <w:sz w:val="32"/>
          <w:szCs w:val="32"/>
          <w:rFonts w:ascii="Times New Roman" w:hAnsi="Times New Roman" w:eastAsia="方正仿宋_GBK" w:cs="Times New Roman" w:hint="default"/>
        </w:rPr>
        <w:t>关机具备倒计时功能</w:t>
      </w:r>
    </w:p>
    <w:p>
      <w:pPr>
        <w:rPr>
          <w:sz w:val="32"/>
          <w:szCs w:val="32"/>
          <w:rFonts w:ascii="Times New Roman" w:hAnsi="Times New Roman" w:eastAsia="方正仿宋_GBK" w:cs="Times New Roman" w:hint="default"/>
        </w:rPr>
      </w:pPr>
      <w:r>
        <w:rPr>
          <w:sz w:val="32"/>
          <w:lang w:val="en-US" w:eastAsia="zh-CN"/>
          <w:szCs w:val="32"/>
          <w:rFonts w:ascii="Times New Roman" w:hAnsi="Times New Roman" w:eastAsia="方正仿宋_GBK" w:cs="Times New Roman" w:hint="eastAsia"/>
        </w:rPr>
        <w:t>☆</w:t>
      </w:r>
      <w:r>
        <w:rPr>
          <w:sz w:val="32"/>
          <w:lang w:val="en-US"/>
          <w:szCs w:val="32"/>
          <w:rFonts w:ascii="Times New Roman" w:hAnsi="Times New Roman" w:eastAsia="方正仿宋_GBK" w:cs="Times New Roman" w:hint="default"/>
        </w:rPr>
        <w:t>19</w:t>
      </w:r>
      <w:r>
        <w:rPr>
          <w:sz w:val="32"/>
          <w:lang w:val="en-US" w:eastAsia="zh-CN"/>
          <w:szCs w:val="32"/>
          <w:rFonts w:ascii="Times New Roman" w:hAnsi="Times New Roman" w:eastAsia="方正仿宋_GBK" w:cs="Times New Roman" w:hint="eastAsia"/>
        </w:rPr>
        <w:t>.免费质保</w:t>
      </w:r>
      <w:r>
        <w:rPr>
          <w:sz w:val="32"/>
          <w:szCs w:val="32"/>
          <w:rFonts w:ascii="Times New Roman" w:hAnsi="Times New Roman" w:eastAsia="方正仿宋_GBK" w:cs="Times New Roman" w:hint="default"/>
        </w:rPr>
        <w:t>:</w:t>
      </w:r>
      <w:r>
        <w:rPr>
          <w:sz w:val="32"/>
          <w:lang w:val="en-US" w:eastAsia="zh-CN"/>
          <w:szCs w:val="32"/>
          <w:rFonts w:ascii="Times New Roman" w:hAnsi="Times New Roman" w:eastAsia="方正仿宋_GBK" w:cs="Times New Roman" w:hint="default"/>
        </w:rPr>
        <w:t>10</w:t>
      </w:r>
      <w:r>
        <w:rPr>
          <w:sz w:val="32"/>
          <w:szCs w:val="32"/>
          <w:rFonts w:ascii="Times New Roman" w:hAnsi="Times New Roman" w:eastAsia="方正仿宋_GBK" w:cs="Times New Roman" w:hint="default"/>
        </w:rPr>
        <w:t>年</w:t>
      </w:r>
    </w:p>
    <w:p>
      <w:pPr>
        <w:rPr>
          <w:sz w:val="32"/>
          <w:lang w:val="en-US" w:eastAsia="zh-CN"/>
          <w:szCs w:val="32"/>
          <w:rFonts w:ascii="Times New Roman" w:hAnsi="Times New Roman" w:eastAsia="方正仿宋_GBK" w:cs="Times New Roman" w:hint="default"/>
        </w:rPr>
      </w:pPr>
      <w:r>
        <w:rPr>
          <w:sz w:val="32"/>
          <w:lang w:val="en-US"/>
          <w:szCs w:val="32"/>
          <w:rFonts w:ascii="Times New Roman" w:hAnsi="Times New Roman" w:eastAsia="方正仿宋_GBK" w:cs="Times New Roman" w:hint="default"/>
        </w:rPr>
        <w:t>20</w:t>
      </w:r>
      <w:r>
        <w:rPr>
          <w:sz w:val="32"/>
          <w:lang w:val="en-US" w:eastAsia="zh-CN"/>
          <w:szCs w:val="32"/>
          <w:rFonts w:ascii="Times New Roman" w:hAnsi="Times New Roman" w:eastAsia="方正仿宋_GBK" w:cs="Times New Roman" w:hint="eastAsia"/>
        </w:rPr>
        <w:t>.使用寿命≥</w:t>
      </w:r>
      <w:r>
        <w:rPr>
          <w:sz w:val="32"/>
          <w:lang w:val="en-US" w:eastAsia="zh-CN"/>
          <w:szCs w:val="32"/>
          <w:rFonts w:ascii="Times New Roman" w:hAnsi="Times New Roman" w:eastAsia="方正仿宋_GBK" w:cs="Times New Roman" w:hint="default"/>
        </w:rPr>
        <w:t>10</w:t>
      </w:r>
      <w:r>
        <w:rPr>
          <w:sz w:val="32"/>
          <w:lang w:val="en-US" w:eastAsia="zh-CN"/>
          <w:szCs w:val="32"/>
          <w:rFonts w:ascii="Times New Roman" w:hAnsi="Times New Roman" w:eastAsia="方正仿宋_GBK" w:cs="Times New Roman" w:hint="eastAsia"/>
        </w:rPr>
        <w:t>年</w:t>
      </w:r>
    </w:p>
    <w:p>
      <w:pPr>
        <w:rPr>
          <w:sz w:val="32"/>
          <w:lang w:val="en-US" w:eastAsia="zh-CN"/>
          <w:szCs w:val="32"/>
          <w:rFonts w:ascii="Times New Roman" w:hAnsi="Times New Roman" w:eastAsia="方正仿宋_GBK" w:cs="Times New Roman" w:hint="eastAsia"/>
        </w:rPr>
      </w:pPr>
      <w:r>
        <w:rPr>
          <w:sz w:val="32"/>
          <w:szCs w:val="32"/>
          <w:rFonts w:ascii="Times New Roman" w:hAnsi="Times New Roman" w:eastAsia="方正仿宋_GBK" w:cs="Times New Roman" w:hint="default"/>
        </w:rPr>
        <w:t>2</w:t>
      </w:r>
      <w:r>
        <w:rPr>
          <w:sz w:val="32"/>
          <w:lang w:val="en-US"/>
          <w:szCs w:val="32"/>
          <w:rFonts w:ascii="Times New Roman" w:hAnsi="Times New Roman" w:eastAsia="方正仿宋_GBK" w:cs="Times New Roman" w:hint="default"/>
        </w:rPr>
        <w:t>1</w:t>
      </w:r>
      <w:r>
        <w:rPr>
          <w:sz w:val="32"/>
          <w:lang w:val="en-US" w:eastAsia="zh-CN"/>
          <w:szCs w:val="32"/>
          <w:rFonts w:ascii="Times New Roman" w:hAnsi="Times New Roman" w:eastAsia="方正仿宋_GBK" w:cs="Times New Roman" w:hint="eastAsia"/>
        </w:rPr>
        <w:t>.</w:t>
      </w:r>
      <w:r>
        <w:rPr>
          <w:sz w:val="32"/>
          <w:szCs w:val="32"/>
          <w:rFonts w:ascii="Times New Roman" w:hAnsi="Times New Roman" w:eastAsia="方正仿宋_GBK" w:cs="Times New Roman" w:hint="default"/>
        </w:rPr>
        <w:t>提供配置清单。</w:t>
      </w:r>
      <w:r>
        <w:rPr>
          <w:sz w:val="32"/>
          <w:lang w:val="en-US" w:eastAsia="zh-CN"/>
          <w:szCs w:val="32"/>
          <w:rFonts w:ascii="Times New Roman" w:hAnsi="Times New Roman" w:eastAsia="方正仿宋_GBK" w:cs="Times New Roman" w:hint="eastAsia"/>
        </w:rPr>
        <w:t xml:space="preserve">  </w:t>
      </w:r>
    </w:p>
    <w:p>
      <w:pPr>
        <w:rPr>
          <w:b w:val="1"/>
          <w:sz w:val="32"/>
          <w:lang w:val="en-US" w:eastAsia="zh-CN"/>
          <w:bCs/>
          <w:szCs w:val="32"/>
          <w:rFonts w:ascii="Times New Roman" w:hAnsi="Times New Roman" w:eastAsia="方正仿宋_GBK" w:cs="Times New Roman" w:hint="default"/>
        </w:rPr>
      </w:pPr>
      <w:r>
        <w:rPr>
          <w:b w:val="1"/>
          <w:sz w:val="32"/>
          <w:lang w:val="en-US" w:eastAsia="zh-CN"/>
          <w:bCs/>
          <w:szCs w:val="32"/>
          <w:rFonts w:ascii="Times New Roman" w:hAnsi="Times New Roman" w:eastAsia="方正仿宋_GBK" w:cs="Times New Roman" w:hint="eastAsia"/>
        </w:rPr>
        <w:t>注：标星号项不允许负偏离，其余参数最多偏离≤</w:t>
      </w:r>
      <w:r>
        <w:rPr>
          <w:b w:val="1"/>
          <w:sz w:val="32"/>
          <w:lang w:val="en-US" w:eastAsia="zh-CN"/>
          <w:bCs/>
          <w:szCs w:val="32"/>
          <w:rFonts w:ascii="Times New Roman" w:hAnsi="Times New Roman" w:eastAsia="方正仿宋_GBK" w:cs="Times New Roman" w:hint="default"/>
        </w:rPr>
        <w:t>3</w:t>
      </w:r>
      <w:r>
        <w:rPr>
          <w:b w:val="1"/>
          <w:sz w:val="32"/>
          <w:lang w:val="en-US" w:eastAsia="zh-CN"/>
          <w:bCs/>
          <w:szCs w:val="32"/>
          <w:rFonts w:ascii="Times New Roman" w:hAnsi="Times New Roman" w:eastAsia="方正仿宋_GBK" w:cs="Times New Roman" w:hint="eastAsia"/>
        </w:rPr>
        <w:t>，提供参数偏离表。</w:t>
      </w:r>
    </w:p>
    <w:p>
      <w:pPr>
        <w:rPr>
          <w:sz w:val="32"/>
          <w:lang w:val="en-US" w:eastAsia="zh-CN"/>
          <w:szCs w:val="32"/>
          <w:rFonts w:ascii="Times New Roman" w:hAnsi="Times New Roman" w:eastAsia="方正仿宋_GBK" w:cs="Times New Roman" w:hint="eastAsia"/>
        </w:rPr>
      </w:pPr>
    </w:p>
    <w:p>
      <w:pPr>
        <w:rPr>
          <w:sz w:val="32"/>
          <w:lang w:val="en-US" w:eastAsia="zh-CN"/>
          <w:szCs w:val="32"/>
          <w:rFonts w:ascii="Times New Roman" w:hAnsi="Times New Roman" w:eastAsia="方正仿宋_GBK" w:cs="Times New Roman" w:hint="eastAsia"/>
        </w:rPr>
      </w:pPr>
    </w:p>
    <w:p>
      <w:pPr>
        <w:jc w:val="center"/>
        <w:rPr>
          <w:sz w:val="32"/>
          <w:lang w:val="en-US" w:eastAsia="zh-CN"/>
          <w:szCs w:val="32"/>
          <w:rFonts w:ascii="Times New Roman" w:hAnsi="Times New Roman" w:eastAsia="方正仿宋_GBK" w:cs="Times New Roman" w:hint="eastAsia"/>
        </w:rPr>
      </w:pPr>
      <w:r>
        <w:rPr>
          <w:sz w:val="32"/>
          <w:lang w:val="en-US" w:eastAsia="zh-CN"/>
          <w:szCs w:val="32"/>
          <w:rFonts w:ascii="Times New Roman" w:hAnsi="Times New Roman" w:eastAsia="方正仿宋_GBK" w:cs="Times New Roman" w:hint="eastAsia"/>
        </w:rPr>
        <w:t xml:space="preserve">                                   营养科</w:t>
      </w:r>
    </w:p>
    <w:p>
      <w:pPr>
        <w:jc w:val="right"/>
        <w:rPr>
          <w:sz w:val="32"/>
          <w:lang w:val="en-US" w:eastAsia="zh-CN"/>
          <w:szCs w:val="32"/>
          <w:rFonts w:ascii="Times New Roman" w:hAnsi="Times New Roman" w:eastAsia="方正仿宋_GBK" w:cs="Times New Roman" w:hint="default"/>
        </w:rPr>
      </w:pPr>
      <w:r>
        <w:rPr>
          <w:sz w:val="32"/>
          <w:lang w:val="en-US" w:eastAsia="zh-CN"/>
          <w:szCs w:val="32"/>
          <w:rFonts w:ascii="Times New Roman" w:hAnsi="Times New Roman" w:eastAsia="方正仿宋_GBK" w:cs="Times New Roman" w:hint="eastAsia"/>
        </w:rPr>
        <w:t>2024年12月25日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0D247D89"/>
    <w:rsid w:val="0D523814"/>
    <w:rsid w:val="160A581B"/>
    <w:rsid w:val="1C054907"/>
    <w:rsid w:val="20416E26"/>
    <w:rsid w:val="20931361"/>
    <w:rsid w:val="24CF6CF2"/>
    <w:rsid w:val="24E57490"/>
    <w:rsid w:val="27AF1B96"/>
    <w:rsid w:val="284D58BE"/>
    <w:rsid w:val="28F200D8"/>
    <w:rsid w:val="367F02A1"/>
    <w:rsid w:val="3696201C"/>
    <w:rsid w:val="37BA3C78"/>
    <w:rsid w:val="40FB0AF7"/>
    <w:rsid w:val="43F87C4F"/>
    <w:rsid w:val="44384E6C"/>
    <w:rsid w:val="46E665EA"/>
    <w:rsid w:val="47BB7CE1"/>
    <w:rsid w:val="493612F8"/>
    <w:rsid w:val="49792E80"/>
    <w:rsid w:val="4BDE54EE"/>
    <w:rsid w:val="4C6B13BD"/>
    <w:rsid w:val="4E6D1482"/>
    <w:rsid w:val="56845078"/>
    <w:rsid w:val="5E8D3DBB"/>
    <w:rsid w:val="5FC065E2"/>
    <w:rsid w:val="66C20165"/>
    <w:rsid w:val="673275A0"/>
    <w:rsid w:val="695A7664"/>
    <w:rsid w:val="6A691415"/>
    <w:rsid w:val="6C7A2D12"/>
    <w:rsid w:val="6CA32D5A"/>
    <w:rsid w:val="6CBB1910"/>
    <w:rsid w:val="6D4A58F9"/>
    <w:rsid w:val="714C2A2C"/>
    <w:rsid w:val="7239662D"/>
    <w:rsid w:val="7453463B"/>
    <w:rsid w:val="77CE4592"/>
    <w:rsid w:val="78393FFF"/>
    <w:rsid w:val="7A767BAE"/>
    <w:rsid w:val="7BCD518A"/>
    <w:rsid w:val="7CB77B89"/>
    <w:rsid w:val="7FC145E0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3" w:default="1">
    <w:name w:val="Default Paragraph Font"/>
    <w:uiPriority w:val="0"/>
    <w:semiHidden/>
    <w:qFormat/>
  </w:style>
  <w:style w:type="table" w:styleId="2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</TotalTime>
  <Pages>2</Pages>
  <Words>407</Words>
  <Characters>564</Characters>
  <Application>WPS Office_11.8.2.10912_F1E327BC-269C-435d-A152-05C5408002CA</Application>
  <DocSecurity>0</DocSecurity>
  <Lines>0</Lines>
  <Paragraphs>0</Paragraphs>
  <ScaleCrop>false</ScaleCrop>
  <Company/>
  <LinksUpToDate>false</LinksUpToDate>
  <CharactersWithSpaces>603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666</dc:creator>
  <cp:keywords/>
  <dc:description/>
  <cp:lastModifiedBy>齐天大圣</cp:lastModifiedBy>
  <cp:revision>0</cp:revision>
  <dcterms:created xsi:type="dcterms:W3CDTF">2024-12-24T07:39:00Z</dcterms:created>
  <dcterms:modified xsi:type="dcterms:W3CDTF">2025-01-10T10:34:07Z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2052-11.8.2.10912</vt:lpwstr>
  </property>
  <property fmtid="{D5CDD505-2E9C-101B-9397-08002B2CF9AE}" pid="3" name="ICV">
    <vt:lpwstr>5D14E630B9B949E2996C78D4DF5FEDDF_13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肠内营养泵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设备用途:用于院内患者肠内营养输注治疗。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技术参数与性能要求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速度范围:1-600ml/h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具备预输量模式，夜间模式等，预输注时间设置0-60min可调，快排功能可显示输注/快排进度;屏幕对比度和背光等级多级可调。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增量:泵速为1-100ml/h时，增幅为1ml/h;泵速100-600ml/h时，增幅为5ml/h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精准度:±5%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输注容量:设定范围:1-5000ml/h;增量:输注容量为1-100ml/h时，增幅为1mL;输注容量100mL-5000mL，增幅为5mL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重量≤1100g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电池工作时间:≥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小时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报警:具备视听双重报警功能如无泵管、空袋/气泡报警、流速错误、暂停和低电池、剂量输完等。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防触电等级II类，CF型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泵防护等级:3级防尘，5级防水;泵座电源防护等级:3级防尘，2级防水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符合标准GB 9706.1，YY9706.102，GB 9706.224，YY9706.108，YY9706.111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泵座电源可以垂直或水平安装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泵门可以拆卸进行冲洗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泵内有防自流系统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具备键盘锁功能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显示屏≥7寸并显示当前工作状态。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开机时间≤5S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关机具备倒计时功能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19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.免费质保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.使用寿命≥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提供配置清单。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注：标星号项不允许负偏离，其余参数最多偏离≤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，提供参数偏离表。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营养科</w:t>
      </w:r>
    </w:p>
    <w:p>
      <w:pPr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2024年12月25日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