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C45E">
      <w:pPr>
        <w:wordWrap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53667F9">
      <w:pPr>
        <w:ind w:firstLine="72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2025年第六届雅山越野赛报价明细</w:t>
      </w:r>
      <w:r>
        <w:rPr>
          <w:rFonts w:hint="eastAsia" w:ascii="宋体" w:hAnsi="宋体"/>
          <w:b/>
          <w:sz w:val="36"/>
          <w:szCs w:val="36"/>
        </w:rPr>
        <w:t>表</w:t>
      </w:r>
      <w:r>
        <w:rPr>
          <w:rFonts w:hint="eastAsia" w:ascii="宋体" w:hAnsi="宋体"/>
          <w:b/>
          <w:sz w:val="36"/>
          <w:szCs w:val="36"/>
        </w:rPr>
        <w:tab/>
      </w:r>
      <w:bookmarkStart w:id="0" w:name="_GoBack"/>
      <w:bookmarkEnd w:id="0"/>
    </w:p>
    <w:p w14:paraId="0B4856EC">
      <w:pPr>
        <w:ind w:firstLine="1745" w:firstLineChars="395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ab/>
      </w:r>
    </w:p>
    <w:tbl>
      <w:tblPr>
        <w:tblStyle w:val="2"/>
        <w:tblW w:w="10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96"/>
        <w:gridCol w:w="1134"/>
        <w:gridCol w:w="1275"/>
        <w:gridCol w:w="3831"/>
      </w:tblGrid>
      <w:tr w14:paraId="798DD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383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44C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772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1B6E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3F6A9">
            <w:pPr>
              <w:ind w:firstLine="1260" w:firstLineChars="4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 注</w:t>
            </w:r>
          </w:p>
        </w:tc>
      </w:tr>
      <w:tr w14:paraId="6C2D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7239C"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选手运动服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61F1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8"/>
                <w:szCs w:val="28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4E26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A66C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EB8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冬季运动服</w:t>
            </w:r>
            <w:r>
              <w:rPr>
                <w:rFonts w:hint="eastAsia" w:ascii="宋体" w:hAnsi="宋体"/>
                <w:sz w:val="24"/>
                <w:szCs w:val="24"/>
              </w:rPr>
              <w:t>（含设计、印烫、运输）</w:t>
            </w:r>
          </w:p>
        </w:tc>
      </w:tr>
      <w:tr w14:paraId="4E6E1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03EF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赛事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纪念牌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517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00枚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8AEE2">
            <w:pPr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B0B2A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41BB5">
            <w:pPr>
              <w:ind w:firstLine="280" w:firstLineChars="1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镍合金属</w:t>
            </w:r>
          </w:p>
        </w:tc>
      </w:tr>
      <w:tr w14:paraId="1D83E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C3C28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赛事包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B7AA3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800个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DD727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4E22E"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068E2">
            <w:pPr>
              <w:ind w:firstLine="280" w:firstLineChars="1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纪念及存取衣物</w:t>
            </w:r>
          </w:p>
        </w:tc>
      </w:tr>
      <w:tr w14:paraId="3140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47D91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号码布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2FE0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00套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A4175"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E2169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64CB4"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杜邦材质</w:t>
            </w:r>
          </w:p>
        </w:tc>
      </w:tr>
      <w:tr w14:paraId="48D8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847F1"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计时芯片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3B0D5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800对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185D7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1004B">
            <w:pPr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525CB">
            <w:pPr>
              <w:ind w:firstLine="280" w:firstLineChars="1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计时用</w:t>
            </w:r>
          </w:p>
        </w:tc>
      </w:tr>
      <w:tr w14:paraId="40A3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F54A0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计时设备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6AF39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9A9FB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EF085">
            <w:pPr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A7B38">
            <w:pPr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计时地垫、检录</w:t>
            </w:r>
          </w:p>
        </w:tc>
      </w:tr>
      <w:tr w14:paraId="515C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5813C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工作证件等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D919D">
            <w:pPr>
              <w:rPr>
                <w:rFonts w:ascii="宋体" w:hAnsi="宋体"/>
                <w:color w:val="1D1B11"/>
                <w:sz w:val="28"/>
                <w:szCs w:val="28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1D1B11"/>
                <w:sz w:val="28"/>
                <w:szCs w:val="28"/>
              </w:rPr>
              <w:t>00张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10A6B">
            <w:pPr>
              <w:tabs>
                <w:tab w:val="left" w:pos="380"/>
              </w:tabs>
              <w:rPr>
                <w:rFonts w:hint="default" w:ascii="宋体" w:hAnsi="宋体" w:eastAsia="宋体"/>
                <w:color w:val="1D1B11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B8974">
            <w:pPr>
              <w:jc w:val="both"/>
              <w:rPr>
                <w:rFonts w:ascii="宋体" w:hAnsi="宋体"/>
                <w:color w:val="1D1B11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A8618"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名次牌、工作牌、裁判证等</w:t>
            </w:r>
          </w:p>
        </w:tc>
      </w:tr>
      <w:tr w14:paraId="6EA0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25E34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赛事保险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A6629">
            <w:pPr>
              <w:rPr>
                <w:rFonts w:hint="eastAsia" w:ascii="宋体" w:hAnsi="宋体"/>
                <w:color w:val="1D1B11"/>
                <w:sz w:val="28"/>
                <w:szCs w:val="28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/>
                <w:color w:val="1D1B11"/>
                <w:sz w:val="28"/>
                <w:szCs w:val="28"/>
              </w:rPr>
              <w:t>0份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276A3">
            <w:pPr>
              <w:rPr>
                <w:rFonts w:hint="default" w:ascii="宋体" w:hAnsi="宋体" w:eastAsia="宋体"/>
                <w:color w:val="1D1B11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00A4B">
            <w:pPr>
              <w:jc w:val="both"/>
              <w:rPr>
                <w:rFonts w:hint="eastAsia" w:ascii="宋体" w:hAnsi="宋体"/>
                <w:color w:val="1D1B11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CD571">
            <w:pPr>
              <w:rPr>
                <w:rFonts w:hint="eastAsia" w:ascii="宋体" w:hAnsi="宋体"/>
                <w:color w:val="1D1B11"/>
                <w:sz w:val="28"/>
                <w:szCs w:val="28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</w:rPr>
              <w:t>选手</w:t>
            </w: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比赛期间</w:t>
            </w:r>
            <w:r>
              <w:rPr>
                <w:rFonts w:hint="eastAsia" w:ascii="宋体" w:hAnsi="宋体"/>
                <w:color w:val="1D1B11"/>
                <w:sz w:val="28"/>
                <w:szCs w:val="28"/>
              </w:rPr>
              <w:t>的意外险</w:t>
            </w:r>
          </w:p>
        </w:tc>
      </w:tr>
      <w:tr w14:paraId="25BD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40E74">
            <w:pP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比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赛奖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金</w:t>
            </w:r>
          </w:p>
          <w:p w14:paraId="16A3B380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23400">
            <w:pPr>
              <w:rPr>
                <w:rFonts w:hint="default" w:ascii="宋体" w:hAnsi="宋体" w:eastAsia="宋体"/>
                <w:color w:val="1D1B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80个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B0A26">
            <w:pPr>
              <w:jc w:val="center"/>
              <w:rPr>
                <w:rFonts w:ascii="宋体" w:hAnsi="宋体"/>
                <w:color w:val="1D1B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7C3BE">
            <w:pPr>
              <w:jc w:val="both"/>
              <w:rPr>
                <w:rFonts w:hint="eastAsia" w:ascii="宋体" w:hAnsi="宋体"/>
                <w:color w:val="1D1B11"/>
                <w:sz w:val="28"/>
                <w:szCs w:val="28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368</w:t>
            </w:r>
            <w:r>
              <w:rPr>
                <w:rFonts w:hint="eastAsia" w:ascii="宋体" w:hAnsi="宋体"/>
                <w:color w:val="1D1B11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E7986">
            <w:pPr>
              <w:rPr>
                <w:rFonts w:ascii="宋体" w:hAnsi="宋体"/>
                <w:color w:val="1D1B11"/>
                <w:sz w:val="28"/>
                <w:szCs w:val="28"/>
              </w:rPr>
            </w:pPr>
            <w:r>
              <w:rPr>
                <w:rFonts w:hint="eastAsia" w:ascii="宋体" w:hAnsi="宋体"/>
                <w:color w:val="1D1B11"/>
                <w:sz w:val="24"/>
                <w:szCs w:val="24"/>
                <w:lang w:val="en-US" w:eastAsia="zh-CN"/>
              </w:rPr>
              <w:t>超越组男女：第一名3000元；第二名2000元；第三名1000元；第四至第八名500元；第九至第二十名300元；挑战组男女：第一名1000元；第二名800元；第三名600元；第四至第八名300元；第九至第二十名200元</w:t>
            </w:r>
          </w:p>
        </w:tc>
      </w:tr>
      <w:tr w14:paraId="0C3BC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2A07F"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奖杯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B4DCB">
            <w:pPr>
              <w:rPr>
                <w:rFonts w:hint="default" w:ascii="宋体" w:hAnsi="宋体" w:eastAsia="宋体"/>
                <w:color w:val="1D1B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1D1B11"/>
                <w:sz w:val="28"/>
                <w:szCs w:val="28"/>
                <w:lang w:val="en-US" w:eastAsia="zh-CN"/>
              </w:rPr>
              <w:t>12个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5E426">
            <w:pPr>
              <w:jc w:val="center"/>
              <w:rPr>
                <w:rFonts w:ascii="宋体" w:hAnsi="宋体"/>
                <w:color w:val="1D1B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BD7E3">
            <w:pPr>
              <w:jc w:val="both"/>
              <w:rPr>
                <w:rFonts w:hint="default" w:ascii="宋体" w:hAnsi="宋体" w:eastAsia="宋体"/>
                <w:color w:val="1D1B11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78D00">
            <w:pPr>
              <w:rPr>
                <w:rFonts w:hint="eastAsia" w:ascii="宋体" w:hAnsi="宋体"/>
                <w:color w:val="1D1B11"/>
                <w:sz w:val="28"/>
                <w:szCs w:val="28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2个项目男女前三名</w:t>
            </w:r>
          </w:p>
        </w:tc>
      </w:tr>
      <w:tr w14:paraId="168DC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D566A">
            <w:pPr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主背景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舞台、音响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CCC38">
            <w:pPr>
              <w:rPr>
                <w:rFonts w:hint="default" w:ascii="宋体" w:hAnsi="宋体" w:eastAsia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1D1B11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A6CDC">
            <w:pPr>
              <w:rPr>
                <w:rFonts w:hint="default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23C51">
            <w:pPr>
              <w:rPr>
                <w:rFonts w:hint="eastAsia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0D93E">
            <w:pPr>
              <w:rPr>
                <w:rFonts w:hint="eastAsia" w:ascii="宋体" w:hAnsi="宋体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sz w:val="24"/>
                <w:szCs w:val="24"/>
                <w:lang w:val="en-US" w:eastAsia="zh-CN"/>
              </w:rPr>
              <w:t>开幕式及颁奖舞台、背景、音响，绗架背景搭建</w:t>
            </w:r>
          </w:p>
          <w:p w14:paraId="734822B7">
            <w:pPr>
              <w:rPr>
                <w:rFonts w:hint="eastAsia" w:ascii="宋体" w:hAnsi="宋体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A07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74532">
            <w:pPr>
              <w:jc w:val="both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起终点拱门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C4B8F">
            <w:pPr>
              <w:rPr>
                <w:rFonts w:hint="default" w:ascii="宋体" w:hAnsi="宋体" w:eastAsia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1D1B11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439BD">
            <w:pPr>
              <w:rPr>
                <w:rFonts w:hint="default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5E96F">
            <w:pPr>
              <w:rPr>
                <w:rFonts w:hint="default" w:ascii="宋体" w:hAnsi="宋体"/>
                <w:color w:val="1D1B11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D0556">
            <w:pPr>
              <w:rPr>
                <w:rFonts w:hint="eastAsia" w:ascii="宋体" w:hAnsi="宋体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2"/>
                <w:sz w:val="24"/>
                <w:szCs w:val="24"/>
                <w:lang w:val="en-US" w:eastAsia="zh-CN" w:bidi="ar-SA"/>
              </w:rPr>
              <w:t>起终点</w:t>
            </w:r>
            <w:r>
              <w:rPr>
                <w:rFonts w:hint="eastAsia" w:ascii="宋体" w:hAnsi="宋体"/>
                <w:color w:val="1D1B11"/>
                <w:sz w:val="24"/>
                <w:szCs w:val="24"/>
                <w:lang w:val="en-US" w:eastAsia="zh-CN"/>
              </w:rPr>
              <w:t>绗架背景搭建</w:t>
            </w:r>
          </w:p>
          <w:p w14:paraId="0B139DA4">
            <w:pPr>
              <w:rPr>
                <w:rFonts w:hint="default" w:ascii="宋体" w:hAnsi="宋体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ADB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04761">
            <w:pPr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副背景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8AB1F">
            <w:pPr>
              <w:rPr>
                <w:rFonts w:hint="default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66D22">
            <w:pPr>
              <w:rPr>
                <w:rFonts w:hint="default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EC74C">
            <w:pPr>
              <w:rPr>
                <w:rFonts w:hint="eastAsia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FA584">
            <w:pPr>
              <w:rPr>
                <w:rFonts w:hint="eastAsia" w:ascii="宋体" w:hAnsi="宋体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留影造型、绗架搭建</w:t>
            </w:r>
          </w:p>
        </w:tc>
      </w:tr>
      <w:tr w14:paraId="47FC0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82753"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现场打卡点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ECDBA">
            <w:pPr>
              <w:rPr>
                <w:rFonts w:hint="default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  <w:t>2个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7475B">
            <w:pPr>
              <w:rPr>
                <w:rFonts w:hint="default" w:ascii="宋体" w:hAnsi="宋体"/>
                <w:color w:val="1D1B1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08E18">
            <w:pPr>
              <w:rPr>
                <w:rFonts w:hint="default" w:ascii="宋体" w:hAnsi="宋体"/>
                <w:color w:val="1D1B11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AF3D9">
            <w:pPr>
              <w:rPr>
                <w:rFonts w:hint="default" w:ascii="宋体" w:hAnsi="宋体"/>
                <w:color w:val="1D1B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sz w:val="28"/>
                <w:szCs w:val="28"/>
                <w:lang w:val="en-US" w:eastAsia="zh-CN"/>
              </w:rPr>
              <w:t>氛围打卡造型</w:t>
            </w:r>
          </w:p>
        </w:tc>
      </w:tr>
      <w:tr w14:paraId="2A4F4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3B68A">
            <w:pPr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A型展板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E8686">
            <w:pPr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  <w:t>30个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9FB2A">
            <w:pPr>
              <w:rPr>
                <w:rFonts w:hint="default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7B962">
            <w:pP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4D169">
            <w:pPr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  <w:t>氛围及隔离</w:t>
            </w:r>
          </w:p>
        </w:tc>
      </w:tr>
      <w:tr w14:paraId="35DA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69FF3">
            <w:pPr>
              <w:rPr>
                <w:rFonts w:hint="eastAsia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指引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旗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EBC40">
            <w:pPr>
              <w:rPr>
                <w:rFonts w:hint="eastAsia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E31AA">
            <w:pPr>
              <w:ind w:firstLine="140" w:firstLineChars="50"/>
              <w:rPr>
                <w:rFonts w:hint="eastAsia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47652">
            <w:pPr>
              <w:rPr>
                <w:rFonts w:hint="eastAsia" w:ascii="宋体" w:hAnsi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CBB89">
            <w:pP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赛道指引彩旗</w:t>
            </w:r>
          </w:p>
        </w:tc>
      </w:tr>
      <w:tr w14:paraId="2CE9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CC0D9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现场道旗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06C55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30个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0F574">
            <w:pPr>
              <w:ind w:firstLine="140" w:firstLineChars="5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D0D84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73510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5米高，氛围营造</w:t>
            </w:r>
          </w:p>
        </w:tc>
      </w:tr>
      <w:tr w14:paraId="06293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F18E3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指引牌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6E0B6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51A74">
            <w:pPr>
              <w:ind w:firstLine="140" w:firstLineChars="5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00684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69168">
            <w:pP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引导牌、立架</w:t>
            </w:r>
          </w:p>
        </w:tc>
      </w:tr>
      <w:tr w14:paraId="0F3EB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0A444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赛事补给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21717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800份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F3377">
            <w:pPr>
              <w:tabs>
                <w:tab w:val="left" w:pos="526"/>
              </w:tabs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5B74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837E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能量胶、热汤、香蕉、面包等</w:t>
            </w:r>
          </w:p>
        </w:tc>
      </w:tr>
      <w:tr w14:paraId="21CD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2C35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摄影师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43EBC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137F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BFD84"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D669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活动图片的采集整理、上传、车辆、补助等，每人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00元</w:t>
            </w:r>
          </w:p>
        </w:tc>
      </w:tr>
      <w:tr w14:paraId="2790B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AD3F9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赛事宣传片制作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6F138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9018D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9AA06">
            <w:pPr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57D71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赛事提前踩线、视频剪辑制作、宣传等费用</w:t>
            </w:r>
          </w:p>
        </w:tc>
      </w:tr>
      <w:tr w14:paraId="1E05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E9ECE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AB315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F6074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A7A12"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6846C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现场主持人（开幕式及颁奖）</w:t>
            </w:r>
          </w:p>
        </w:tc>
      </w:tr>
      <w:tr w14:paraId="481C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6AF13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赛事保障车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D0649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FE2AE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CDF32">
            <w:pPr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8714D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四驱越野2天线路、补给和保障、每车每天400元</w:t>
            </w:r>
          </w:p>
        </w:tc>
      </w:tr>
      <w:tr w14:paraId="0E229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9D114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志愿者补助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A2E0D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100人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35682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5E6E1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E49A2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2天的车补餐补</w:t>
            </w:r>
          </w:p>
        </w:tc>
      </w:tr>
      <w:tr w14:paraId="5AD1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DFFE8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费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536A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4DC90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D5626"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7C18A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整个活动的设计、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编排、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策划、报名、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场地线路规划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、活动流程、运营、执行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车辆、服务薪酬等费用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</w:p>
        </w:tc>
      </w:tr>
      <w:tr w14:paraId="4893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0FC05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赛事费用合计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FC44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0B31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E633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F349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75E588B8">
      <w:pPr>
        <w:rPr>
          <w:rFonts w:hint="eastAsia"/>
          <w:sz w:val="32"/>
          <w:szCs w:val="32"/>
          <w:lang w:val="en-US" w:eastAsia="zh-CN"/>
        </w:rPr>
      </w:pPr>
    </w:p>
    <w:p w14:paraId="0BCE0DE0">
      <w:pPr>
        <w:ind w:firstLine="3200" w:firstLineChars="10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34F4E"/>
    <w:rsid w:val="394C5A0D"/>
    <w:rsid w:val="522445AD"/>
    <w:rsid w:val="662F0315"/>
    <w:rsid w:val="78531719"/>
    <w:rsid w:val="7E3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813</Characters>
  <Lines>0</Lines>
  <Paragraphs>0</Paragraphs>
  <TotalTime>61</TotalTime>
  <ScaleCrop>false</ScaleCrop>
  <LinksUpToDate>false</LinksUpToDate>
  <CharactersWithSpaces>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2024-12-11T10:50:00Z</dcterms:created>
  <dc:creator>健途运动</dc:creator>
  <cp:lastModifiedBy>高辰</cp:lastModifiedBy>
  <dcterms:modified xsi:type="dcterms:W3CDTF">2025-01-16T10:31:14Z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FC9ADAD901424986B90A135839487A18_13</vt:lpwstr>
  </property>
  <property fmtid="{D5CDD505-2E9C-101B-9397-08002B2CF9AE}" pid="4" name="KSOTemplateDocerSaveRecord">
    <vt:lpwstr>eyJoZGlkIjoiZmE2YjQ4Y2M0NzNhMGE3Yjk5ZWRjZDllNTYxMWZlNTYiLCJ1c2VySWQiOiIyMzgwNzI2NjQifQ==</vt:lpwstr>
  </property>
</Properties>
</file>