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522C16"/>
    <w:tbl>
      <w:tblPr>
        <w:tblStyle w:val="3"/>
        <w:tblW w:w="85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44"/>
        <w:gridCol w:w="2144"/>
        <w:gridCol w:w="2145"/>
        <w:gridCol w:w="2145"/>
      </w:tblGrid>
      <w:tr w14:paraId="47E1A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trPr>
        <w:tc>
          <w:tcPr>
            <w:tcW w:w="2144" w:type="dxa"/>
            <w:vAlign w:val="center"/>
          </w:tcPr>
          <w:p w14:paraId="06DD5DD7">
            <w:pPr>
              <w:jc w:val="center"/>
              <w:rPr>
                <w:vertAlign w:val="baseline"/>
              </w:rPr>
            </w:pPr>
            <w:r>
              <w:rPr>
                <w:rFonts w:hint="eastAsia"/>
                <w:vertAlign w:val="baseline"/>
                <w:lang w:eastAsia="zh-CN"/>
              </w:rPr>
              <w:t>序号</w:t>
            </w:r>
          </w:p>
        </w:tc>
        <w:tc>
          <w:tcPr>
            <w:tcW w:w="2144" w:type="dxa"/>
            <w:vAlign w:val="center"/>
          </w:tcPr>
          <w:p w14:paraId="415BF474">
            <w:pPr>
              <w:jc w:val="center"/>
              <w:rPr>
                <w:vertAlign w:val="baseline"/>
              </w:rPr>
            </w:pPr>
            <w:r>
              <w:rPr>
                <w:rFonts w:hint="eastAsia"/>
                <w:vertAlign w:val="baseline"/>
                <w:lang w:eastAsia="zh-CN"/>
              </w:rPr>
              <w:t>项目</w:t>
            </w:r>
          </w:p>
        </w:tc>
        <w:tc>
          <w:tcPr>
            <w:tcW w:w="2145" w:type="dxa"/>
            <w:vAlign w:val="center"/>
          </w:tcPr>
          <w:p w14:paraId="3480E658">
            <w:pPr>
              <w:jc w:val="center"/>
              <w:rPr>
                <w:rFonts w:hint="eastAsia" w:eastAsiaTheme="minorEastAsia"/>
                <w:vertAlign w:val="baseline"/>
                <w:lang w:eastAsia="zh-CN"/>
              </w:rPr>
            </w:pPr>
            <w:r>
              <w:rPr>
                <w:rFonts w:hint="eastAsia"/>
                <w:vertAlign w:val="baseline"/>
                <w:lang w:eastAsia="zh-CN"/>
              </w:rPr>
              <w:t>规格</w:t>
            </w:r>
          </w:p>
        </w:tc>
        <w:tc>
          <w:tcPr>
            <w:tcW w:w="2145" w:type="dxa"/>
            <w:vAlign w:val="center"/>
          </w:tcPr>
          <w:p w14:paraId="51CCE70F">
            <w:pPr>
              <w:jc w:val="center"/>
              <w:rPr>
                <w:vertAlign w:val="baseline"/>
              </w:rPr>
            </w:pPr>
            <w:r>
              <w:rPr>
                <w:rFonts w:hint="eastAsia"/>
                <w:vertAlign w:val="baseline"/>
                <w:lang w:eastAsia="zh-CN"/>
              </w:rPr>
              <w:t>其他要求</w:t>
            </w:r>
          </w:p>
        </w:tc>
      </w:tr>
      <w:tr w14:paraId="1C5F9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1" w:hRule="atLeast"/>
        </w:trPr>
        <w:tc>
          <w:tcPr>
            <w:tcW w:w="2144" w:type="dxa"/>
            <w:vAlign w:val="center"/>
          </w:tcPr>
          <w:p w14:paraId="299D0101">
            <w:pPr>
              <w:jc w:val="center"/>
              <w:rPr>
                <w:vertAlign w:val="baseline"/>
              </w:rPr>
            </w:pPr>
            <w:r>
              <w:rPr>
                <w:rFonts w:hint="eastAsia"/>
                <w:vertAlign w:val="baseline"/>
                <w:lang w:val="en-US" w:eastAsia="zh-CN"/>
              </w:rPr>
              <w:t>1</w:t>
            </w:r>
          </w:p>
        </w:tc>
        <w:tc>
          <w:tcPr>
            <w:tcW w:w="2144" w:type="dxa"/>
            <w:vAlign w:val="center"/>
          </w:tcPr>
          <w:p w14:paraId="2C70808C">
            <w:pPr>
              <w:jc w:val="center"/>
              <w:rPr>
                <w:vertAlign w:val="baseline"/>
              </w:rPr>
            </w:pPr>
            <w:r>
              <w:rPr>
                <w:rFonts w:hint="eastAsia"/>
                <w:vertAlign w:val="baseline"/>
                <w:lang w:eastAsia="zh-CN"/>
              </w:rPr>
              <w:t>医用辐射防护放射卫生委托监测</w:t>
            </w:r>
          </w:p>
        </w:tc>
        <w:tc>
          <w:tcPr>
            <w:tcW w:w="2145" w:type="dxa"/>
            <w:vAlign w:val="center"/>
          </w:tcPr>
          <w:p w14:paraId="6629F1CE">
            <w:pPr>
              <w:jc w:val="center"/>
              <w:rPr>
                <w:vertAlign w:val="baseline"/>
              </w:rPr>
            </w:pPr>
            <w:bookmarkStart w:id="0" w:name="_GoBack"/>
            <w:r>
              <w:rPr>
                <w:rFonts w:hint="eastAsia"/>
                <w:vertAlign w:val="baseline"/>
                <w:lang w:val="en-US" w:eastAsia="zh-CN"/>
              </w:rPr>
              <w:t>4家用人单位87台设备</w:t>
            </w:r>
            <w:bookmarkEnd w:id="0"/>
          </w:p>
        </w:tc>
        <w:tc>
          <w:tcPr>
            <w:tcW w:w="2145" w:type="dxa"/>
            <w:vAlign w:val="center"/>
          </w:tcPr>
          <w:p w14:paraId="400D199D">
            <w:pPr>
              <w:jc w:val="both"/>
              <w:rPr>
                <w:vertAlign w:val="baseline"/>
              </w:rPr>
            </w:pPr>
            <w:r>
              <w:rPr>
                <w:rFonts w:hint="eastAsia"/>
                <w:vertAlign w:val="baseline"/>
                <w:lang w:eastAsia="zh-CN"/>
              </w:rPr>
              <w:t>具有相关资质，出具报告，具体见附件</w:t>
            </w:r>
            <w:r>
              <w:rPr>
                <w:rFonts w:hint="eastAsia"/>
                <w:vertAlign w:val="baseline"/>
                <w:lang w:val="en-US" w:eastAsia="zh-CN"/>
              </w:rPr>
              <w:t>：放射卫生委托投标单位要求</w:t>
            </w:r>
          </w:p>
        </w:tc>
      </w:tr>
    </w:tbl>
    <w:p w14:paraId="7F9CC93E"/>
    <w:p w14:paraId="6CB670F0"/>
    <w:p w14:paraId="49739EDD">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lang w:eastAsia="zh-CN"/>
        </w:rPr>
        <w:t>附件</w:t>
      </w:r>
      <w:r>
        <w:rPr>
          <w:rFonts w:hint="eastAsia" w:ascii="方正仿宋_GB2312" w:hAnsi="方正仿宋_GB2312" w:eastAsia="方正仿宋_GB2312" w:cs="方正仿宋_GB2312"/>
          <w:sz w:val="32"/>
          <w:szCs w:val="32"/>
          <w:lang w:val="en-US" w:eastAsia="zh-CN"/>
        </w:rPr>
        <w:t>：</w:t>
      </w:r>
      <w:r>
        <w:rPr>
          <w:rFonts w:hint="eastAsia" w:ascii="方正仿宋_GB2312" w:hAnsi="方正仿宋_GB2312" w:eastAsia="方正仿宋_GB2312" w:cs="方正仿宋_GB2312"/>
          <w:sz w:val="32"/>
          <w:szCs w:val="32"/>
        </w:rPr>
        <w:t>放射卫生委托投标单位要求</w:t>
      </w:r>
    </w:p>
    <w:p w14:paraId="26618E43">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方正仿宋_GB2312" w:hAnsi="方正仿宋_GB2312" w:eastAsia="方正仿宋_GB2312" w:cs="方正仿宋_GB2312"/>
          <w:sz w:val="32"/>
          <w:szCs w:val="32"/>
        </w:rPr>
      </w:pPr>
      <w:r>
        <w:rPr>
          <w:rFonts w:hint="eastAsia" w:ascii="黑体" w:hAnsi="黑体" w:eastAsia="黑体" w:cs="黑体"/>
          <w:kern w:val="2"/>
          <w:sz w:val="32"/>
          <w:szCs w:val="32"/>
          <w:lang w:val="en-US" w:eastAsia="zh-CN" w:bidi="ar-SA"/>
        </w:rPr>
        <w:t>一、</w:t>
      </w:r>
      <w:r>
        <w:rPr>
          <w:rFonts w:hint="eastAsia" w:ascii="黑体" w:hAnsi="黑体" w:eastAsia="黑体" w:cs="黑体"/>
          <w:sz w:val="32"/>
          <w:szCs w:val="32"/>
        </w:rPr>
        <w:t>报名资格要求</w:t>
      </w:r>
      <w:r>
        <w:rPr>
          <w:rFonts w:hint="eastAsia" w:ascii="方正仿宋_GB2312" w:hAnsi="方正仿宋_GB2312" w:eastAsia="方正仿宋_GB2312" w:cs="方正仿宋_GB2312"/>
          <w:sz w:val="32"/>
          <w:szCs w:val="32"/>
        </w:rPr>
        <w:br w:type="textWrapping"/>
      </w:r>
      <w:r>
        <w:rPr>
          <w:rFonts w:hint="eastAsia" w:ascii="方正仿宋_GB2312" w:hAnsi="方正仿宋_GB2312" w:eastAsia="方正仿宋_GB2312" w:cs="方正仿宋_GB2312"/>
          <w:sz w:val="32"/>
          <w:szCs w:val="32"/>
          <w:lang w:val="en-US" w:eastAsia="zh-CN"/>
        </w:rPr>
        <w:t xml:space="preserve">    </w:t>
      </w:r>
      <w:r>
        <w:rPr>
          <w:rFonts w:hint="eastAsia" w:ascii="方正仿宋_GB2312" w:hAnsi="方正仿宋_GB2312" w:eastAsia="方正仿宋_GB2312" w:cs="方正仿宋_GB2312"/>
          <w:sz w:val="32"/>
          <w:szCs w:val="32"/>
        </w:rPr>
        <w:t>1、符合《中华人民共和国政府采购法》第二十二条规定；</w:t>
      </w:r>
      <w:r>
        <w:rPr>
          <w:rFonts w:hint="eastAsia" w:ascii="方正仿宋_GB2312" w:hAnsi="方正仿宋_GB2312" w:eastAsia="方正仿宋_GB2312" w:cs="方正仿宋_GB2312"/>
          <w:sz w:val="32"/>
          <w:szCs w:val="32"/>
        </w:rPr>
        <w:br w:type="textWrapping"/>
      </w:r>
      <w:r>
        <w:rPr>
          <w:rFonts w:hint="eastAsia" w:ascii="方正仿宋_GB2312" w:hAnsi="方正仿宋_GB2312" w:eastAsia="方正仿宋_GB2312" w:cs="方正仿宋_GB2312"/>
          <w:sz w:val="32"/>
          <w:szCs w:val="32"/>
          <w:lang w:val="en-US" w:eastAsia="zh-CN"/>
        </w:rPr>
        <w:t xml:space="preserve">    </w:t>
      </w:r>
      <w:r>
        <w:rPr>
          <w:rFonts w:hint="eastAsia" w:ascii="方正仿宋_GB2312" w:hAnsi="方正仿宋_GB2312" w:eastAsia="方正仿宋_GB2312" w:cs="方正仿宋_GB2312"/>
          <w:sz w:val="32"/>
          <w:szCs w:val="32"/>
        </w:rPr>
        <w:t>2、具有合法有效的营业执照（副本）原件、组织机构代码证（副本）原件、税务登记证（副本）原件、开户许可证原件或三证合一的营业执照（副本）原件、开户许可证原件；拥有放射卫生技术服务机构甲级资质和职业卫生技术服务机构资质，并提供原件或复印件</w:t>
      </w:r>
      <w:r>
        <w:rPr>
          <w:rFonts w:hint="eastAsia" w:ascii="方正仿宋_GB2312" w:hAnsi="方正仿宋_GB2312" w:eastAsia="方正仿宋_GB2312" w:cs="方正仿宋_GB2312"/>
          <w:sz w:val="32"/>
          <w:szCs w:val="32"/>
        </w:rPr>
        <w:br w:type="textWrapping"/>
      </w:r>
      <w:r>
        <w:rPr>
          <w:rFonts w:hint="eastAsia" w:ascii="方正仿宋_GB2312" w:hAnsi="方正仿宋_GB2312" w:eastAsia="方正仿宋_GB2312" w:cs="方正仿宋_GB2312"/>
          <w:sz w:val="32"/>
          <w:szCs w:val="32"/>
          <w:lang w:val="en-US" w:eastAsia="zh-CN"/>
        </w:rPr>
        <w:t xml:space="preserve">    </w:t>
      </w:r>
      <w:r>
        <w:rPr>
          <w:rFonts w:hint="eastAsia" w:ascii="方正仿宋_GB2312" w:hAnsi="方正仿宋_GB2312" w:eastAsia="方正仿宋_GB2312" w:cs="方正仿宋_GB2312"/>
          <w:sz w:val="32"/>
          <w:szCs w:val="32"/>
        </w:rPr>
        <w:t>3、须具有检验检测机构资质认定证书（CMA）。</w:t>
      </w:r>
      <w:r>
        <w:rPr>
          <w:rFonts w:hint="eastAsia" w:ascii="方正仿宋_GB2312" w:hAnsi="方正仿宋_GB2312" w:eastAsia="方正仿宋_GB2312" w:cs="方正仿宋_GB2312"/>
          <w:sz w:val="32"/>
          <w:szCs w:val="32"/>
        </w:rPr>
        <w:br w:type="textWrapping"/>
      </w:r>
      <w:r>
        <w:rPr>
          <w:rFonts w:hint="eastAsia" w:ascii="方正仿宋_GB2312" w:hAnsi="方正仿宋_GB2312" w:eastAsia="方正仿宋_GB2312" w:cs="方正仿宋_GB2312"/>
          <w:sz w:val="32"/>
          <w:szCs w:val="32"/>
          <w:lang w:val="en-US" w:eastAsia="zh-CN"/>
        </w:rPr>
        <w:t xml:space="preserve">    </w:t>
      </w:r>
      <w:r>
        <w:rPr>
          <w:rFonts w:hint="eastAsia" w:ascii="方正仿宋_GB2312" w:hAnsi="方正仿宋_GB2312" w:eastAsia="方正仿宋_GB2312" w:cs="方正仿宋_GB2312"/>
          <w:sz w:val="32"/>
          <w:szCs w:val="32"/>
        </w:rPr>
        <w:t>4、未被列入“中国裁判文书网”网站（http://wenshu.court.gov.cn）记录综合查询被执行人，未被列入“信用中国”网站（www.creditchina. gov. cn） 记录失信被执行人或重大税收违法案件当事人名单或政府采购严重违法失信行为记录名单；不处于中国政府采购网（www.ccgp.gov.cn） 政府采购严重违法失信行为信息记录中的禁止参加政府采购活动期间。 </w:t>
      </w:r>
      <w:r>
        <w:rPr>
          <w:rFonts w:hint="eastAsia" w:ascii="方正仿宋_GB2312" w:hAnsi="方正仿宋_GB2312" w:eastAsia="方正仿宋_GB2312" w:cs="方正仿宋_GB2312"/>
          <w:sz w:val="32"/>
          <w:szCs w:val="32"/>
        </w:rPr>
        <w:br w:type="textWrapping"/>
      </w:r>
      <w:r>
        <w:rPr>
          <w:rFonts w:hint="eastAsia" w:ascii="方正仿宋_GB2312" w:hAnsi="方正仿宋_GB2312" w:eastAsia="方正仿宋_GB2312" w:cs="方正仿宋_GB2312"/>
          <w:sz w:val="32"/>
          <w:szCs w:val="32"/>
          <w:lang w:val="en-US" w:eastAsia="zh-CN"/>
        </w:rPr>
        <w:t xml:space="preserve">    5</w:t>
      </w:r>
      <w:r>
        <w:rPr>
          <w:rFonts w:hint="eastAsia" w:ascii="方正仿宋_GB2312" w:hAnsi="方正仿宋_GB2312" w:eastAsia="方正仿宋_GB2312" w:cs="方正仿宋_GB2312"/>
          <w:sz w:val="32"/>
          <w:szCs w:val="32"/>
        </w:rPr>
        <w:t>、具有质量管理体系认证证书、环境管理体系认证证书、职业健康安全管理体系认证证书。</w:t>
      </w:r>
      <w:r>
        <w:rPr>
          <w:rFonts w:hint="eastAsia" w:ascii="方正仿宋_GB2312" w:hAnsi="方正仿宋_GB2312" w:eastAsia="方正仿宋_GB2312" w:cs="方正仿宋_GB2312"/>
          <w:sz w:val="32"/>
          <w:szCs w:val="32"/>
        </w:rPr>
        <w:br w:type="textWrapping"/>
      </w:r>
      <w:r>
        <w:rPr>
          <w:rFonts w:hint="eastAsia" w:ascii="方正仿宋_GB2312" w:hAnsi="方正仿宋_GB2312" w:eastAsia="方正仿宋_GB2312" w:cs="方正仿宋_GB2312"/>
          <w:sz w:val="32"/>
          <w:szCs w:val="32"/>
          <w:lang w:val="en-US" w:eastAsia="zh-CN"/>
        </w:rPr>
        <w:t xml:space="preserve">    6</w:t>
      </w:r>
      <w:r>
        <w:rPr>
          <w:rFonts w:hint="eastAsia" w:ascii="方正仿宋_GB2312" w:hAnsi="方正仿宋_GB2312" w:eastAsia="方正仿宋_GB2312" w:cs="方正仿宋_GB2312"/>
          <w:sz w:val="32"/>
          <w:szCs w:val="32"/>
        </w:rPr>
        <w:t>、本项目实行资格后审，不接受联合体投标。</w:t>
      </w:r>
    </w:p>
    <w:p w14:paraId="2CB0FC44">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lang w:val="en-US" w:eastAsia="zh-CN"/>
        </w:rPr>
        <w:t>7</w:t>
      </w:r>
      <w:r>
        <w:rPr>
          <w:rFonts w:hint="eastAsia" w:ascii="方正仿宋_GB2312" w:hAnsi="方正仿宋_GB2312" w:eastAsia="方正仿宋_GB2312" w:cs="方正仿宋_GB2312"/>
          <w:sz w:val="32"/>
          <w:szCs w:val="32"/>
        </w:rPr>
        <w:t>、近三年不得存在因违反相关法律法规、行业标准或职业道德规范而被政府部门、行业协会或相关监管机构通报、处罚或列入不良行为记录名单的情况，若投标单位因在职业病危害评价检测项目中存在违规问题而被通报，则不得参与本次投标。</w:t>
      </w:r>
      <w:r>
        <w:rPr>
          <w:rFonts w:hint="eastAsia" w:ascii="方正仿宋_GB2312" w:hAnsi="方正仿宋_GB2312" w:eastAsia="方正仿宋_GB2312" w:cs="方正仿宋_GB2312"/>
          <w:sz w:val="32"/>
          <w:szCs w:val="32"/>
        </w:rPr>
        <w:br w:type="textWrapping"/>
      </w:r>
      <w:r>
        <w:rPr>
          <w:rFonts w:hint="eastAsia" w:ascii="方正仿宋_GB2312" w:hAnsi="方正仿宋_GB2312" w:eastAsia="方正仿宋_GB2312" w:cs="方正仿宋_GB2312"/>
          <w:sz w:val="32"/>
          <w:szCs w:val="32"/>
          <w:lang w:val="en-US" w:eastAsia="zh-CN"/>
        </w:rPr>
        <w:t xml:space="preserve">    </w:t>
      </w:r>
      <w:r>
        <w:rPr>
          <w:rFonts w:hint="eastAsia" w:ascii="黑体" w:hAnsi="黑体" w:eastAsia="黑体" w:cs="黑体"/>
          <w:sz w:val="32"/>
          <w:szCs w:val="32"/>
        </w:rPr>
        <w:t>二、服务内容要求</w:t>
      </w:r>
      <w:r>
        <w:rPr>
          <w:rFonts w:hint="eastAsia" w:ascii="方正仿宋_GB2312" w:hAnsi="方正仿宋_GB2312" w:eastAsia="方正仿宋_GB2312" w:cs="方正仿宋_GB2312"/>
          <w:sz w:val="32"/>
          <w:szCs w:val="32"/>
        </w:rPr>
        <w:t>：</w:t>
      </w:r>
      <w:r>
        <w:rPr>
          <w:rFonts w:hint="eastAsia" w:ascii="方正仿宋_GB2312" w:hAnsi="方正仿宋_GB2312" w:eastAsia="方正仿宋_GB2312" w:cs="方正仿宋_GB2312"/>
          <w:sz w:val="32"/>
          <w:szCs w:val="32"/>
        </w:rPr>
        <w:br w:type="textWrapping"/>
      </w:r>
      <w:r>
        <w:rPr>
          <w:rFonts w:hint="eastAsia" w:ascii="方正仿宋_GB2312" w:hAnsi="方正仿宋_GB2312" w:eastAsia="方正仿宋_GB2312" w:cs="方正仿宋_GB2312"/>
          <w:sz w:val="32"/>
          <w:szCs w:val="32"/>
          <w:lang w:val="en-US" w:eastAsia="zh-CN"/>
        </w:rPr>
        <w:t xml:space="preserve">    </w:t>
      </w:r>
      <w:r>
        <w:rPr>
          <w:rFonts w:hint="eastAsia" w:ascii="方正仿宋_GB2312" w:hAnsi="方正仿宋_GB2312" w:eastAsia="方正仿宋_GB2312" w:cs="方正仿宋_GB2312"/>
          <w:sz w:val="32"/>
          <w:szCs w:val="32"/>
        </w:rPr>
        <w:t>1、报名公司必须满足所有设备检测项目要求，不可不全或者检测项目漏检，该项目委托后</w:t>
      </w:r>
      <w:r>
        <w:rPr>
          <w:rFonts w:hint="eastAsia" w:ascii="方正仿宋_GB2312" w:hAnsi="方正仿宋_GB2312" w:eastAsia="方正仿宋_GB2312" w:cs="方正仿宋_GB2312"/>
          <w:sz w:val="32"/>
          <w:szCs w:val="32"/>
          <w:lang w:val="en-US" w:eastAsia="zh-CN"/>
        </w:rPr>
        <w:t>需</w:t>
      </w:r>
      <w:r>
        <w:rPr>
          <w:rFonts w:hint="eastAsia" w:ascii="方正仿宋_GB2312" w:hAnsi="方正仿宋_GB2312" w:eastAsia="方正仿宋_GB2312" w:cs="方正仿宋_GB2312"/>
          <w:sz w:val="32"/>
          <w:szCs w:val="32"/>
        </w:rPr>
        <w:t>在30天内完成。</w:t>
      </w:r>
      <w:r>
        <w:rPr>
          <w:rFonts w:hint="eastAsia" w:ascii="方正仿宋_GB2312" w:hAnsi="方正仿宋_GB2312" w:eastAsia="方正仿宋_GB2312" w:cs="方正仿宋_GB2312"/>
          <w:sz w:val="32"/>
          <w:szCs w:val="32"/>
        </w:rPr>
        <w:br w:type="textWrapping"/>
      </w:r>
      <w:r>
        <w:rPr>
          <w:rFonts w:hint="eastAsia" w:ascii="方正仿宋_GB2312" w:hAnsi="方正仿宋_GB2312" w:eastAsia="方正仿宋_GB2312" w:cs="方正仿宋_GB2312"/>
          <w:sz w:val="32"/>
          <w:szCs w:val="32"/>
          <w:lang w:val="en-US" w:eastAsia="zh-CN"/>
        </w:rPr>
        <w:t xml:space="preserve">    </w:t>
      </w:r>
      <w:r>
        <w:rPr>
          <w:rFonts w:hint="eastAsia" w:ascii="方正仿宋_GB2312" w:hAnsi="方正仿宋_GB2312" w:eastAsia="方正仿宋_GB2312" w:cs="方正仿宋_GB2312"/>
          <w:sz w:val="32"/>
          <w:szCs w:val="32"/>
        </w:rPr>
        <w:t>2、提供设备检测台账清单，不合格设备维修后免费复检。</w:t>
      </w:r>
      <w:r>
        <w:rPr>
          <w:rFonts w:hint="eastAsia" w:ascii="方正仿宋_GB2312" w:hAnsi="方正仿宋_GB2312" w:eastAsia="方正仿宋_GB2312" w:cs="方正仿宋_GB2312"/>
          <w:sz w:val="32"/>
          <w:szCs w:val="32"/>
        </w:rPr>
        <w:br w:type="textWrapping"/>
      </w:r>
      <w:r>
        <w:rPr>
          <w:rFonts w:hint="eastAsia" w:ascii="方正仿宋_GB2312" w:hAnsi="方正仿宋_GB2312" w:eastAsia="方正仿宋_GB2312" w:cs="方正仿宋_GB2312"/>
          <w:sz w:val="32"/>
          <w:szCs w:val="32"/>
          <w:lang w:val="en-US" w:eastAsia="zh-CN"/>
        </w:rPr>
        <w:t xml:space="preserve">    </w:t>
      </w:r>
      <w:r>
        <w:rPr>
          <w:rFonts w:hint="eastAsia" w:ascii="方正仿宋_GB2312" w:hAnsi="方正仿宋_GB2312" w:eastAsia="方正仿宋_GB2312" w:cs="方正仿宋_GB2312"/>
          <w:sz w:val="32"/>
          <w:szCs w:val="32"/>
        </w:rPr>
        <w:t>3、提供2023年至今疾控中心合作案例，不得少于三家，需要提供合同或者中标通知书。</w:t>
      </w:r>
      <w:r>
        <w:rPr>
          <w:rFonts w:hint="eastAsia" w:ascii="方正仿宋_GB2312" w:hAnsi="方正仿宋_GB2312" w:eastAsia="方正仿宋_GB2312" w:cs="方正仿宋_GB2312"/>
          <w:sz w:val="32"/>
          <w:szCs w:val="32"/>
        </w:rPr>
        <w:br w:type="textWrapping"/>
      </w:r>
      <w:r>
        <w:rPr>
          <w:rFonts w:hint="eastAsia" w:ascii="方正仿宋_GB2312" w:hAnsi="方正仿宋_GB2312" w:eastAsia="方正仿宋_GB2312" w:cs="方正仿宋_GB2312"/>
          <w:sz w:val="32"/>
          <w:szCs w:val="32"/>
          <w:lang w:val="en-US" w:eastAsia="zh-CN"/>
        </w:rPr>
        <w:t xml:space="preserve">    4</w:t>
      </w:r>
      <w:r>
        <w:rPr>
          <w:rFonts w:hint="eastAsia" w:ascii="方正仿宋_GB2312" w:hAnsi="方正仿宋_GB2312" w:eastAsia="方正仿宋_GB2312" w:cs="方正仿宋_GB2312"/>
          <w:sz w:val="32"/>
          <w:szCs w:val="32"/>
        </w:rPr>
        <w:t>、中级及以上职称不少于</w:t>
      </w:r>
      <w:r>
        <w:rPr>
          <w:rFonts w:hint="eastAsia" w:ascii="方正仿宋_GB2312" w:hAnsi="方正仿宋_GB2312" w:eastAsia="方正仿宋_GB2312" w:cs="方正仿宋_GB2312"/>
          <w:sz w:val="32"/>
          <w:szCs w:val="32"/>
          <w:lang w:val="en-US" w:eastAsia="zh-CN"/>
        </w:rPr>
        <w:t>3</w:t>
      </w:r>
      <w:r>
        <w:rPr>
          <w:rFonts w:hint="eastAsia" w:ascii="方正仿宋_GB2312" w:hAnsi="方正仿宋_GB2312" w:eastAsia="方正仿宋_GB2312" w:cs="方正仿宋_GB2312"/>
          <w:sz w:val="32"/>
          <w:szCs w:val="32"/>
        </w:rPr>
        <w:t>人，提供详细的人员名单、工作年限、岗位职责、近一个月的工资流水等。</w:t>
      </w:r>
    </w:p>
    <w:p w14:paraId="7F26A903">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32"/>
          <w:szCs w:val="32"/>
          <w:lang w:val="en-US" w:eastAsia="zh-CN"/>
        </w:rPr>
        <w:t>5、出具检测报告，完成数据录入和审核。</w:t>
      </w:r>
    </w:p>
    <w:p w14:paraId="25659066"/>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仿宋_GB2312">
    <w:altName w:val="仿宋"/>
    <w:panose1 w:val="02000000000000000000"/>
    <w:charset w:val="86"/>
    <w:family w:val="auto"/>
    <w:pitch w:val="default"/>
    <w:sig w:usb0="00000000" w:usb1="00000000" w:usb2="00000012"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2E088B"/>
    <w:rsid w:val="003458EA"/>
    <w:rsid w:val="00573DAB"/>
    <w:rsid w:val="006124A2"/>
    <w:rsid w:val="00A42500"/>
    <w:rsid w:val="00B75826"/>
    <w:rsid w:val="00D85A8B"/>
    <w:rsid w:val="00DC5905"/>
    <w:rsid w:val="00EC5147"/>
    <w:rsid w:val="00FF27DC"/>
    <w:rsid w:val="013806D9"/>
    <w:rsid w:val="016319D7"/>
    <w:rsid w:val="01793403"/>
    <w:rsid w:val="017C259A"/>
    <w:rsid w:val="01E0086D"/>
    <w:rsid w:val="01E71F89"/>
    <w:rsid w:val="020C6D8D"/>
    <w:rsid w:val="021F297E"/>
    <w:rsid w:val="023912B4"/>
    <w:rsid w:val="025A2A16"/>
    <w:rsid w:val="02AE682C"/>
    <w:rsid w:val="02D70DBB"/>
    <w:rsid w:val="032D612F"/>
    <w:rsid w:val="034902B1"/>
    <w:rsid w:val="0361793F"/>
    <w:rsid w:val="03910E16"/>
    <w:rsid w:val="03963E1D"/>
    <w:rsid w:val="03D26A3E"/>
    <w:rsid w:val="03DB39E2"/>
    <w:rsid w:val="03EC2F5E"/>
    <w:rsid w:val="042554FA"/>
    <w:rsid w:val="04294A56"/>
    <w:rsid w:val="04340AD0"/>
    <w:rsid w:val="043B4551"/>
    <w:rsid w:val="04477EE1"/>
    <w:rsid w:val="0464166C"/>
    <w:rsid w:val="04A10A6D"/>
    <w:rsid w:val="04A47CB2"/>
    <w:rsid w:val="04D90F8E"/>
    <w:rsid w:val="04ED6137"/>
    <w:rsid w:val="052B18AA"/>
    <w:rsid w:val="054433AD"/>
    <w:rsid w:val="054B2878"/>
    <w:rsid w:val="05570128"/>
    <w:rsid w:val="055E42D0"/>
    <w:rsid w:val="05667ACA"/>
    <w:rsid w:val="05992CEF"/>
    <w:rsid w:val="05AE3DAA"/>
    <w:rsid w:val="05C73506"/>
    <w:rsid w:val="05D00093"/>
    <w:rsid w:val="060E34C2"/>
    <w:rsid w:val="060E5282"/>
    <w:rsid w:val="066657B9"/>
    <w:rsid w:val="06797BC0"/>
    <w:rsid w:val="068E3469"/>
    <w:rsid w:val="06C41935"/>
    <w:rsid w:val="06E6663A"/>
    <w:rsid w:val="07007EF7"/>
    <w:rsid w:val="07093A68"/>
    <w:rsid w:val="07117C11"/>
    <w:rsid w:val="071241D5"/>
    <w:rsid w:val="074375B3"/>
    <w:rsid w:val="07441D28"/>
    <w:rsid w:val="077B7E90"/>
    <w:rsid w:val="07A25655"/>
    <w:rsid w:val="07F30FD4"/>
    <w:rsid w:val="08000710"/>
    <w:rsid w:val="082231EE"/>
    <w:rsid w:val="082F546C"/>
    <w:rsid w:val="08473044"/>
    <w:rsid w:val="08A56D05"/>
    <w:rsid w:val="08BA262F"/>
    <w:rsid w:val="08D04D16"/>
    <w:rsid w:val="08D84970"/>
    <w:rsid w:val="090143A5"/>
    <w:rsid w:val="093611AC"/>
    <w:rsid w:val="093C6F5D"/>
    <w:rsid w:val="096C7C1E"/>
    <w:rsid w:val="09794542"/>
    <w:rsid w:val="09905CD9"/>
    <w:rsid w:val="09A1090F"/>
    <w:rsid w:val="09A66712"/>
    <w:rsid w:val="09B9313B"/>
    <w:rsid w:val="09D16F56"/>
    <w:rsid w:val="0A035A53"/>
    <w:rsid w:val="0A191B0C"/>
    <w:rsid w:val="0A2B0CE3"/>
    <w:rsid w:val="0A485CE1"/>
    <w:rsid w:val="0A4D51A5"/>
    <w:rsid w:val="0A4D567B"/>
    <w:rsid w:val="0A6B43F1"/>
    <w:rsid w:val="0A940DBB"/>
    <w:rsid w:val="0ADD7229"/>
    <w:rsid w:val="0AF212DD"/>
    <w:rsid w:val="0B3151F1"/>
    <w:rsid w:val="0B390B86"/>
    <w:rsid w:val="0B65786B"/>
    <w:rsid w:val="0B7F4625"/>
    <w:rsid w:val="0B94309F"/>
    <w:rsid w:val="0BDA2593"/>
    <w:rsid w:val="0C0B3F83"/>
    <w:rsid w:val="0C0D257D"/>
    <w:rsid w:val="0C14436E"/>
    <w:rsid w:val="0C285E28"/>
    <w:rsid w:val="0C2927E2"/>
    <w:rsid w:val="0C310B5B"/>
    <w:rsid w:val="0CBE7F0A"/>
    <w:rsid w:val="0CD03F67"/>
    <w:rsid w:val="0CDB4DA5"/>
    <w:rsid w:val="0D4D318A"/>
    <w:rsid w:val="0D612E4B"/>
    <w:rsid w:val="0D6D1731"/>
    <w:rsid w:val="0D6E3D76"/>
    <w:rsid w:val="0D7D4C00"/>
    <w:rsid w:val="0DBC6A5E"/>
    <w:rsid w:val="0DCD13C6"/>
    <w:rsid w:val="0DEB1F34"/>
    <w:rsid w:val="0E050429"/>
    <w:rsid w:val="0E1A4959"/>
    <w:rsid w:val="0E5145CC"/>
    <w:rsid w:val="0E7A64BE"/>
    <w:rsid w:val="0E9732CE"/>
    <w:rsid w:val="0ED54F47"/>
    <w:rsid w:val="0EF845EE"/>
    <w:rsid w:val="0F071391"/>
    <w:rsid w:val="0F261440"/>
    <w:rsid w:val="0F3C7E0F"/>
    <w:rsid w:val="0F5F7CE9"/>
    <w:rsid w:val="0F6C2DE2"/>
    <w:rsid w:val="0F770135"/>
    <w:rsid w:val="0F784143"/>
    <w:rsid w:val="10067A3C"/>
    <w:rsid w:val="100755BA"/>
    <w:rsid w:val="100E04AD"/>
    <w:rsid w:val="101A4088"/>
    <w:rsid w:val="10355EAE"/>
    <w:rsid w:val="10424FCD"/>
    <w:rsid w:val="106222AF"/>
    <w:rsid w:val="1074695D"/>
    <w:rsid w:val="10810A12"/>
    <w:rsid w:val="10A560CE"/>
    <w:rsid w:val="10B90BD1"/>
    <w:rsid w:val="10BE607D"/>
    <w:rsid w:val="111E5730"/>
    <w:rsid w:val="11295449"/>
    <w:rsid w:val="112E24EE"/>
    <w:rsid w:val="113E0EAC"/>
    <w:rsid w:val="11455659"/>
    <w:rsid w:val="11590282"/>
    <w:rsid w:val="115D124E"/>
    <w:rsid w:val="116565C0"/>
    <w:rsid w:val="117134A1"/>
    <w:rsid w:val="11BB0009"/>
    <w:rsid w:val="11F23E41"/>
    <w:rsid w:val="120670FB"/>
    <w:rsid w:val="121A1B02"/>
    <w:rsid w:val="12462E3C"/>
    <w:rsid w:val="125909BB"/>
    <w:rsid w:val="12684145"/>
    <w:rsid w:val="12736149"/>
    <w:rsid w:val="12791751"/>
    <w:rsid w:val="12975158"/>
    <w:rsid w:val="12AC7957"/>
    <w:rsid w:val="12BA7C86"/>
    <w:rsid w:val="12BB6B82"/>
    <w:rsid w:val="12CB697C"/>
    <w:rsid w:val="12F43D76"/>
    <w:rsid w:val="13122A34"/>
    <w:rsid w:val="13273E09"/>
    <w:rsid w:val="13325D84"/>
    <w:rsid w:val="133D740F"/>
    <w:rsid w:val="13480996"/>
    <w:rsid w:val="134C528C"/>
    <w:rsid w:val="135F60B8"/>
    <w:rsid w:val="13775D4A"/>
    <w:rsid w:val="137E6EC1"/>
    <w:rsid w:val="139656A2"/>
    <w:rsid w:val="13990D32"/>
    <w:rsid w:val="13A74849"/>
    <w:rsid w:val="13AE58B2"/>
    <w:rsid w:val="13C87CC5"/>
    <w:rsid w:val="13CD5CD5"/>
    <w:rsid w:val="13ED5021"/>
    <w:rsid w:val="13EF1C1A"/>
    <w:rsid w:val="13F065A8"/>
    <w:rsid w:val="140A7CA5"/>
    <w:rsid w:val="141C1335"/>
    <w:rsid w:val="144C6BB7"/>
    <w:rsid w:val="144E5494"/>
    <w:rsid w:val="1469299E"/>
    <w:rsid w:val="147B4BC5"/>
    <w:rsid w:val="14AD1654"/>
    <w:rsid w:val="14BA6850"/>
    <w:rsid w:val="14E76537"/>
    <w:rsid w:val="14E97AA8"/>
    <w:rsid w:val="1517330D"/>
    <w:rsid w:val="15353A3F"/>
    <w:rsid w:val="15431A59"/>
    <w:rsid w:val="156C7F6B"/>
    <w:rsid w:val="15931ACE"/>
    <w:rsid w:val="15B44FA5"/>
    <w:rsid w:val="16147423"/>
    <w:rsid w:val="165B05D6"/>
    <w:rsid w:val="165E318C"/>
    <w:rsid w:val="169E4FF1"/>
    <w:rsid w:val="16B8138A"/>
    <w:rsid w:val="16C938F3"/>
    <w:rsid w:val="16C94320"/>
    <w:rsid w:val="16D140CB"/>
    <w:rsid w:val="16D31800"/>
    <w:rsid w:val="16D656FB"/>
    <w:rsid w:val="16DA4B22"/>
    <w:rsid w:val="16E43A40"/>
    <w:rsid w:val="17057A8E"/>
    <w:rsid w:val="170C1D82"/>
    <w:rsid w:val="17360AC7"/>
    <w:rsid w:val="17BC7DD9"/>
    <w:rsid w:val="17CD623F"/>
    <w:rsid w:val="17E61401"/>
    <w:rsid w:val="17E719DB"/>
    <w:rsid w:val="18270195"/>
    <w:rsid w:val="184E711F"/>
    <w:rsid w:val="18A621BE"/>
    <w:rsid w:val="18CD7D8E"/>
    <w:rsid w:val="18DC194A"/>
    <w:rsid w:val="19261876"/>
    <w:rsid w:val="193E0C83"/>
    <w:rsid w:val="195D2A46"/>
    <w:rsid w:val="19662A36"/>
    <w:rsid w:val="19666F28"/>
    <w:rsid w:val="199C31C1"/>
    <w:rsid w:val="19D03654"/>
    <w:rsid w:val="19D66E73"/>
    <w:rsid w:val="19DB0DCB"/>
    <w:rsid w:val="19E57677"/>
    <w:rsid w:val="1A24130F"/>
    <w:rsid w:val="1A2B5591"/>
    <w:rsid w:val="1A554FD8"/>
    <w:rsid w:val="1A753F23"/>
    <w:rsid w:val="1A76658C"/>
    <w:rsid w:val="1A7E5B16"/>
    <w:rsid w:val="1A8558A5"/>
    <w:rsid w:val="1A915226"/>
    <w:rsid w:val="1ADF5D53"/>
    <w:rsid w:val="1B2945FC"/>
    <w:rsid w:val="1B3A5065"/>
    <w:rsid w:val="1B4E0C57"/>
    <w:rsid w:val="1B782CBE"/>
    <w:rsid w:val="1BAE1C12"/>
    <w:rsid w:val="1BC9172D"/>
    <w:rsid w:val="1C101104"/>
    <w:rsid w:val="1C1853FE"/>
    <w:rsid w:val="1C1B3E6C"/>
    <w:rsid w:val="1C474068"/>
    <w:rsid w:val="1C670522"/>
    <w:rsid w:val="1C6C6463"/>
    <w:rsid w:val="1C8F5C6F"/>
    <w:rsid w:val="1C9F5027"/>
    <w:rsid w:val="1CA97DB5"/>
    <w:rsid w:val="1CBB0AEB"/>
    <w:rsid w:val="1CE62E4D"/>
    <w:rsid w:val="1CE829CB"/>
    <w:rsid w:val="1D097043"/>
    <w:rsid w:val="1D6365D1"/>
    <w:rsid w:val="1D9D20D1"/>
    <w:rsid w:val="1DB9405D"/>
    <w:rsid w:val="1DBC3308"/>
    <w:rsid w:val="1DC75782"/>
    <w:rsid w:val="1DD27FD0"/>
    <w:rsid w:val="1E0257B5"/>
    <w:rsid w:val="1E1D4676"/>
    <w:rsid w:val="1E380384"/>
    <w:rsid w:val="1E4451BC"/>
    <w:rsid w:val="1E5D027D"/>
    <w:rsid w:val="1E6D2D69"/>
    <w:rsid w:val="1E8A150F"/>
    <w:rsid w:val="1E902925"/>
    <w:rsid w:val="1E9418CB"/>
    <w:rsid w:val="1EC30E37"/>
    <w:rsid w:val="1EED7360"/>
    <w:rsid w:val="1EF573E2"/>
    <w:rsid w:val="1F156AD2"/>
    <w:rsid w:val="1F247B45"/>
    <w:rsid w:val="1F3B6439"/>
    <w:rsid w:val="1F3C0162"/>
    <w:rsid w:val="1F5A120B"/>
    <w:rsid w:val="1F5D2DEC"/>
    <w:rsid w:val="1F685147"/>
    <w:rsid w:val="1F86045F"/>
    <w:rsid w:val="1FE44AD5"/>
    <w:rsid w:val="203B435D"/>
    <w:rsid w:val="205650F7"/>
    <w:rsid w:val="205A15F5"/>
    <w:rsid w:val="20687C34"/>
    <w:rsid w:val="206F0BB2"/>
    <w:rsid w:val="207548D6"/>
    <w:rsid w:val="20AB49BB"/>
    <w:rsid w:val="20B23351"/>
    <w:rsid w:val="20B76582"/>
    <w:rsid w:val="20BC02F9"/>
    <w:rsid w:val="20BC1BC2"/>
    <w:rsid w:val="20C15E25"/>
    <w:rsid w:val="20DB78C9"/>
    <w:rsid w:val="21034108"/>
    <w:rsid w:val="21512E79"/>
    <w:rsid w:val="216A7D8A"/>
    <w:rsid w:val="218D6102"/>
    <w:rsid w:val="21AB4562"/>
    <w:rsid w:val="21AF29F1"/>
    <w:rsid w:val="21CB380A"/>
    <w:rsid w:val="21DA215A"/>
    <w:rsid w:val="21E81743"/>
    <w:rsid w:val="22186890"/>
    <w:rsid w:val="224A318E"/>
    <w:rsid w:val="228F3504"/>
    <w:rsid w:val="229161E4"/>
    <w:rsid w:val="22A945F4"/>
    <w:rsid w:val="22DB162E"/>
    <w:rsid w:val="231D5305"/>
    <w:rsid w:val="232C1B60"/>
    <w:rsid w:val="23453C0F"/>
    <w:rsid w:val="2362389F"/>
    <w:rsid w:val="23664787"/>
    <w:rsid w:val="23756C71"/>
    <w:rsid w:val="23781CF6"/>
    <w:rsid w:val="23B048C0"/>
    <w:rsid w:val="23E110F8"/>
    <w:rsid w:val="23E647CC"/>
    <w:rsid w:val="23FB7770"/>
    <w:rsid w:val="24283775"/>
    <w:rsid w:val="24296F2B"/>
    <w:rsid w:val="2471087D"/>
    <w:rsid w:val="24A00566"/>
    <w:rsid w:val="24C77FC4"/>
    <w:rsid w:val="24D824B7"/>
    <w:rsid w:val="251061A6"/>
    <w:rsid w:val="253D404F"/>
    <w:rsid w:val="255713E7"/>
    <w:rsid w:val="25635B0D"/>
    <w:rsid w:val="25904792"/>
    <w:rsid w:val="25AF72EB"/>
    <w:rsid w:val="25D90B72"/>
    <w:rsid w:val="26700598"/>
    <w:rsid w:val="267854DF"/>
    <w:rsid w:val="26A54595"/>
    <w:rsid w:val="26A81EAC"/>
    <w:rsid w:val="26D6768E"/>
    <w:rsid w:val="26DB08FD"/>
    <w:rsid w:val="270A6C9A"/>
    <w:rsid w:val="276E4EC6"/>
    <w:rsid w:val="27766A9A"/>
    <w:rsid w:val="27B36C2D"/>
    <w:rsid w:val="27B53D0D"/>
    <w:rsid w:val="27B91C39"/>
    <w:rsid w:val="27D618DC"/>
    <w:rsid w:val="27E0043E"/>
    <w:rsid w:val="27E322BE"/>
    <w:rsid w:val="27FF3C03"/>
    <w:rsid w:val="2851381C"/>
    <w:rsid w:val="28660077"/>
    <w:rsid w:val="288557A0"/>
    <w:rsid w:val="2888053C"/>
    <w:rsid w:val="28A4271F"/>
    <w:rsid w:val="28AF2E5B"/>
    <w:rsid w:val="28B0671A"/>
    <w:rsid w:val="28D76D03"/>
    <w:rsid w:val="29034FA4"/>
    <w:rsid w:val="2924410B"/>
    <w:rsid w:val="294356B8"/>
    <w:rsid w:val="2993052A"/>
    <w:rsid w:val="2A0953FC"/>
    <w:rsid w:val="2A0D1A19"/>
    <w:rsid w:val="2A237409"/>
    <w:rsid w:val="2B0D39A3"/>
    <w:rsid w:val="2B175882"/>
    <w:rsid w:val="2B4D196E"/>
    <w:rsid w:val="2B8A5D2B"/>
    <w:rsid w:val="2BAC61C5"/>
    <w:rsid w:val="2BBA38F5"/>
    <w:rsid w:val="2BBA7B40"/>
    <w:rsid w:val="2C081D47"/>
    <w:rsid w:val="2C6D7712"/>
    <w:rsid w:val="2C771BF4"/>
    <w:rsid w:val="2C883EFB"/>
    <w:rsid w:val="2C8B7195"/>
    <w:rsid w:val="2CBB391E"/>
    <w:rsid w:val="2CF813A6"/>
    <w:rsid w:val="2D004B8C"/>
    <w:rsid w:val="2D2B1AC9"/>
    <w:rsid w:val="2D2D13AE"/>
    <w:rsid w:val="2D4B5F67"/>
    <w:rsid w:val="2D4D563E"/>
    <w:rsid w:val="2D723CB7"/>
    <w:rsid w:val="2DA43CE9"/>
    <w:rsid w:val="2DCC7FBB"/>
    <w:rsid w:val="2DF045F8"/>
    <w:rsid w:val="2DF23845"/>
    <w:rsid w:val="2DFE39E6"/>
    <w:rsid w:val="2E1806A9"/>
    <w:rsid w:val="2E410C44"/>
    <w:rsid w:val="2E766C87"/>
    <w:rsid w:val="2E78158C"/>
    <w:rsid w:val="2E8E36A5"/>
    <w:rsid w:val="2EC14076"/>
    <w:rsid w:val="2EF02E31"/>
    <w:rsid w:val="2EF12AFA"/>
    <w:rsid w:val="2F301534"/>
    <w:rsid w:val="2F811982"/>
    <w:rsid w:val="2F896BC6"/>
    <w:rsid w:val="2FDC0EE6"/>
    <w:rsid w:val="2FE4036F"/>
    <w:rsid w:val="2FF237E5"/>
    <w:rsid w:val="2FF8444E"/>
    <w:rsid w:val="2FFC1D92"/>
    <w:rsid w:val="304A65C1"/>
    <w:rsid w:val="3057030E"/>
    <w:rsid w:val="306A2F69"/>
    <w:rsid w:val="30894B51"/>
    <w:rsid w:val="3093319F"/>
    <w:rsid w:val="30D20594"/>
    <w:rsid w:val="30F559C7"/>
    <w:rsid w:val="310F27E7"/>
    <w:rsid w:val="318C1DB2"/>
    <w:rsid w:val="31C606EE"/>
    <w:rsid w:val="31DE38E5"/>
    <w:rsid w:val="31DE7071"/>
    <w:rsid w:val="31E46808"/>
    <w:rsid w:val="320E03BE"/>
    <w:rsid w:val="32112AB3"/>
    <w:rsid w:val="321C68C3"/>
    <w:rsid w:val="32457C05"/>
    <w:rsid w:val="324D6757"/>
    <w:rsid w:val="325919F0"/>
    <w:rsid w:val="325B75D8"/>
    <w:rsid w:val="326E3BAF"/>
    <w:rsid w:val="32726D5B"/>
    <w:rsid w:val="32B24564"/>
    <w:rsid w:val="32E5023D"/>
    <w:rsid w:val="32EB3502"/>
    <w:rsid w:val="32F16E1C"/>
    <w:rsid w:val="33351F2B"/>
    <w:rsid w:val="33534B32"/>
    <w:rsid w:val="336D07A7"/>
    <w:rsid w:val="33956208"/>
    <w:rsid w:val="33B17F0C"/>
    <w:rsid w:val="33C76D4F"/>
    <w:rsid w:val="33E70A18"/>
    <w:rsid w:val="33F21C1A"/>
    <w:rsid w:val="34521135"/>
    <w:rsid w:val="34ED7DAA"/>
    <w:rsid w:val="34EE0776"/>
    <w:rsid w:val="35180071"/>
    <w:rsid w:val="351879B4"/>
    <w:rsid w:val="3523080A"/>
    <w:rsid w:val="352A15FC"/>
    <w:rsid w:val="35414080"/>
    <w:rsid w:val="3549244E"/>
    <w:rsid w:val="358021EB"/>
    <w:rsid w:val="358137BB"/>
    <w:rsid w:val="358A25C5"/>
    <w:rsid w:val="35AE6E86"/>
    <w:rsid w:val="35D35271"/>
    <w:rsid w:val="362014DF"/>
    <w:rsid w:val="36393E6C"/>
    <w:rsid w:val="36516D38"/>
    <w:rsid w:val="36594CCB"/>
    <w:rsid w:val="367F151C"/>
    <w:rsid w:val="36B72ABE"/>
    <w:rsid w:val="36CB2217"/>
    <w:rsid w:val="36DF6B9C"/>
    <w:rsid w:val="37236080"/>
    <w:rsid w:val="37324C73"/>
    <w:rsid w:val="37570AD5"/>
    <w:rsid w:val="377126BD"/>
    <w:rsid w:val="378B0D6A"/>
    <w:rsid w:val="37A80DF8"/>
    <w:rsid w:val="37A91531"/>
    <w:rsid w:val="37B14E2D"/>
    <w:rsid w:val="37E5608F"/>
    <w:rsid w:val="381A4391"/>
    <w:rsid w:val="382577E3"/>
    <w:rsid w:val="384B6A46"/>
    <w:rsid w:val="386231D5"/>
    <w:rsid w:val="38B909F0"/>
    <w:rsid w:val="38CD3731"/>
    <w:rsid w:val="38D009D6"/>
    <w:rsid w:val="38F73D85"/>
    <w:rsid w:val="392B3264"/>
    <w:rsid w:val="39411E00"/>
    <w:rsid w:val="39481863"/>
    <w:rsid w:val="39493D5F"/>
    <w:rsid w:val="395B76F4"/>
    <w:rsid w:val="39606FD2"/>
    <w:rsid w:val="396914D9"/>
    <w:rsid w:val="398E540F"/>
    <w:rsid w:val="39B67F5E"/>
    <w:rsid w:val="39D4275E"/>
    <w:rsid w:val="39EB0F32"/>
    <w:rsid w:val="39F6290B"/>
    <w:rsid w:val="39F9144A"/>
    <w:rsid w:val="3A0639AE"/>
    <w:rsid w:val="3A0B7B69"/>
    <w:rsid w:val="3A5A0D07"/>
    <w:rsid w:val="3A600B0B"/>
    <w:rsid w:val="3ACC17F9"/>
    <w:rsid w:val="3AE4132C"/>
    <w:rsid w:val="3AEA35B7"/>
    <w:rsid w:val="3B0004AD"/>
    <w:rsid w:val="3B2C6C10"/>
    <w:rsid w:val="3B4576D7"/>
    <w:rsid w:val="3B621F6A"/>
    <w:rsid w:val="3B8631F6"/>
    <w:rsid w:val="3B9A5FAA"/>
    <w:rsid w:val="3BC1641F"/>
    <w:rsid w:val="3BE4318B"/>
    <w:rsid w:val="3BEE48AA"/>
    <w:rsid w:val="3BFA0B27"/>
    <w:rsid w:val="3C010B91"/>
    <w:rsid w:val="3C0F3BC2"/>
    <w:rsid w:val="3C2F57F0"/>
    <w:rsid w:val="3C793E8E"/>
    <w:rsid w:val="3C8957B6"/>
    <w:rsid w:val="3CCA2313"/>
    <w:rsid w:val="3CCD52CB"/>
    <w:rsid w:val="3CDA2AB9"/>
    <w:rsid w:val="3D0F6994"/>
    <w:rsid w:val="3D3D3B7B"/>
    <w:rsid w:val="3D4A1CE4"/>
    <w:rsid w:val="3D8F75E9"/>
    <w:rsid w:val="3DDE36DD"/>
    <w:rsid w:val="3DE17D80"/>
    <w:rsid w:val="3DED1AB2"/>
    <w:rsid w:val="3DF04BF3"/>
    <w:rsid w:val="3E115319"/>
    <w:rsid w:val="3E210A0D"/>
    <w:rsid w:val="3E70235C"/>
    <w:rsid w:val="3E8D4FA0"/>
    <w:rsid w:val="3EB61660"/>
    <w:rsid w:val="3EDD0DFC"/>
    <w:rsid w:val="3F2201ED"/>
    <w:rsid w:val="3F34308D"/>
    <w:rsid w:val="3F5F13E4"/>
    <w:rsid w:val="3F6A07C1"/>
    <w:rsid w:val="3F760527"/>
    <w:rsid w:val="3FB7487A"/>
    <w:rsid w:val="3FCC03D5"/>
    <w:rsid w:val="3FD168D8"/>
    <w:rsid w:val="3FE544AD"/>
    <w:rsid w:val="3FEE5B5A"/>
    <w:rsid w:val="3FF929A8"/>
    <w:rsid w:val="400B2561"/>
    <w:rsid w:val="401337F3"/>
    <w:rsid w:val="401E2EB9"/>
    <w:rsid w:val="4072325D"/>
    <w:rsid w:val="408419B2"/>
    <w:rsid w:val="408B68AD"/>
    <w:rsid w:val="40AF2011"/>
    <w:rsid w:val="40C86CAD"/>
    <w:rsid w:val="40DB7EAF"/>
    <w:rsid w:val="40E209D2"/>
    <w:rsid w:val="411B0713"/>
    <w:rsid w:val="411D5255"/>
    <w:rsid w:val="41217D9C"/>
    <w:rsid w:val="41313CDB"/>
    <w:rsid w:val="41446BB4"/>
    <w:rsid w:val="41607247"/>
    <w:rsid w:val="41734540"/>
    <w:rsid w:val="41763412"/>
    <w:rsid w:val="41AF0BE3"/>
    <w:rsid w:val="41C166F0"/>
    <w:rsid w:val="41DD33BF"/>
    <w:rsid w:val="41E05F09"/>
    <w:rsid w:val="41E07B29"/>
    <w:rsid w:val="41E26425"/>
    <w:rsid w:val="42106D6A"/>
    <w:rsid w:val="4222524D"/>
    <w:rsid w:val="424C52B5"/>
    <w:rsid w:val="428045FE"/>
    <w:rsid w:val="42C778F1"/>
    <w:rsid w:val="42E67393"/>
    <w:rsid w:val="430F5B30"/>
    <w:rsid w:val="43241D66"/>
    <w:rsid w:val="43381171"/>
    <w:rsid w:val="433A14E9"/>
    <w:rsid w:val="4358562B"/>
    <w:rsid w:val="43BF0BB4"/>
    <w:rsid w:val="43C07A4F"/>
    <w:rsid w:val="4405367A"/>
    <w:rsid w:val="44105A76"/>
    <w:rsid w:val="44541C64"/>
    <w:rsid w:val="445B651D"/>
    <w:rsid w:val="447156BF"/>
    <w:rsid w:val="44871594"/>
    <w:rsid w:val="451271D8"/>
    <w:rsid w:val="451A155A"/>
    <w:rsid w:val="45404CFB"/>
    <w:rsid w:val="4554172C"/>
    <w:rsid w:val="45622C37"/>
    <w:rsid w:val="45687933"/>
    <w:rsid w:val="45C76C41"/>
    <w:rsid w:val="45D54935"/>
    <w:rsid w:val="45E15E14"/>
    <w:rsid w:val="45E95B4A"/>
    <w:rsid w:val="45F570E4"/>
    <w:rsid w:val="4611320C"/>
    <w:rsid w:val="46271E3F"/>
    <w:rsid w:val="46345E49"/>
    <w:rsid w:val="464C239C"/>
    <w:rsid w:val="4661559D"/>
    <w:rsid w:val="46655E5E"/>
    <w:rsid w:val="468D6C2C"/>
    <w:rsid w:val="46A71CED"/>
    <w:rsid w:val="46C96D31"/>
    <w:rsid w:val="46E86DE0"/>
    <w:rsid w:val="470232F5"/>
    <w:rsid w:val="472C4D65"/>
    <w:rsid w:val="474159BE"/>
    <w:rsid w:val="47607160"/>
    <w:rsid w:val="47AE043F"/>
    <w:rsid w:val="47B8352E"/>
    <w:rsid w:val="47C0059A"/>
    <w:rsid w:val="47EE78C5"/>
    <w:rsid w:val="47F91D58"/>
    <w:rsid w:val="47FD0FE5"/>
    <w:rsid w:val="48231D97"/>
    <w:rsid w:val="482E40F4"/>
    <w:rsid w:val="4832114D"/>
    <w:rsid w:val="483539F8"/>
    <w:rsid w:val="48B52543"/>
    <w:rsid w:val="48EB7249"/>
    <w:rsid w:val="4920042E"/>
    <w:rsid w:val="49257162"/>
    <w:rsid w:val="495002ED"/>
    <w:rsid w:val="496248F7"/>
    <w:rsid w:val="497A237B"/>
    <w:rsid w:val="49A0173C"/>
    <w:rsid w:val="49D057BB"/>
    <w:rsid w:val="49D86888"/>
    <w:rsid w:val="49EF4ED7"/>
    <w:rsid w:val="4A0264C1"/>
    <w:rsid w:val="4A0A555F"/>
    <w:rsid w:val="4A3838BC"/>
    <w:rsid w:val="4A547497"/>
    <w:rsid w:val="4A606D37"/>
    <w:rsid w:val="4A7426AC"/>
    <w:rsid w:val="4A8E4C37"/>
    <w:rsid w:val="4AB15098"/>
    <w:rsid w:val="4ACC09F9"/>
    <w:rsid w:val="4ADC0564"/>
    <w:rsid w:val="4ADF7569"/>
    <w:rsid w:val="4AF14227"/>
    <w:rsid w:val="4B59708F"/>
    <w:rsid w:val="4B936134"/>
    <w:rsid w:val="4BA32EEA"/>
    <w:rsid w:val="4BA402A6"/>
    <w:rsid w:val="4BAA713D"/>
    <w:rsid w:val="4BC81170"/>
    <w:rsid w:val="4C081A81"/>
    <w:rsid w:val="4C4005CD"/>
    <w:rsid w:val="4C6D4537"/>
    <w:rsid w:val="4C8D53D3"/>
    <w:rsid w:val="4CB163BA"/>
    <w:rsid w:val="4CB50502"/>
    <w:rsid w:val="4CBB16A5"/>
    <w:rsid w:val="4CBD3AE5"/>
    <w:rsid w:val="4CFC5B9E"/>
    <w:rsid w:val="4D087027"/>
    <w:rsid w:val="4D2F6D39"/>
    <w:rsid w:val="4D520816"/>
    <w:rsid w:val="4D74682C"/>
    <w:rsid w:val="4DAB5FC5"/>
    <w:rsid w:val="4DAD7DDF"/>
    <w:rsid w:val="4DB717BF"/>
    <w:rsid w:val="4DB7196A"/>
    <w:rsid w:val="4DD07928"/>
    <w:rsid w:val="4DD84C90"/>
    <w:rsid w:val="4E191A44"/>
    <w:rsid w:val="4E246C7E"/>
    <w:rsid w:val="4E527515"/>
    <w:rsid w:val="4E691301"/>
    <w:rsid w:val="4E7A5DE8"/>
    <w:rsid w:val="4E8A5B12"/>
    <w:rsid w:val="4E9C2D8F"/>
    <w:rsid w:val="4EAD5163"/>
    <w:rsid w:val="4EEC4DCD"/>
    <w:rsid w:val="4EFA6C60"/>
    <w:rsid w:val="4F11103F"/>
    <w:rsid w:val="4F370C9A"/>
    <w:rsid w:val="4F5D56CB"/>
    <w:rsid w:val="4F6E6FC7"/>
    <w:rsid w:val="4F84465E"/>
    <w:rsid w:val="4FDB5961"/>
    <w:rsid w:val="501A5919"/>
    <w:rsid w:val="501C70BE"/>
    <w:rsid w:val="50464B2F"/>
    <w:rsid w:val="505042CD"/>
    <w:rsid w:val="5057477A"/>
    <w:rsid w:val="5075016A"/>
    <w:rsid w:val="50AD3F56"/>
    <w:rsid w:val="50EF4F56"/>
    <w:rsid w:val="512C4A5F"/>
    <w:rsid w:val="51714F89"/>
    <w:rsid w:val="51727153"/>
    <w:rsid w:val="517D3FB7"/>
    <w:rsid w:val="5182227F"/>
    <w:rsid w:val="518C08C4"/>
    <w:rsid w:val="51BD2492"/>
    <w:rsid w:val="51E6785D"/>
    <w:rsid w:val="520061FB"/>
    <w:rsid w:val="52170D44"/>
    <w:rsid w:val="52254D4E"/>
    <w:rsid w:val="523E1479"/>
    <w:rsid w:val="523F2819"/>
    <w:rsid w:val="525D7EC0"/>
    <w:rsid w:val="525E6A75"/>
    <w:rsid w:val="52623C3C"/>
    <w:rsid w:val="5281334C"/>
    <w:rsid w:val="529E0CFE"/>
    <w:rsid w:val="52A30929"/>
    <w:rsid w:val="52A41FB1"/>
    <w:rsid w:val="52E22252"/>
    <w:rsid w:val="52E80145"/>
    <w:rsid w:val="52EF48CD"/>
    <w:rsid w:val="533B6900"/>
    <w:rsid w:val="53A570FC"/>
    <w:rsid w:val="53DF77EC"/>
    <w:rsid w:val="54193DA5"/>
    <w:rsid w:val="54283AD5"/>
    <w:rsid w:val="54703813"/>
    <w:rsid w:val="548B2F84"/>
    <w:rsid w:val="54A90542"/>
    <w:rsid w:val="54AA0DF7"/>
    <w:rsid w:val="54AB567B"/>
    <w:rsid w:val="54B044B5"/>
    <w:rsid w:val="54B05388"/>
    <w:rsid w:val="54DE6399"/>
    <w:rsid w:val="54E30F70"/>
    <w:rsid w:val="54F553D0"/>
    <w:rsid w:val="554E39F6"/>
    <w:rsid w:val="557D0517"/>
    <w:rsid w:val="558B3ACE"/>
    <w:rsid w:val="56037A0D"/>
    <w:rsid w:val="562F0D09"/>
    <w:rsid w:val="564566D9"/>
    <w:rsid w:val="56657333"/>
    <w:rsid w:val="56713672"/>
    <w:rsid w:val="56844DDF"/>
    <w:rsid w:val="56AD7D44"/>
    <w:rsid w:val="56CF7C29"/>
    <w:rsid w:val="56F047ED"/>
    <w:rsid w:val="56FD1217"/>
    <w:rsid w:val="573C27F9"/>
    <w:rsid w:val="57765689"/>
    <w:rsid w:val="579A0F11"/>
    <w:rsid w:val="57A15664"/>
    <w:rsid w:val="57A73DE1"/>
    <w:rsid w:val="57A90558"/>
    <w:rsid w:val="57DB0381"/>
    <w:rsid w:val="58031FB7"/>
    <w:rsid w:val="58175BEC"/>
    <w:rsid w:val="58316527"/>
    <w:rsid w:val="58483091"/>
    <w:rsid w:val="586E280D"/>
    <w:rsid w:val="5878200C"/>
    <w:rsid w:val="58905132"/>
    <w:rsid w:val="58963EAF"/>
    <w:rsid w:val="58C13B8C"/>
    <w:rsid w:val="58C4377B"/>
    <w:rsid w:val="59032993"/>
    <w:rsid w:val="5913447B"/>
    <w:rsid w:val="591A7430"/>
    <w:rsid w:val="592B6002"/>
    <w:rsid w:val="593A2A0F"/>
    <w:rsid w:val="5967337E"/>
    <w:rsid w:val="59F40267"/>
    <w:rsid w:val="59FF2241"/>
    <w:rsid w:val="5A0F0C58"/>
    <w:rsid w:val="5A153CFB"/>
    <w:rsid w:val="5A15761B"/>
    <w:rsid w:val="5A1C48B2"/>
    <w:rsid w:val="5A3E0674"/>
    <w:rsid w:val="5A6D540A"/>
    <w:rsid w:val="5AA907EC"/>
    <w:rsid w:val="5AC22168"/>
    <w:rsid w:val="5ADB2F1D"/>
    <w:rsid w:val="5B267342"/>
    <w:rsid w:val="5B2F511B"/>
    <w:rsid w:val="5B7076FE"/>
    <w:rsid w:val="5B812EE3"/>
    <w:rsid w:val="5B8D45A7"/>
    <w:rsid w:val="5BBA7EB7"/>
    <w:rsid w:val="5BC116AD"/>
    <w:rsid w:val="5BDA7116"/>
    <w:rsid w:val="5BE65CA7"/>
    <w:rsid w:val="5C092735"/>
    <w:rsid w:val="5C126C5E"/>
    <w:rsid w:val="5C290F4F"/>
    <w:rsid w:val="5C500BC5"/>
    <w:rsid w:val="5C6502F2"/>
    <w:rsid w:val="5C684D17"/>
    <w:rsid w:val="5C6A33F2"/>
    <w:rsid w:val="5C7D65F0"/>
    <w:rsid w:val="5C8738E5"/>
    <w:rsid w:val="5C8D383E"/>
    <w:rsid w:val="5C903F18"/>
    <w:rsid w:val="5CA53F4A"/>
    <w:rsid w:val="5CB470EC"/>
    <w:rsid w:val="5CD67E74"/>
    <w:rsid w:val="5CEB7275"/>
    <w:rsid w:val="5CEC1D62"/>
    <w:rsid w:val="5D037920"/>
    <w:rsid w:val="5D0714D1"/>
    <w:rsid w:val="5D553954"/>
    <w:rsid w:val="5D8A06F8"/>
    <w:rsid w:val="5D913A3D"/>
    <w:rsid w:val="5DB84013"/>
    <w:rsid w:val="5DCD3F17"/>
    <w:rsid w:val="5DD34CFA"/>
    <w:rsid w:val="5E70501E"/>
    <w:rsid w:val="5E8820F4"/>
    <w:rsid w:val="5E885D1F"/>
    <w:rsid w:val="5EA4062D"/>
    <w:rsid w:val="5EB46ED6"/>
    <w:rsid w:val="5F4A4062"/>
    <w:rsid w:val="5F7579C1"/>
    <w:rsid w:val="5F983960"/>
    <w:rsid w:val="5FA14702"/>
    <w:rsid w:val="5FA442DC"/>
    <w:rsid w:val="5FD076AC"/>
    <w:rsid w:val="5FFB5F2B"/>
    <w:rsid w:val="60122D98"/>
    <w:rsid w:val="606E43BC"/>
    <w:rsid w:val="60DC5E89"/>
    <w:rsid w:val="60F1152F"/>
    <w:rsid w:val="6148527D"/>
    <w:rsid w:val="61896F6D"/>
    <w:rsid w:val="61A23ECB"/>
    <w:rsid w:val="61C80F9B"/>
    <w:rsid w:val="61CE32C3"/>
    <w:rsid w:val="61FF57AD"/>
    <w:rsid w:val="620D0293"/>
    <w:rsid w:val="621F698E"/>
    <w:rsid w:val="62460E1C"/>
    <w:rsid w:val="62463E50"/>
    <w:rsid w:val="62557438"/>
    <w:rsid w:val="62646078"/>
    <w:rsid w:val="630B019B"/>
    <w:rsid w:val="63261BBB"/>
    <w:rsid w:val="632A66AD"/>
    <w:rsid w:val="63800484"/>
    <w:rsid w:val="63CE0E13"/>
    <w:rsid w:val="63D14058"/>
    <w:rsid w:val="63DB2945"/>
    <w:rsid w:val="63F4191E"/>
    <w:rsid w:val="63FA1319"/>
    <w:rsid w:val="641161C1"/>
    <w:rsid w:val="64154E98"/>
    <w:rsid w:val="642B5C6C"/>
    <w:rsid w:val="644D4EF8"/>
    <w:rsid w:val="64587FA5"/>
    <w:rsid w:val="64A000A7"/>
    <w:rsid w:val="64D37667"/>
    <w:rsid w:val="64DD462B"/>
    <w:rsid w:val="64E63CA8"/>
    <w:rsid w:val="64EF3B8A"/>
    <w:rsid w:val="651D6B88"/>
    <w:rsid w:val="652478B2"/>
    <w:rsid w:val="653D5F3D"/>
    <w:rsid w:val="657D6C96"/>
    <w:rsid w:val="65864466"/>
    <w:rsid w:val="658739B7"/>
    <w:rsid w:val="65C54764"/>
    <w:rsid w:val="660629F7"/>
    <w:rsid w:val="66346FE0"/>
    <w:rsid w:val="663A12F4"/>
    <w:rsid w:val="66410D57"/>
    <w:rsid w:val="664B54F5"/>
    <w:rsid w:val="664E516A"/>
    <w:rsid w:val="665576FF"/>
    <w:rsid w:val="6673580C"/>
    <w:rsid w:val="66910804"/>
    <w:rsid w:val="66917F1F"/>
    <w:rsid w:val="66B50B19"/>
    <w:rsid w:val="66B50FF2"/>
    <w:rsid w:val="66E0535C"/>
    <w:rsid w:val="66E73C15"/>
    <w:rsid w:val="670A1BA4"/>
    <w:rsid w:val="677F1F51"/>
    <w:rsid w:val="679037D1"/>
    <w:rsid w:val="67A011DF"/>
    <w:rsid w:val="67B8539B"/>
    <w:rsid w:val="67CC23E6"/>
    <w:rsid w:val="682B2C70"/>
    <w:rsid w:val="68361676"/>
    <w:rsid w:val="68525D60"/>
    <w:rsid w:val="6858778B"/>
    <w:rsid w:val="68592964"/>
    <w:rsid w:val="685D74CF"/>
    <w:rsid w:val="687E54A5"/>
    <w:rsid w:val="688C0A93"/>
    <w:rsid w:val="68A66331"/>
    <w:rsid w:val="68AE3555"/>
    <w:rsid w:val="68C01F75"/>
    <w:rsid w:val="68C6704C"/>
    <w:rsid w:val="68E61A7E"/>
    <w:rsid w:val="6905375D"/>
    <w:rsid w:val="69164AF2"/>
    <w:rsid w:val="69244597"/>
    <w:rsid w:val="6973368C"/>
    <w:rsid w:val="6984152C"/>
    <w:rsid w:val="698902B1"/>
    <w:rsid w:val="69A065D9"/>
    <w:rsid w:val="69C4574D"/>
    <w:rsid w:val="69E453E4"/>
    <w:rsid w:val="69E960DB"/>
    <w:rsid w:val="69F47ED5"/>
    <w:rsid w:val="6A4D2C0E"/>
    <w:rsid w:val="6A7243FA"/>
    <w:rsid w:val="6A8E1833"/>
    <w:rsid w:val="6A99755A"/>
    <w:rsid w:val="6A9C31B1"/>
    <w:rsid w:val="6ACE0713"/>
    <w:rsid w:val="6AF230F2"/>
    <w:rsid w:val="6AF940D5"/>
    <w:rsid w:val="6B12395E"/>
    <w:rsid w:val="6B7D7549"/>
    <w:rsid w:val="6B883DCF"/>
    <w:rsid w:val="6B971B01"/>
    <w:rsid w:val="6BBD6612"/>
    <w:rsid w:val="6C2479F6"/>
    <w:rsid w:val="6CD077CE"/>
    <w:rsid w:val="6CDA6940"/>
    <w:rsid w:val="6CF43964"/>
    <w:rsid w:val="6CF80872"/>
    <w:rsid w:val="6D036945"/>
    <w:rsid w:val="6D111C6E"/>
    <w:rsid w:val="6D302849"/>
    <w:rsid w:val="6D6746D0"/>
    <w:rsid w:val="6D6B54E4"/>
    <w:rsid w:val="6D7231AE"/>
    <w:rsid w:val="6D7C0067"/>
    <w:rsid w:val="6D9E0FC5"/>
    <w:rsid w:val="6DB21F4B"/>
    <w:rsid w:val="6DE131F9"/>
    <w:rsid w:val="6DF21F4E"/>
    <w:rsid w:val="6E206BD0"/>
    <w:rsid w:val="6E2C5775"/>
    <w:rsid w:val="6E4242D4"/>
    <w:rsid w:val="6E4D402F"/>
    <w:rsid w:val="6E901B50"/>
    <w:rsid w:val="6E955E26"/>
    <w:rsid w:val="6F084C00"/>
    <w:rsid w:val="6F0D553A"/>
    <w:rsid w:val="6F0E264F"/>
    <w:rsid w:val="6F24193A"/>
    <w:rsid w:val="6F495305"/>
    <w:rsid w:val="6F697FD4"/>
    <w:rsid w:val="6F723344"/>
    <w:rsid w:val="6F8B465E"/>
    <w:rsid w:val="6F966E2C"/>
    <w:rsid w:val="6F9E5F0C"/>
    <w:rsid w:val="6FA26965"/>
    <w:rsid w:val="6FAD487A"/>
    <w:rsid w:val="6FB73DFF"/>
    <w:rsid w:val="6FBA547D"/>
    <w:rsid w:val="6FE470D7"/>
    <w:rsid w:val="700E208C"/>
    <w:rsid w:val="70145D1B"/>
    <w:rsid w:val="702E5719"/>
    <w:rsid w:val="703D6697"/>
    <w:rsid w:val="705021EF"/>
    <w:rsid w:val="709063E3"/>
    <w:rsid w:val="70995225"/>
    <w:rsid w:val="70B33E11"/>
    <w:rsid w:val="70EA7E47"/>
    <w:rsid w:val="71130771"/>
    <w:rsid w:val="711C086F"/>
    <w:rsid w:val="713C4DA5"/>
    <w:rsid w:val="719E7752"/>
    <w:rsid w:val="71A26E2B"/>
    <w:rsid w:val="71C550B3"/>
    <w:rsid w:val="71C70CFF"/>
    <w:rsid w:val="71D4457C"/>
    <w:rsid w:val="71E644F2"/>
    <w:rsid w:val="720624EE"/>
    <w:rsid w:val="721D31AE"/>
    <w:rsid w:val="723A435B"/>
    <w:rsid w:val="724A10FE"/>
    <w:rsid w:val="72677222"/>
    <w:rsid w:val="72785EBF"/>
    <w:rsid w:val="72816452"/>
    <w:rsid w:val="728F6E07"/>
    <w:rsid w:val="72A76012"/>
    <w:rsid w:val="72DC41F9"/>
    <w:rsid w:val="72FE4F32"/>
    <w:rsid w:val="730B6858"/>
    <w:rsid w:val="733B727D"/>
    <w:rsid w:val="735622BD"/>
    <w:rsid w:val="7361216B"/>
    <w:rsid w:val="738E18AD"/>
    <w:rsid w:val="73922F42"/>
    <w:rsid w:val="73D72CA0"/>
    <w:rsid w:val="74240A71"/>
    <w:rsid w:val="74283F31"/>
    <w:rsid w:val="745374CB"/>
    <w:rsid w:val="7457290D"/>
    <w:rsid w:val="747C3139"/>
    <w:rsid w:val="7486695B"/>
    <w:rsid w:val="749161E6"/>
    <w:rsid w:val="74A71971"/>
    <w:rsid w:val="74AF79C6"/>
    <w:rsid w:val="74DC0675"/>
    <w:rsid w:val="74DD492A"/>
    <w:rsid w:val="74FD064D"/>
    <w:rsid w:val="7514544F"/>
    <w:rsid w:val="751C2CB9"/>
    <w:rsid w:val="75211CA6"/>
    <w:rsid w:val="75894304"/>
    <w:rsid w:val="75A70B6C"/>
    <w:rsid w:val="75D11BFB"/>
    <w:rsid w:val="75D308A0"/>
    <w:rsid w:val="75D74E77"/>
    <w:rsid w:val="76046550"/>
    <w:rsid w:val="76865A60"/>
    <w:rsid w:val="768C5620"/>
    <w:rsid w:val="76C33962"/>
    <w:rsid w:val="76F27B95"/>
    <w:rsid w:val="76F44216"/>
    <w:rsid w:val="770E2CC7"/>
    <w:rsid w:val="770E6CE5"/>
    <w:rsid w:val="77515481"/>
    <w:rsid w:val="77542AE1"/>
    <w:rsid w:val="777D7A31"/>
    <w:rsid w:val="77C66146"/>
    <w:rsid w:val="77E403A4"/>
    <w:rsid w:val="77F557B0"/>
    <w:rsid w:val="782719E9"/>
    <w:rsid w:val="783767E8"/>
    <w:rsid w:val="784244D0"/>
    <w:rsid w:val="78686629"/>
    <w:rsid w:val="7869606B"/>
    <w:rsid w:val="787D71AD"/>
    <w:rsid w:val="7884290F"/>
    <w:rsid w:val="789068B2"/>
    <w:rsid w:val="78D368C8"/>
    <w:rsid w:val="78FE3087"/>
    <w:rsid w:val="79323CC4"/>
    <w:rsid w:val="793E7F8B"/>
    <w:rsid w:val="79445D7F"/>
    <w:rsid w:val="79814CCD"/>
    <w:rsid w:val="798D65BF"/>
    <w:rsid w:val="79974566"/>
    <w:rsid w:val="79A304EC"/>
    <w:rsid w:val="79C17FA3"/>
    <w:rsid w:val="79CC0EBF"/>
    <w:rsid w:val="79DF1E27"/>
    <w:rsid w:val="79EE2B2F"/>
    <w:rsid w:val="7A2B510B"/>
    <w:rsid w:val="7AA81A16"/>
    <w:rsid w:val="7AC3232E"/>
    <w:rsid w:val="7ADC1C0D"/>
    <w:rsid w:val="7B0A48AC"/>
    <w:rsid w:val="7B421957"/>
    <w:rsid w:val="7B685BB1"/>
    <w:rsid w:val="7B876D99"/>
    <w:rsid w:val="7BC43364"/>
    <w:rsid w:val="7BCA276D"/>
    <w:rsid w:val="7BE12BB4"/>
    <w:rsid w:val="7BE44D06"/>
    <w:rsid w:val="7BED6661"/>
    <w:rsid w:val="7BF3207D"/>
    <w:rsid w:val="7BF356A0"/>
    <w:rsid w:val="7C0A2069"/>
    <w:rsid w:val="7C246021"/>
    <w:rsid w:val="7C443BE0"/>
    <w:rsid w:val="7C4C0732"/>
    <w:rsid w:val="7C857EB8"/>
    <w:rsid w:val="7C9A4F10"/>
    <w:rsid w:val="7CBF7DDD"/>
    <w:rsid w:val="7CE67B80"/>
    <w:rsid w:val="7D08692E"/>
    <w:rsid w:val="7D1C251B"/>
    <w:rsid w:val="7D1F216C"/>
    <w:rsid w:val="7D4161A1"/>
    <w:rsid w:val="7D974A4B"/>
    <w:rsid w:val="7DBF2F78"/>
    <w:rsid w:val="7DF52842"/>
    <w:rsid w:val="7E054DBE"/>
    <w:rsid w:val="7E4C3D7C"/>
    <w:rsid w:val="7E645063"/>
    <w:rsid w:val="7E722305"/>
    <w:rsid w:val="7E907A5D"/>
    <w:rsid w:val="7EC811CC"/>
    <w:rsid w:val="7EE53CF9"/>
    <w:rsid w:val="7EF65991"/>
    <w:rsid w:val="7EF77EF8"/>
    <w:rsid w:val="7F0429A3"/>
    <w:rsid w:val="7F1B05D8"/>
    <w:rsid w:val="7F1C47DA"/>
    <w:rsid w:val="7F2F52BA"/>
    <w:rsid w:val="7F953D8C"/>
    <w:rsid w:val="7FAF1545"/>
    <w:rsid w:val="7FC540D4"/>
    <w:rsid w:val="7FF806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
    <w:name w:val="一级标题"/>
    <w:basedOn w:val="1"/>
    <w:next w:val="1"/>
    <w:qFormat/>
    <w:uiPriority w:val="0"/>
    <w:pPr>
      <w:spacing w:before="100" w:beforeLines="100" w:after="50" w:afterLines="50" w:line="560" w:lineRule="exact"/>
      <w:ind w:firstLine="0" w:firstLineChars="0"/>
      <w:outlineLvl w:val="0"/>
    </w:pPr>
    <w:rPr>
      <w:rFonts w:hint="eastAsia" w:ascii="黑体" w:hAnsi="黑体" w:eastAsia="黑体" w:cs="黑体"/>
      <w:kern w:val="44"/>
      <w:sz w:val="32"/>
      <w:szCs w:val="44"/>
    </w:rPr>
  </w:style>
  <w:style w:type="paragraph" w:customStyle="1" w:styleId="6">
    <w:name w:val="二级标题"/>
    <w:basedOn w:val="1"/>
    <w:qFormat/>
    <w:uiPriority w:val="0"/>
    <w:pPr>
      <w:ind w:firstLine="643"/>
    </w:pPr>
    <w:rPr>
      <w:rFonts w:hint="eastAsia" w:ascii="楷体" w:hAnsi="楷体" w:eastAsia="楷体" w:cs="楷体"/>
      <w:b/>
      <w:bCs/>
      <w:sz w:val="32"/>
      <w:szCs w:val="32"/>
    </w:rPr>
  </w:style>
  <w:style w:type="paragraph" w:customStyle="1" w:styleId="7">
    <w:name w:val="三级标题"/>
    <w:basedOn w:val="1"/>
    <w:qFormat/>
    <w:uiPriority w:val="0"/>
    <w:pPr>
      <w:ind w:right="204" w:rightChars="73"/>
    </w:pPr>
    <w:rPr>
      <w:rFonts w:ascii="Times New Roman" w:hAnsi="Times New Roman" w:eastAsia="仿宋_GB2312" w:cs="Times New Roman"/>
      <w:b/>
      <w:bCs/>
      <w:sz w:val="32"/>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738</Words>
  <Characters>803</Characters>
  <Lines>0</Lines>
  <Paragraphs>0</Paragraphs>
  <TotalTime>10</TotalTime>
  <ScaleCrop>false</ScaleCrop>
  <LinksUpToDate>false</LinksUpToDate>
  <CharactersWithSpaces>852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2023-09-18T01:09:00Z</dcterms:created>
  <dc:creator>Administrator</dc:creator>
  <cp:lastModifiedBy>叮当猫。</cp:lastModifiedBy>
  <dcterms:modified xsi:type="dcterms:W3CDTF">2025-04-17T02:50:07Z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27E1C08A05344C98A27EE6D3DDEBD8E1_12</vt:lpwstr>
  </property>
  <property fmtid="{D5CDD505-2E9C-101B-9397-08002B2CF9AE}" pid="4" name="KSOTemplateDocerSaveRecord">
    <vt:lpwstr>eyJoZGlkIjoiYzYwNGNhNTE3OTYyYzczM2NlMjVhYzQ1ODFmYzdjYjEiLCJ1c2VySWQiOiI3NjIyNjg0MjUifQ==</vt:lpwstr>
  </property>
</Properties>
</file>