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rPr>
      </w:pPr>
    </w:p>
    <w:p>
      <w:pPr>
        <w:pStyle w:val="5"/>
        <w:spacing w:before="0" w:after="0" w:line="312" w:lineRule="auto"/>
        <w:rPr>
          <w:rFonts w:ascii="宋体" w:hAnsi="宋体" w:cs="宋体"/>
          <w:sz w:val="24"/>
          <w:szCs w:val="24"/>
        </w:rPr>
      </w:pPr>
      <w:bookmarkStart w:id="0" w:name="_Toc7648"/>
      <w:bookmarkStart w:id="1" w:name="_Toc521661359"/>
      <w:bookmarkStart w:id="2" w:name="_Toc12680"/>
      <w:bookmarkStart w:id="3" w:name="_Toc1363"/>
      <w:bookmarkStart w:id="4" w:name="_Toc4745"/>
      <w:r>
        <w:rPr>
          <w:rFonts w:hint="eastAsia" w:ascii="宋体" w:hAnsi="宋体" w:cs="宋体"/>
          <w:sz w:val="24"/>
          <w:szCs w:val="24"/>
        </w:rPr>
        <w:t>一、</w:t>
      </w:r>
      <w:r>
        <w:rPr>
          <w:rFonts w:hint="eastAsia" w:ascii="宋体" w:hAnsi="宋体" w:cs="宋体"/>
          <w:sz w:val="24"/>
          <w:szCs w:val="24"/>
          <w:lang w:eastAsia="zh-CN"/>
        </w:rPr>
        <w:t>竞价</w:t>
      </w:r>
      <w:r>
        <w:rPr>
          <w:rFonts w:hint="eastAsia" w:ascii="宋体" w:hAnsi="宋体" w:cs="宋体"/>
          <w:sz w:val="24"/>
          <w:szCs w:val="24"/>
        </w:rPr>
        <w:t>采购内容</w:t>
      </w:r>
    </w:p>
    <w:tbl>
      <w:tblPr>
        <w:tblStyle w:val="66"/>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采购预算</w:t>
            </w:r>
          </w:p>
          <w:p>
            <w:pPr>
              <w:jc w:val="center"/>
              <w:rPr>
                <w:rFonts w:ascii="宋体" w:hAnsi="宋体" w:cs="宋体"/>
                <w:b/>
                <w:bCs/>
                <w:color w:val="auto"/>
                <w:kern w:val="0"/>
                <w:sz w:val="24"/>
                <w:szCs w:val="24"/>
              </w:rPr>
            </w:pPr>
            <w:r>
              <w:rPr>
                <w:rFonts w:hint="eastAsia" w:ascii="宋体" w:hAnsi="宋体" w:cs="宋体"/>
                <w:b/>
                <w:bCs/>
                <w:color w:val="auto"/>
                <w:kern w:val="0"/>
                <w:sz w:val="24"/>
                <w:szCs w:val="24"/>
              </w:rPr>
              <w:t>（万元）</w:t>
            </w:r>
          </w:p>
        </w:tc>
        <w:tc>
          <w:tcPr>
            <w:tcW w:w="1903" w:type="dxa"/>
            <w:tcBorders>
              <w:top w:val="single" w:color="auto" w:sz="4" w:space="0"/>
              <w:left w:val="single" w:color="auto" w:sz="4" w:space="0"/>
              <w:right w:val="single" w:color="auto" w:sz="4" w:space="0"/>
            </w:tcBorders>
            <w:vAlign w:val="center"/>
          </w:tcPr>
          <w:p>
            <w:pPr>
              <w:jc w:val="center"/>
              <w:rPr>
                <w:rFonts w:ascii="宋体" w:hAnsi="宋体" w:cs="宋体"/>
                <w:b/>
                <w:bCs/>
                <w:color w:val="auto"/>
                <w:kern w:val="0"/>
                <w:sz w:val="24"/>
                <w:szCs w:val="24"/>
              </w:rPr>
            </w:pPr>
            <w:r>
              <w:rPr>
                <w:rFonts w:hint="eastAsia" w:ascii="宋体" w:hAnsi="宋体" w:cs="宋体"/>
                <w:b/>
                <w:bCs/>
                <w:color w:val="auto"/>
                <w:kern w:val="0"/>
                <w:sz w:val="24"/>
                <w:szCs w:val="24"/>
              </w:rPr>
              <w:t>资金来源</w:t>
            </w:r>
          </w:p>
        </w:tc>
        <w:tc>
          <w:tcPr>
            <w:tcW w:w="1231" w:type="dxa"/>
            <w:tcBorders>
              <w:top w:val="single" w:color="auto" w:sz="4" w:space="0"/>
              <w:left w:val="single" w:color="auto" w:sz="4" w:space="0"/>
              <w:right w:val="single" w:color="auto" w:sz="4" w:space="0"/>
            </w:tcBorders>
            <w:vAlign w:val="center"/>
          </w:tcPr>
          <w:p>
            <w:pPr>
              <w:jc w:val="center"/>
              <w:rPr>
                <w:rFonts w:ascii="宋体" w:hAnsi="宋体" w:cs="宋体"/>
                <w:b/>
                <w:bCs/>
                <w:color w:val="auto"/>
                <w:kern w:val="0"/>
                <w:sz w:val="24"/>
                <w:szCs w:val="24"/>
              </w:rPr>
            </w:pPr>
            <w:r>
              <w:rPr>
                <w:rFonts w:hint="eastAsia" w:ascii="宋体" w:hAnsi="宋体"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刑侦总队候会室及备勤室更换木地板</w:t>
            </w:r>
          </w:p>
        </w:tc>
        <w:tc>
          <w:tcPr>
            <w:tcW w:w="1746"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4.2</w:t>
            </w:r>
          </w:p>
        </w:tc>
        <w:tc>
          <w:tcPr>
            <w:tcW w:w="1903" w:type="dxa"/>
            <w:tcBorders>
              <w:top w:val="single" w:color="auto" w:sz="4" w:space="0"/>
              <w:left w:val="single" w:color="auto" w:sz="4" w:space="0"/>
              <w:right w:val="single" w:color="auto" w:sz="4" w:space="0"/>
            </w:tcBorders>
            <w:vAlign w:val="center"/>
          </w:tcPr>
          <w:p>
            <w:pPr>
              <w:widowControl/>
              <w:jc w:val="both"/>
              <w:rPr>
                <w:rFonts w:ascii="宋体" w:hAnsi="宋体" w:cs="宋体"/>
                <w:color w:val="auto"/>
                <w:kern w:val="0"/>
                <w:sz w:val="24"/>
                <w:szCs w:val="24"/>
              </w:rPr>
            </w:pPr>
          </w:p>
        </w:tc>
        <w:tc>
          <w:tcPr>
            <w:tcW w:w="1231" w:type="dxa"/>
            <w:tcBorders>
              <w:top w:val="single" w:color="auto" w:sz="4" w:space="0"/>
              <w:left w:val="single" w:color="auto" w:sz="4" w:space="0"/>
              <w:right w:val="single" w:color="auto" w:sz="4" w:space="0"/>
            </w:tcBorders>
            <w:vAlign w:val="center"/>
          </w:tcPr>
          <w:p>
            <w:pPr>
              <w:rPr>
                <w:rFonts w:ascii="宋体" w:hAnsi="宋体" w:cs="宋体"/>
                <w:b/>
                <w:color w:val="auto"/>
                <w:sz w:val="24"/>
                <w:szCs w:val="24"/>
              </w:rPr>
            </w:pPr>
          </w:p>
        </w:tc>
      </w:tr>
    </w:tbl>
    <w:p>
      <w:pPr>
        <w:pStyle w:val="5"/>
        <w:spacing w:before="0" w:after="0" w:line="312" w:lineRule="auto"/>
        <w:rPr>
          <w:rFonts w:ascii="宋体" w:hAnsi="宋体" w:cs="宋体"/>
          <w:color w:val="auto"/>
          <w:sz w:val="24"/>
          <w:szCs w:val="24"/>
        </w:rPr>
      </w:pPr>
      <w:r>
        <w:rPr>
          <w:rFonts w:hint="eastAsia" w:ascii="宋体" w:hAnsi="宋体" w:cs="宋体"/>
          <w:color w:val="auto"/>
          <w:sz w:val="24"/>
          <w:szCs w:val="24"/>
        </w:rPr>
        <w:t>二、资格要求</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（一）一般资质条件</w:t>
      </w:r>
    </w:p>
    <w:p>
      <w:pPr>
        <w:spacing w:line="312" w:lineRule="auto"/>
        <w:ind w:firstLine="480" w:firstLineChars="200"/>
        <w:rPr>
          <w:rFonts w:ascii="宋体" w:hAnsi="宋体" w:cs="宋体"/>
          <w:color w:val="FF0000"/>
          <w:sz w:val="24"/>
          <w:szCs w:val="24"/>
        </w:rPr>
      </w:pPr>
      <w:r>
        <w:rPr>
          <w:rFonts w:hint="eastAsia" w:ascii="宋体" w:hAnsi="宋体" w:cs="宋体"/>
          <w:color w:val="auto"/>
          <w:sz w:val="24"/>
          <w:szCs w:val="24"/>
        </w:rPr>
        <w:t>满足《中华人民共和国政府采购法》第二十二条规定</w:t>
      </w:r>
      <w:r>
        <w:rPr>
          <w:rFonts w:hint="eastAsia" w:ascii="宋体" w:hAnsi="宋体" w:cs="宋体"/>
          <w:color w:val="auto"/>
          <w:sz w:val="24"/>
          <w:szCs w:val="24"/>
          <w:lang w:eastAsia="zh-CN"/>
        </w:rPr>
        <w:t>。</w:t>
      </w:r>
    </w:p>
    <w:p>
      <w:pPr>
        <w:numPr>
          <w:ilvl w:val="0"/>
          <w:numId w:val="12"/>
        </w:numPr>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采购服务内容</w:t>
      </w:r>
    </w:p>
    <w:p>
      <w:pPr>
        <w:pStyle w:val="2"/>
        <w:numPr>
          <w:ilvl w:val="0"/>
          <w:numId w:val="0"/>
        </w:numPr>
      </w:pPr>
    </w:p>
    <w:p>
      <w:pPr>
        <w:snapToGrid w:val="0"/>
        <w:spacing w:line="360" w:lineRule="auto"/>
        <w:ind w:firstLine="480"/>
        <w:rPr>
          <w:rFonts w:hint="eastAsia" w:ascii="宋体" w:hAnsi="宋体" w:cs="宋体"/>
          <w:color w:val="auto"/>
          <w:sz w:val="24"/>
          <w:szCs w:val="24"/>
          <w:lang w:val="en-US" w:eastAsia="zh-CN"/>
        </w:rPr>
      </w:pPr>
      <w:r>
        <w:rPr>
          <w:rFonts w:hint="eastAsia" w:ascii="宋体" w:hAnsi="宋体" w:cs="宋体"/>
          <w:color w:val="auto"/>
          <w:sz w:val="24"/>
          <w:szCs w:val="24"/>
          <w:lang w:eastAsia="zh-CN"/>
        </w:rPr>
        <w:t>刑侦总队候会室及备寝室更换木地板总面积约</w:t>
      </w:r>
      <w:r>
        <w:rPr>
          <w:rFonts w:hint="eastAsia" w:ascii="宋体" w:hAnsi="宋体" w:cs="宋体"/>
          <w:color w:val="auto"/>
          <w:sz w:val="24"/>
          <w:szCs w:val="24"/>
          <w:lang w:val="en-US" w:eastAsia="zh-CN"/>
        </w:rPr>
        <w:t>210m²(含踢角线)，产品名称：圣象木地板，环保等级：F4星级，耐磨转数：6500转，防火等级：B1级。报价时应提供相应的检测报告，施工要求：负责将原有的地毯位置拆除、找平处理后更换为木地板</w:t>
      </w:r>
      <w:bookmarkStart w:id="5" w:name="_GoBack"/>
      <w:bookmarkEnd w:id="5"/>
      <w:r>
        <w:rPr>
          <w:rFonts w:hint="eastAsia" w:ascii="宋体" w:hAnsi="宋体" w:cs="宋体"/>
          <w:color w:val="auto"/>
          <w:sz w:val="24"/>
          <w:szCs w:val="24"/>
          <w:lang w:val="en-US" w:eastAsia="zh-CN"/>
        </w:rPr>
        <w:t>。此项目需现场踏勘（否则报价无效）。</w:t>
      </w:r>
    </w:p>
    <w:p>
      <w:pPr>
        <w:pStyle w:val="2"/>
        <w:ind w:firstLine="480"/>
        <w:rPr>
          <w:rFonts w:hint="eastAsia"/>
          <w:lang w:val="en-US" w:eastAsia="zh-CN"/>
        </w:rPr>
      </w:pPr>
    </w:p>
    <w:p>
      <w:pPr>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四、质量保证及售后服务要求</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（一）供应商所供产品名称、规格、数量、质量要求、生产企业与竞采文件</w:t>
      </w:r>
      <w:r>
        <w:rPr>
          <w:rFonts w:hint="eastAsia" w:ascii="宋体" w:hAnsi="宋体" w:cs="宋体"/>
          <w:color w:val="auto"/>
          <w:sz w:val="24"/>
          <w:szCs w:val="24"/>
          <w:lang w:eastAsia="zh-Hans"/>
        </w:rPr>
        <w:t>要求</w:t>
      </w:r>
      <w:r>
        <w:rPr>
          <w:rFonts w:hint="eastAsia" w:ascii="宋体" w:hAnsi="宋体" w:cs="宋体"/>
          <w:color w:val="auto"/>
          <w:sz w:val="24"/>
          <w:szCs w:val="24"/>
          <w:lang w:eastAsia="zh-CN"/>
        </w:rPr>
        <w:t xml:space="preserve">相符并提供第三方检测。 </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（二）</w:t>
      </w:r>
      <w:r>
        <w:rPr>
          <w:rFonts w:hint="eastAsia" w:ascii="宋体" w:hAnsi="宋体" w:cs="宋体"/>
          <w:color w:val="auto"/>
          <w:sz w:val="24"/>
          <w:szCs w:val="24"/>
          <w:lang w:eastAsia="zh-Hans"/>
        </w:rPr>
        <w:t>自验收之日起，</w:t>
      </w:r>
      <w:r>
        <w:rPr>
          <w:rFonts w:hint="eastAsia" w:ascii="宋体" w:hAnsi="宋体" w:cs="宋体"/>
          <w:color w:val="auto"/>
          <w:sz w:val="24"/>
          <w:szCs w:val="24"/>
          <w:lang w:eastAsia="zh-CN"/>
        </w:rPr>
        <w:t>产品质量保证期不低于</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年。</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（三）产品属于国家规定“三包”范围的，其产品质量保证期不得低于“三包”规定。</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（四）成交供应商须免费提供现场技术培训与技术支持。</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（五）用户遇到使用及技术问题，电话咨询不能解决的，成交供应商或制造商应在</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小时内采取相应响应措施；无法在</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小时内解决的，应在</w:t>
      </w:r>
      <w:r>
        <w:rPr>
          <w:rFonts w:hint="eastAsia" w:ascii="宋体" w:hAnsi="宋体" w:cs="宋体"/>
          <w:color w:val="auto"/>
          <w:sz w:val="24"/>
          <w:szCs w:val="24"/>
          <w:lang w:val="en-US" w:eastAsia="zh-CN"/>
        </w:rPr>
        <w:t>24</w:t>
      </w:r>
      <w:r>
        <w:rPr>
          <w:rFonts w:hint="eastAsia" w:ascii="宋体" w:hAnsi="宋体" w:cs="宋体"/>
          <w:color w:val="auto"/>
          <w:sz w:val="24"/>
          <w:szCs w:val="24"/>
          <w:lang w:eastAsia="zh-CN"/>
        </w:rPr>
        <w:t>小时内派出专业人员进行技术支持。</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cs="宋体"/>
          <w:b/>
          <w:bCs/>
          <w:color w:val="auto"/>
          <w:sz w:val="24"/>
          <w:szCs w:val="24"/>
        </w:rPr>
        <w:t>、交货期限及地点</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（一）交货时间</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rPr>
        <w:t>自合同签订之日起</w:t>
      </w:r>
      <w:r>
        <w:rPr>
          <w:rFonts w:hint="eastAsia" w:ascii="宋体" w:hAnsi="宋体" w:cs="宋体"/>
          <w:color w:val="auto"/>
          <w:sz w:val="24"/>
          <w:szCs w:val="24"/>
          <w:lang w:val="en-US" w:eastAsia="zh-CN"/>
        </w:rPr>
        <w:t>7个工作日内完成。</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（二）交货地点</w:t>
      </w:r>
    </w:p>
    <w:p>
      <w:pPr>
        <w:snapToGrid w:val="0"/>
        <w:spacing w:line="360" w:lineRule="auto"/>
        <w:ind w:firstLine="420"/>
        <w:rPr>
          <w:rFonts w:hint="eastAsia" w:ascii="宋体" w:hAnsi="宋体" w:cs="宋体"/>
          <w:color w:val="FF0000"/>
          <w:sz w:val="24"/>
          <w:szCs w:val="24"/>
          <w:lang w:val="en-US" w:eastAsia="zh-CN"/>
        </w:rPr>
      </w:pPr>
      <w:r>
        <w:rPr>
          <w:rFonts w:hint="eastAsia" w:ascii="宋体" w:hAnsi="宋体" w:cs="宋体"/>
          <w:color w:val="auto"/>
          <w:sz w:val="24"/>
          <w:szCs w:val="24"/>
          <w:lang w:eastAsia="zh-CN"/>
        </w:rPr>
        <w:t>重庆市北碚区蔡家镇同康路</w:t>
      </w:r>
      <w:r>
        <w:rPr>
          <w:rFonts w:hint="eastAsia" w:ascii="宋体" w:hAnsi="宋体" w:cs="宋体"/>
          <w:color w:val="auto"/>
          <w:sz w:val="24"/>
          <w:szCs w:val="24"/>
          <w:lang w:val="en-US" w:eastAsia="zh-CN"/>
        </w:rPr>
        <w:t>1号 （重庆市公安局刑侦总队）。</w:t>
      </w:r>
    </w:p>
    <w:p>
      <w:pPr>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六、验货方式</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（一）货物到达现场后，成交供应商应在使用单位人员在场情况下当面开箱，共同清点、检查外观，作出开箱记录，双方签字确认。</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（二）成交供应商应保证货物到达采购人所在地完好无损，如有缺漏、损坏，由供应商负责调换、补齐或赔偿。</w:t>
      </w:r>
    </w:p>
    <w:p>
      <w:pPr>
        <w:snapToGrid w:val="0"/>
        <w:spacing w:line="360" w:lineRule="auto"/>
        <w:ind w:firstLine="420"/>
        <w:rPr>
          <w:rFonts w:hint="eastAsia" w:ascii="宋体" w:hAnsi="宋体" w:cs="宋体"/>
          <w:color w:val="auto"/>
          <w:sz w:val="24"/>
          <w:szCs w:val="24"/>
          <w:lang w:eastAsia="zh-CN"/>
        </w:rPr>
      </w:pPr>
      <w:r>
        <w:rPr>
          <w:rFonts w:hint="eastAsia" w:ascii="宋体" w:hAnsi="宋体" w:cs="宋体"/>
          <w:color w:val="auto"/>
          <w:sz w:val="24"/>
          <w:szCs w:val="24"/>
          <w:lang w:eastAsia="zh-CN"/>
        </w:rPr>
        <w:t>（三）成交供应商应提供完备的技术资料、装箱单和合格证等，并派遣专业技术人员进行现场指导。验收合格条件如下：</w:t>
      </w:r>
    </w:p>
    <w:p>
      <w:pPr>
        <w:snapToGrid w:val="0"/>
        <w:spacing w:line="360" w:lineRule="auto"/>
        <w:ind w:firstLine="420"/>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1、产品技术参数与采购合同一致，性能指标达到规定的标准。</w:t>
      </w:r>
    </w:p>
    <w:p>
      <w:pPr>
        <w:snapToGrid w:val="0"/>
        <w:spacing w:line="360" w:lineRule="auto"/>
        <w:ind w:firstLine="420"/>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2、货物技术资料、装箱单、合格证等资料齐全。</w:t>
      </w:r>
    </w:p>
    <w:p>
      <w:pPr>
        <w:snapToGrid w:val="0"/>
        <w:spacing w:line="360" w:lineRule="auto"/>
        <w:ind w:firstLine="420"/>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3、在规定时间内完成交货并验收，并经采购人确认。</w:t>
      </w:r>
    </w:p>
    <w:p>
      <w:pPr>
        <w:snapToGrid w:val="0"/>
        <w:spacing w:line="360" w:lineRule="auto"/>
        <w:ind w:firstLine="420"/>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4、采购人随机抽取的样品检测结果为合格。</w:t>
      </w:r>
    </w:p>
    <w:p>
      <w:pPr>
        <w:snapToGrid w:val="0"/>
        <w:spacing w:line="360" w:lineRule="auto"/>
        <w:ind w:firstLine="420"/>
        <w:rPr>
          <w:rFonts w:hint="eastAsia"/>
          <w:lang w:val="en-US" w:eastAsia="zh-CN"/>
        </w:rPr>
      </w:pPr>
      <w:r>
        <w:rPr>
          <w:rFonts w:hint="eastAsia" w:ascii="宋体" w:hAnsi="宋体" w:cs="宋体"/>
          <w:color w:val="auto"/>
          <w:sz w:val="24"/>
          <w:szCs w:val="24"/>
          <w:lang w:eastAsia="zh-CN"/>
        </w:rPr>
        <w:t>（四）产品在用户掌握使用技术要领，使用符合要求后，才作为最终验收。</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lang w:eastAsia="zh-CN"/>
        </w:rPr>
        <w:t>七</w:t>
      </w:r>
      <w:r>
        <w:rPr>
          <w:rFonts w:hint="eastAsia" w:ascii="宋体" w:hAnsi="宋体" w:cs="宋体"/>
          <w:b/>
          <w:bCs/>
          <w:color w:val="auto"/>
          <w:sz w:val="24"/>
          <w:szCs w:val="24"/>
        </w:rPr>
        <w:t>、付款方式</w:t>
      </w:r>
    </w:p>
    <w:p>
      <w:pPr>
        <w:snapToGrid w:val="0"/>
        <w:spacing w:line="360" w:lineRule="auto"/>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 xml:space="preserve">    </w:t>
      </w:r>
      <w:r>
        <w:rPr>
          <w:rFonts w:hint="eastAsia" w:ascii="宋体" w:hAnsi="宋体" w:cs="宋体"/>
          <w:color w:val="auto"/>
          <w:sz w:val="24"/>
          <w:szCs w:val="24"/>
          <w:lang w:eastAsia="zh-CN"/>
        </w:rPr>
        <w:t>项目服务完成验收合格后一次性支付合同全款。</w:t>
      </w:r>
    </w:p>
    <w:p>
      <w:pPr>
        <w:pStyle w:val="5"/>
        <w:spacing w:before="0" w:after="0" w:line="312" w:lineRule="auto"/>
        <w:rPr>
          <w:rFonts w:ascii="宋体" w:hAnsi="宋体" w:cs="宋体"/>
          <w:color w:val="auto"/>
          <w:sz w:val="24"/>
          <w:szCs w:val="24"/>
        </w:rPr>
      </w:pPr>
      <w:r>
        <w:rPr>
          <w:rFonts w:hint="eastAsia" w:ascii="宋体" w:hAnsi="宋体" w:cs="宋体"/>
          <w:color w:val="auto"/>
          <w:sz w:val="24"/>
          <w:szCs w:val="24"/>
          <w:lang w:eastAsia="zh-CN"/>
        </w:rPr>
        <w:t>八</w:t>
      </w:r>
      <w:r>
        <w:rPr>
          <w:rFonts w:hint="eastAsia" w:ascii="宋体" w:hAnsi="宋体" w:cs="宋体"/>
          <w:color w:val="auto"/>
          <w:sz w:val="24"/>
          <w:szCs w:val="24"/>
        </w:rPr>
        <w:t>、联系方式</w:t>
      </w:r>
    </w:p>
    <w:p>
      <w:pPr>
        <w:snapToGrid w:val="0"/>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采购人：</w:t>
      </w:r>
      <w:r>
        <w:rPr>
          <w:rFonts w:hint="eastAsia" w:ascii="宋体" w:hAnsi="宋体" w:cs="宋体"/>
          <w:color w:val="auto"/>
          <w:sz w:val="24"/>
          <w:szCs w:val="24"/>
          <w:lang w:eastAsia="zh-CN"/>
        </w:rPr>
        <w:t>重庆市公安局</w:t>
      </w:r>
      <w:r>
        <w:rPr>
          <w:rFonts w:hint="eastAsia" w:ascii="宋体" w:hAnsi="宋体" w:cs="宋体"/>
          <w:color w:val="auto"/>
          <w:sz w:val="24"/>
          <w:szCs w:val="24"/>
        </w:rPr>
        <w:t xml:space="preserve"> </w:t>
      </w:r>
    </w:p>
    <w:p>
      <w:pPr>
        <w:snapToGrid w:val="0"/>
        <w:ind w:firstLine="480" w:firstLineChars="200"/>
        <w:rPr>
          <w:rFonts w:ascii="宋体" w:hAns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szCs w:val="24"/>
          <w:lang w:eastAsia="zh-CN"/>
        </w:rPr>
        <w:t>李老师</w:t>
      </w:r>
      <w:r>
        <w:rPr>
          <w:rFonts w:hint="eastAsia" w:ascii="宋体" w:hAnsi="宋体" w:cs="宋体"/>
          <w:color w:val="auto"/>
          <w:sz w:val="24"/>
          <w:szCs w:val="24"/>
        </w:rPr>
        <w:t xml:space="preserve"> </w:t>
      </w:r>
    </w:p>
    <w:p>
      <w:pPr>
        <w:snapToGrid w:val="0"/>
        <w:ind w:firstLine="480" w:firstLineChars="200"/>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lang w:eastAsia="zh-CN"/>
        </w:rPr>
        <w:t>（手机）</w:t>
      </w:r>
      <w:r>
        <w:rPr>
          <w:rFonts w:hint="eastAsia" w:ascii="宋体" w:hAnsi="宋体" w:cs="宋体"/>
          <w:color w:val="auto"/>
          <w:sz w:val="24"/>
          <w:szCs w:val="24"/>
        </w:rPr>
        <w:t>：</w:t>
      </w:r>
      <w:r>
        <w:rPr>
          <w:rFonts w:hint="eastAsia" w:ascii="宋体" w:hAnsi="宋体" w:cs="宋体"/>
          <w:color w:val="auto"/>
          <w:sz w:val="24"/>
          <w:szCs w:val="24"/>
          <w:lang w:val="en-US" w:eastAsia="zh-CN"/>
        </w:rPr>
        <w:t xml:space="preserve">133/2024/3563         </w:t>
      </w:r>
    </w:p>
    <w:p>
      <w:pPr>
        <w:pStyle w:val="5"/>
        <w:spacing w:before="0" w:after="0" w:line="312" w:lineRule="auto"/>
        <w:rPr>
          <w:rFonts w:hint="eastAsia" w:ascii="宋体" w:hAnsi="宋体" w:cs="宋体"/>
          <w:color w:val="auto"/>
          <w:sz w:val="24"/>
          <w:szCs w:val="24"/>
        </w:rPr>
      </w:pPr>
      <w:r>
        <w:rPr>
          <w:rFonts w:hint="eastAsia" w:ascii="宋体" w:hAnsi="宋体" w:cs="宋体"/>
          <w:color w:val="auto"/>
          <w:sz w:val="24"/>
          <w:szCs w:val="24"/>
          <w:lang w:eastAsia="zh-CN"/>
        </w:rPr>
        <w:t>九</w:t>
      </w:r>
      <w:r>
        <w:rPr>
          <w:rFonts w:hint="eastAsia" w:ascii="宋体" w:hAnsi="宋体" w:cs="宋体"/>
          <w:color w:val="auto"/>
          <w:sz w:val="24"/>
          <w:szCs w:val="24"/>
        </w:rPr>
        <w:t>、报价要求</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（一）本次竞采报价共分为两轮，供应商必须要参与第一轮报价方可参与第二轮报价。每轮报价开始时间、报价截止时间、有效报价家数均以公告内容为准。</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（二）</w:t>
      </w:r>
      <w:r>
        <w:rPr>
          <w:rFonts w:hint="eastAsia" w:ascii="宋体" w:hAnsi="宋体" w:cs="宋体"/>
          <w:color w:val="auto"/>
          <w:sz w:val="24"/>
          <w:szCs w:val="24"/>
        </w:rPr>
        <w:t>本次报价为人民币报价，包含：货物费、运输费、安装调试费、装卸费、培训费、保险费、税费（含关税）等所有费用。</w:t>
      </w:r>
    </w:p>
    <w:p>
      <w:pPr>
        <w:pStyle w:val="5"/>
        <w:spacing w:before="0" w:after="0" w:line="312" w:lineRule="auto"/>
        <w:rPr>
          <w:rFonts w:ascii="宋体" w:hAnsi="宋体" w:cs="宋体"/>
          <w:color w:val="auto"/>
          <w:sz w:val="24"/>
          <w:szCs w:val="24"/>
        </w:rPr>
      </w:pPr>
      <w:r>
        <w:rPr>
          <w:rFonts w:hint="eastAsia" w:ascii="宋体" w:hAnsi="宋体" w:cs="宋体"/>
          <w:color w:val="auto"/>
          <w:sz w:val="24"/>
          <w:szCs w:val="24"/>
          <w:lang w:eastAsia="zh-CN"/>
        </w:rPr>
        <w:t>十</w:t>
      </w:r>
      <w:r>
        <w:rPr>
          <w:rFonts w:hint="eastAsia" w:ascii="宋体" w:hAnsi="宋体" w:cs="宋体"/>
          <w:color w:val="auto"/>
          <w:sz w:val="24"/>
          <w:szCs w:val="24"/>
        </w:rPr>
        <w:t>、其它有关规定</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lang w:eastAsia="zh-CN"/>
        </w:rPr>
        <w:t>（一）</w:t>
      </w:r>
      <w:r>
        <w:rPr>
          <w:rFonts w:hint="eastAsia" w:ascii="宋体" w:hAnsi="宋体" w:cs="宋体"/>
          <w:color w:val="auto"/>
          <w:sz w:val="24"/>
          <w:szCs w:val="24"/>
        </w:rPr>
        <w:t>凡有意参加</w:t>
      </w:r>
      <w:r>
        <w:rPr>
          <w:rFonts w:hint="eastAsia" w:ascii="宋体" w:hAnsi="宋体" w:cs="宋体"/>
          <w:color w:val="auto"/>
          <w:sz w:val="24"/>
          <w:szCs w:val="24"/>
          <w:lang w:eastAsia="zh-CN"/>
        </w:rPr>
        <w:t>竞价</w:t>
      </w:r>
      <w:r>
        <w:rPr>
          <w:rFonts w:hint="eastAsia" w:ascii="宋体" w:hAnsi="宋体" w:cs="宋体"/>
          <w:color w:val="auto"/>
          <w:sz w:val="24"/>
          <w:szCs w:val="24"/>
        </w:rPr>
        <w:t>的供应商，请于公告发布之日起至报名截止时间之前，在重庆市政府采购云平台网上竞采下载查看本项目竞采文件，无论供应商下载查看与否，均视为已知晓所有</w:t>
      </w:r>
      <w:r>
        <w:rPr>
          <w:rFonts w:hint="eastAsia" w:ascii="宋体" w:hAnsi="宋体" w:cs="宋体"/>
          <w:color w:val="auto"/>
          <w:sz w:val="24"/>
          <w:szCs w:val="24"/>
          <w:lang w:eastAsia="zh-CN"/>
        </w:rPr>
        <w:t>竞价</w:t>
      </w:r>
      <w:r>
        <w:rPr>
          <w:rFonts w:hint="eastAsia" w:ascii="宋体" w:hAnsi="宋体" w:cs="宋体"/>
          <w:color w:val="auto"/>
          <w:sz w:val="24"/>
          <w:szCs w:val="24"/>
        </w:rPr>
        <w:t>实质性要求内容。</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lang w:eastAsia="zh-CN"/>
        </w:rPr>
        <w:t>（二）</w:t>
      </w:r>
      <w:r>
        <w:rPr>
          <w:rFonts w:hint="eastAsia" w:ascii="宋体" w:hAnsi="宋体" w:cs="宋体"/>
          <w:color w:val="auto"/>
          <w:sz w:val="24"/>
          <w:szCs w:val="24"/>
        </w:rPr>
        <w:t>供应商须在平台上报名并按要求上传响应文件，未按要求提供的为无效供应商。</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（三）</w:t>
      </w:r>
      <w:r>
        <w:rPr>
          <w:rFonts w:hint="eastAsia" w:ascii="宋体" w:hAnsi="宋体" w:cs="宋体"/>
          <w:color w:val="auto"/>
          <w:sz w:val="24"/>
          <w:szCs w:val="24"/>
        </w:rPr>
        <w:t>无论</w:t>
      </w:r>
      <w:r>
        <w:rPr>
          <w:rFonts w:hint="eastAsia" w:ascii="宋体" w:hAnsi="宋体" w:cs="宋体"/>
          <w:color w:val="auto"/>
          <w:sz w:val="24"/>
          <w:szCs w:val="24"/>
          <w:lang w:eastAsia="zh-CN"/>
        </w:rPr>
        <w:t>竞价</w:t>
      </w:r>
      <w:r>
        <w:rPr>
          <w:rFonts w:hint="eastAsia" w:ascii="宋体" w:hAnsi="宋体" w:cs="宋体"/>
          <w:color w:val="auto"/>
          <w:sz w:val="24"/>
          <w:szCs w:val="24"/>
        </w:rPr>
        <w:t>结果如何，供应商参与本项目的所有费用均由自行承担。</w:t>
      </w:r>
    </w:p>
    <w:p>
      <w:pPr>
        <w:spacing w:line="312" w:lineRule="auto"/>
        <w:ind w:firstLine="480" w:firstLineChars="200"/>
      </w:pPr>
      <w:r>
        <w:rPr>
          <w:rFonts w:hint="eastAsia" w:ascii="宋体" w:hAnsi="宋体" w:cs="宋体"/>
          <w:color w:val="auto"/>
          <w:sz w:val="24"/>
          <w:szCs w:val="24"/>
          <w:lang w:eastAsia="zh-CN"/>
        </w:rPr>
        <w:t>（四）</w:t>
      </w:r>
      <w:r>
        <w:rPr>
          <w:rFonts w:hint="eastAsia" w:ascii="宋体" w:hAnsi="宋体" w:cs="宋体"/>
          <w:color w:val="auto"/>
          <w:sz w:val="24"/>
          <w:szCs w:val="24"/>
        </w:rPr>
        <w:t>其他未尽事宜由双方在采购合同中详细约定。</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lang w:eastAsia="zh-CN"/>
        </w:rPr>
        <w:t>十一</w:t>
      </w:r>
      <w:r>
        <w:rPr>
          <w:rFonts w:hint="eastAsia" w:ascii="宋体" w:hAnsi="宋体" w:cs="宋体"/>
          <w:b/>
          <w:bCs/>
          <w:color w:val="auto"/>
          <w:sz w:val="24"/>
          <w:szCs w:val="24"/>
        </w:rPr>
        <w:t>、</w:t>
      </w:r>
      <w:r>
        <w:rPr>
          <w:rFonts w:hint="eastAsia" w:ascii="宋体" w:hAnsi="宋体" w:cs="宋体"/>
          <w:b/>
          <w:bCs/>
          <w:color w:val="auto"/>
          <w:sz w:val="24"/>
          <w:szCs w:val="24"/>
          <w:lang w:eastAsia="zh-CN"/>
        </w:rPr>
        <w:t>成交规则</w:t>
      </w:r>
    </w:p>
    <w:p>
      <w:pPr>
        <w:snapToGrid w:val="0"/>
        <w:spacing w:line="360" w:lineRule="auto"/>
        <w:ind w:firstLine="420"/>
        <w:rPr>
          <w:rFonts w:ascii="宋体" w:hAnsi="宋体" w:cs="宋体"/>
          <w:color w:val="auto"/>
          <w:kern w:val="0"/>
          <w:sz w:val="24"/>
          <w:szCs w:val="24"/>
        </w:rPr>
      </w:pPr>
      <w:r>
        <w:rPr>
          <w:rFonts w:hint="eastAsia" w:ascii="宋体" w:hAnsi="宋体" w:cs="宋体"/>
          <w:color w:val="auto"/>
          <w:kern w:val="0"/>
          <w:sz w:val="24"/>
          <w:szCs w:val="24"/>
        </w:rPr>
        <w:t>采购人在符合审查的供应商中，手动确认报价最低的成为成交供应商。</w:t>
      </w:r>
      <w:r>
        <w:rPr>
          <w:rFonts w:hint="eastAsia" w:ascii="宋体" w:hAnsi="宋体" w:cs="宋体"/>
          <w:color w:val="auto"/>
          <w:kern w:val="0"/>
          <w:sz w:val="24"/>
          <w:szCs w:val="24"/>
          <w:lang w:eastAsia="zh-CN"/>
        </w:rPr>
        <w:t>如</w:t>
      </w:r>
      <w:r>
        <w:rPr>
          <w:rFonts w:hint="eastAsia" w:ascii="宋体" w:hAnsi="宋体" w:cs="宋体"/>
          <w:color w:val="auto"/>
          <w:kern w:val="0"/>
          <w:sz w:val="24"/>
          <w:szCs w:val="24"/>
        </w:rPr>
        <w:t>供应商出现报价相同、报价时间相同的情况，</w:t>
      </w:r>
      <w:r>
        <w:rPr>
          <w:rFonts w:hint="eastAsia" w:ascii="宋体" w:hAnsi="宋体" w:cs="宋体"/>
          <w:color w:val="auto"/>
          <w:kern w:val="0"/>
          <w:sz w:val="24"/>
          <w:szCs w:val="24"/>
          <w:lang w:eastAsia="zh-CN"/>
        </w:rPr>
        <w:t>则以平台推荐排名顺序</w:t>
      </w:r>
      <w:r>
        <w:rPr>
          <w:rFonts w:hint="eastAsia" w:ascii="宋体" w:hAnsi="宋体" w:cs="宋体"/>
          <w:color w:val="auto"/>
          <w:kern w:val="0"/>
          <w:sz w:val="24"/>
          <w:szCs w:val="24"/>
        </w:rPr>
        <w:t>确定成交供应商</w:t>
      </w:r>
      <w:r>
        <w:rPr>
          <w:rFonts w:hint="eastAsia" w:ascii="宋体" w:hAnsi="宋体" w:cs="宋体"/>
          <w:color w:val="auto"/>
          <w:kern w:val="0"/>
          <w:sz w:val="24"/>
          <w:szCs w:val="24"/>
          <w:lang w:eastAsia="zh-CN"/>
        </w:rPr>
        <w:t>。</w:t>
      </w:r>
    </w:p>
    <w:p>
      <w:pPr>
        <w:spacing w:line="312" w:lineRule="auto"/>
        <w:rPr>
          <w:rFonts w:ascii="宋体" w:hAnsi="宋体" w:cs="宋体"/>
          <w:b/>
          <w:bCs/>
          <w:color w:val="auto"/>
          <w:sz w:val="24"/>
          <w:szCs w:val="24"/>
        </w:rPr>
      </w:pPr>
      <w:r>
        <w:rPr>
          <w:rFonts w:hint="eastAsia" w:ascii="宋体" w:hAnsi="宋体" w:cs="宋体"/>
          <w:b/>
          <w:bCs/>
          <w:color w:val="auto"/>
          <w:sz w:val="24"/>
          <w:szCs w:val="24"/>
        </w:rPr>
        <w:t>十</w:t>
      </w:r>
      <w:r>
        <w:rPr>
          <w:rFonts w:hint="eastAsia" w:ascii="宋体" w:hAnsi="宋体" w:cs="宋体"/>
          <w:b/>
          <w:bCs/>
          <w:color w:val="auto"/>
          <w:sz w:val="24"/>
          <w:szCs w:val="24"/>
          <w:lang w:eastAsia="zh-CN"/>
        </w:rPr>
        <w:t>二</w:t>
      </w:r>
      <w:r>
        <w:rPr>
          <w:rFonts w:hint="eastAsia" w:ascii="宋体" w:hAnsi="宋体" w:cs="宋体"/>
          <w:b/>
          <w:bCs/>
          <w:color w:val="auto"/>
          <w:sz w:val="24"/>
          <w:szCs w:val="24"/>
        </w:rPr>
        <w:t>、供应商提交响应文件</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供应商必须在平台上按要求上传响应文件，未按要求提供的视为无效供应商。</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（一）响应文件内容</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1.盖鲜章的《报价函》《明细报价表》各1份。</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2.盖鲜章的《法定代表人身份证明书》1份，</w:t>
      </w:r>
      <w:r>
        <w:rPr>
          <w:rFonts w:hint="eastAsia" w:ascii="宋体" w:hAnsi="宋体" w:cs="宋体"/>
          <w:color w:val="auto"/>
          <w:sz w:val="24"/>
          <w:szCs w:val="24"/>
          <w:lang w:eastAsia="zh-Hans"/>
        </w:rPr>
        <w:t>其中应包含法定代表人身份证复印件</w:t>
      </w:r>
      <w:r>
        <w:rPr>
          <w:rFonts w:hint="eastAsia" w:ascii="宋体" w:hAnsi="宋体" w:cs="宋体"/>
          <w:color w:val="auto"/>
          <w:sz w:val="24"/>
          <w:szCs w:val="24"/>
        </w:rPr>
        <w:t>。若法定代表人委托他人投标，</w:t>
      </w:r>
      <w:r>
        <w:rPr>
          <w:rFonts w:hint="eastAsia" w:ascii="宋体" w:hAnsi="宋体" w:cs="宋体"/>
          <w:color w:val="auto"/>
          <w:sz w:val="24"/>
          <w:szCs w:val="24"/>
          <w:lang w:eastAsia="zh-Hans"/>
        </w:rPr>
        <w:t>请</w:t>
      </w:r>
      <w:r>
        <w:rPr>
          <w:rFonts w:hint="eastAsia" w:ascii="宋体" w:hAnsi="宋体" w:cs="宋体"/>
          <w:color w:val="auto"/>
          <w:sz w:val="24"/>
          <w:szCs w:val="24"/>
        </w:rPr>
        <w:t>提供盖鲜章的《法定代表人授权委托书》1</w:t>
      </w:r>
      <w:r>
        <w:rPr>
          <w:rFonts w:hint="eastAsia" w:ascii="宋体" w:hAnsi="宋体" w:cs="宋体"/>
          <w:color w:val="auto"/>
          <w:sz w:val="24"/>
          <w:szCs w:val="24"/>
          <w:lang w:eastAsia="zh-Hans"/>
        </w:rPr>
        <w:t>份</w:t>
      </w:r>
      <w:r>
        <w:rPr>
          <w:rFonts w:hint="eastAsia" w:ascii="宋体" w:hAnsi="宋体" w:cs="宋体"/>
          <w:color w:val="auto"/>
          <w:sz w:val="24"/>
          <w:szCs w:val="24"/>
        </w:rPr>
        <w:t>，</w:t>
      </w:r>
      <w:r>
        <w:rPr>
          <w:rFonts w:hint="eastAsia" w:ascii="宋体" w:hAnsi="宋体" w:cs="宋体"/>
          <w:color w:val="auto"/>
          <w:sz w:val="24"/>
          <w:szCs w:val="24"/>
          <w:lang w:eastAsia="zh-Hans"/>
        </w:rPr>
        <w:t>其中应包含</w:t>
      </w:r>
      <w:r>
        <w:rPr>
          <w:rFonts w:hint="eastAsia" w:ascii="宋体" w:hAnsi="宋体" w:cs="宋体"/>
          <w:color w:val="auto"/>
          <w:sz w:val="24"/>
          <w:szCs w:val="24"/>
        </w:rPr>
        <w:t>法定代表人及被授权人身份证复印件各1份。</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3.盖鲜章的基本资格条件承诺函。</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4.其他应提供的资料</w:t>
      </w:r>
      <w:r>
        <w:rPr>
          <w:rFonts w:hint="eastAsia" w:ascii="宋体" w:hAnsi="宋体" w:cs="宋体"/>
          <w:color w:val="auto"/>
          <w:sz w:val="24"/>
          <w:szCs w:val="24"/>
          <w:lang w:eastAsia="zh-CN"/>
        </w:rPr>
        <w:t>均需</w:t>
      </w:r>
      <w:r>
        <w:rPr>
          <w:rFonts w:hint="eastAsia" w:ascii="宋体" w:hAnsi="宋体" w:cs="宋体"/>
          <w:color w:val="auto"/>
          <w:sz w:val="24"/>
          <w:szCs w:val="24"/>
        </w:rPr>
        <w:t>盖鲜章。</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（二）提交文件的要求</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1.供应商线上报名、报价时需上传盖鲜章后的电子文档一份。</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eastAsia="zh-Hans"/>
        </w:rPr>
        <w:t>供应商在系统中的报价与响应文件中的报价不一致时，</w:t>
      </w:r>
      <w:r>
        <w:rPr>
          <w:rFonts w:hint="eastAsia" w:ascii="宋体" w:hAnsi="宋体" w:cs="宋体"/>
          <w:color w:val="auto"/>
          <w:sz w:val="24"/>
          <w:szCs w:val="24"/>
        </w:rPr>
        <w:t>采购人将以</w:t>
      </w:r>
      <w:r>
        <w:rPr>
          <w:rFonts w:hint="eastAsia" w:ascii="宋体" w:hAnsi="宋体" w:cs="宋体"/>
          <w:color w:val="auto"/>
          <w:sz w:val="24"/>
          <w:szCs w:val="24"/>
          <w:lang w:eastAsia="zh-Hans"/>
        </w:rPr>
        <w:t>系统中供应商的报价作为评判依据</w:t>
      </w:r>
      <w:r>
        <w:rPr>
          <w:rFonts w:hint="eastAsia" w:ascii="宋体" w:hAnsi="宋体" w:cs="宋体"/>
          <w:color w:val="auto"/>
          <w:sz w:val="24"/>
          <w:szCs w:val="24"/>
        </w:rPr>
        <w:t>。</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3.供应商只能有一个有效报价，供应商只能以自己单位名义提交响应文件。</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 供应商制作的响应文件电子文档，须按照要求制作，规定签字、盖章的地方必须按规定签字、盖章，上传的文件需字迹清晰，未按要求制作响应文件的作废标处理。</w:t>
      </w:r>
    </w:p>
    <w:p>
      <w:pPr>
        <w:spacing w:line="312" w:lineRule="auto"/>
        <w:ind w:firstLine="480" w:firstLineChars="200"/>
        <w:rPr>
          <w:rFonts w:hint="eastAsia" w:ascii="宋体" w:hAnsi="宋体" w:cs="宋体"/>
          <w:color w:val="auto"/>
          <w:sz w:val="24"/>
          <w:szCs w:val="24"/>
        </w:rPr>
      </w:pP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br w:type="page"/>
      </w:r>
    </w:p>
    <w:p>
      <w:pPr>
        <w:spacing w:line="312" w:lineRule="auto"/>
        <w:jc w:val="center"/>
        <w:rPr>
          <w:rFonts w:ascii="宋体" w:hAnsi="宋体" w:cs="宋体"/>
          <w:b/>
          <w:color w:val="auto"/>
          <w:szCs w:val="28"/>
        </w:rPr>
      </w:pPr>
      <w:r>
        <w:rPr>
          <w:rFonts w:hint="eastAsia" w:ascii="宋体" w:hAnsi="宋体" w:cs="宋体"/>
          <w:b/>
          <w:color w:val="auto"/>
          <w:szCs w:val="28"/>
        </w:rPr>
        <w:t>供应商编制响应文件要求</w:t>
      </w:r>
    </w:p>
    <w:p>
      <w:pPr>
        <w:numPr>
          <w:ilvl w:val="0"/>
          <w:numId w:val="13"/>
        </w:numPr>
        <w:spacing w:line="312" w:lineRule="auto"/>
        <w:rPr>
          <w:rFonts w:ascii="宋体" w:hAnsi="宋体" w:cs="宋体"/>
          <w:b/>
          <w:color w:val="auto"/>
          <w:sz w:val="24"/>
          <w:szCs w:val="24"/>
        </w:rPr>
      </w:pPr>
      <w:r>
        <w:rPr>
          <w:rFonts w:hint="eastAsia" w:ascii="宋体" w:hAnsi="宋体" w:cs="宋体"/>
          <w:b/>
          <w:color w:val="auto"/>
          <w:sz w:val="24"/>
          <w:szCs w:val="24"/>
        </w:rPr>
        <w:t>报价</w:t>
      </w:r>
    </w:p>
    <w:p>
      <w:pPr>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jc w:val="center"/>
        <w:outlineLvl w:val="0"/>
        <w:rPr>
          <w:rFonts w:ascii="宋体" w:hAnsi="宋体"/>
          <w:b/>
          <w:color w:val="auto"/>
          <w:sz w:val="24"/>
          <w:szCs w:val="24"/>
        </w:rPr>
      </w:pPr>
      <w:r>
        <w:rPr>
          <w:rFonts w:hint="eastAsia" w:ascii="宋体" w:hAnsi="宋体"/>
          <w:b/>
          <w:color w:val="auto"/>
          <w:sz w:val="24"/>
          <w:szCs w:val="24"/>
        </w:rPr>
        <w:t>报价函</w:t>
      </w:r>
    </w:p>
    <w:p>
      <w:pPr>
        <w:tabs>
          <w:tab w:val="left" w:pos="6300"/>
        </w:tabs>
        <w:snapToGrid w:val="0"/>
        <w:spacing w:line="360" w:lineRule="auto"/>
        <w:rPr>
          <w:rFonts w:ascii="宋体" w:hAnsi="宋体"/>
          <w:color w:val="auto"/>
          <w:sz w:val="24"/>
          <w:szCs w:val="24"/>
        </w:rPr>
      </w:pPr>
      <w:r>
        <w:rPr>
          <w:rFonts w:hint="eastAsia" w:ascii="宋体" w:hAnsi="宋体"/>
          <w:color w:val="auto"/>
          <w:sz w:val="24"/>
          <w:szCs w:val="24"/>
          <w:u w:val="single"/>
        </w:rPr>
        <w:t>（采购机构名称）</w:t>
      </w:r>
      <w:r>
        <w:rPr>
          <w:rFonts w:hint="eastAsia" w:ascii="宋体" w:hAnsi="宋体"/>
          <w:color w:val="auto"/>
          <w:sz w:val="24"/>
          <w:szCs w:val="24"/>
        </w:rPr>
        <w:t>：</w:t>
      </w:r>
    </w:p>
    <w:p>
      <w:pPr>
        <w:tabs>
          <w:tab w:val="left" w:pos="6300"/>
        </w:tabs>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我方收到</w:t>
      </w:r>
      <w:r>
        <w:rPr>
          <w:rFonts w:ascii="宋体" w:hAnsi="宋体"/>
          <w:color w:val="auto"/>
          <w:sz w:val="24"/>
          <w:szCs w:val="24"/>
        </w:rPr>
        <w:t>____________________________（</w:t>
      </w:r>
      <w:r>
        <w:rPr>
          <w:rFonts w:hint="eastAsia" w:ascii="宋体" w:hAnsi="宋体"/>
          <w:color w:val="auto"/>
          <w:sz w:val="24"/>
          <w:szCs w:val="24"/>
          <w:lang w:eastAsia="zh-CN"/>
        </w:rPr>
        <w:t>竞价</w:t>
      </w:r>
      <w:r>
        <w:rPr>
          <w:rFonts w:ascii="宋体" w:hAnsi="宋体"/>
          <w:color w:val="auto"/>
          <w:sz w:val="24"/>
          <w:szCs w:val="24"/>
        </w:rPr>
        <w:t>项目名称）的</w:t>
      </w:r>
      <w:r>
        <w:rPr>
          <w:rFonts w:hint="eastAsia" w:ascii="宋体" w:hAnsi="宋体"/>
          <w:color w:val="auto"/>
          <w:sz w:val="24"/>
          <w:szCs w:val="24"/>
          <w:lang w:eastAsia="zh-CN"/>
        </w:rPr>
        <w:t>竞价</w:t>
      </w:r>
      <w:r>
        <w:rPr>
          <w:rFonts w:ascii="宋体" w:hAnsi="宋体"/>
          <w:color w:val="auto"/>
          <w:sz w:val="24"/>
          <w:szCs w:val="24"/>
        </w:rPr>
        <w:t>通知书，经详细研究，决定参加该项目的</w:t>
      </w:r>
      <w:r>
        <w:rPr>
          <w:rFonts w:hint="eastAsia" w:ascii="宋体" w:hAnsi="宋体"/>
          <w:color w:val="auto"/>
          <w:sz w:val="24"/>
          <w:szCs w:val="24"/>
          <w:lang w:eastAsia="zh-CN"/>
        </w:rPr>
        <w:t>竞价</w:t>
      </w:r>
      <w:r>
        <w:rPr>
          <w:rFonts w:ascii="宋体" w:hAnsi="宋体"/>
          <w:color w:val="auto"/>
          <w:sz w:val="24"/>
          <w:szCs w:val="24"/>
        </w:rPr>
        <w:t>。</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1.愿意按照</w:t>
      </w:r>
      <w:r>
        <w:rPr>
          <w:rFonts w:hint="eastAsia" w:ascii="宋体" w:hAnsi="宋体"/>
          <w:color w:val="auto"/>
          <w:sz w:val="24"/>
          <w:szCs w:val="24"/>
          <w:lang w:eastAsia="zh-CN"/>
        </w:rPr>
        <w:t>竞价</w:t>
      </w:r>
      <w:r>
        <w:rPr>
          <w:rFonts w:ascii="宋体" w:hAnsi="宋体"/>
          <w:color w:val="auto"/>
          <w:sz w:val="24"/>
          <w:szCs w:val="24"/>
        </w:rPr>
        <w:t>通知书中的一切要求，提供本项目的交货及技术服务，报价为人民币大写：</w:t>
      </w:r>
      <w:r>
        <w:rPr>
          <w:rFonts w:hint="eastAsia" w:ascii="宋体" w:hAnsi="宋体"/>
          <w:color w:val="auto"/>
          <w:sz w:val="24"/>
          <w:szCs w:val="24"/>
          <w:u w:val="single"/>
        </w:rPr>
        <w:t xml:space="preserve">      </w:t>
      </w:r>
      <w:r>
        <w:rPr>
          <w:rFonts w:ascii="宋体" w:hAnsi="宋体"/>
          <w:color w:val="auto"/>
          <w:sz w:val="24"/>
          <w:szCs w:val="24"/>
        </w:rPr>
        <w:t>元整；人民币小写：</w:t>
      </w:r>
      <w:r>
        <w:rPr>
          <w:rFonts w:hint="eastAsia" w:ascii="宋体" w:hAnsi="宋体"/>
          <w:color w:val="auto"/>
          <w:sz w:val="24"/>
          <w:szCs w:val="24"/>
          <w:u w:val="single"/>
        </w:rPr>
        <w:t xml:space="preserve">     </w:t>
      </w:r>
      <w:r>
        <w:rPr>
          <w:rFonts w:ascii="宋体" w:hAnsi="宋体"/>
          <w:color w:val="auto"/>
          <w:sz w:val="24"/>
          <w:szCs w:val="24"/>
        </w:rPr>
        <w:t>元。</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2.我方现提交的响应文件为：响应文件正本</w:t>
      </w:r>
      <w:r>
        <w:rPr>
          <w:rFonts w:hint="eastAsia" w:ascii="宋体" w:hAnsi="宋体"/>
          <w:color w:val="auto"/>
          <w:sz w:val="24"/>
          <w:szCs w:val="24"/>
          <w:u w:val="single"/>
        </w:rPr>
        <w:t xml:space="preserve"> 1 </w:t>
      </w:r>
      <w:r>
        <w:rPr>
          <w:rFonts w:ascii="宋体" w:hAnsi="宋体"/>
          <w:color w:val="auto"/>
          <w:sz w:val="24"/>
          <w:szCs w:val="24"/>
        </w:rPr>
        <w:t>份。</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3.我方承诺：本次</w:t>
      </w:r>
      <w:r>
        <w:rPr>
          <w:rFonts w:hint="eastAsia" w:ascii="宋体" w:hAnsi="宋体"/>
          <w:color w:val="auto"/>
          <w:sz w:val="24"/>
          <w:szCs w:val="24"/>
          <w:lang w:eastAsia="zh-CN"/>
        </w:rPr>
        <w:t>竞价</w:t>
      </w:r>
      <w:r>
        <w:rPr>
          <w:rFonts w:ascii="宋体" w:hAnsi="宋体"/>
          <w:color w:val="auto"/>
          <w:sz w:val="24"/>
          <w:szCs w:val="24"/>
        </w:rPr>
        <w:t>的有效期为90天。</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4.我方完全理解和接受贵方</w:t>
      </w:r>
      <w:r>
        <w:rPr>
          <w:rFonts w:hint="eastAsia" w:ascii="宋体" w:hAnsi="宋体"/>
          <w:color w:val="auto"/>
          <w:sz w:val="24"/>
          <w:szCs w:val="24"/>
          <w:lang w:eastAsia="zh-CN"/>
        </w:rPr>
        <w:t>竞价</w:t>
      </w:r>
      <w:r>
        <w:rPr>
          <w:rFonts w:ascii="宋体" w:hAnsi="宋体"/>
          <w:color w:val="auto"/>
          <w:sz w:val="24"/>
          <w:szCs w:val="24"/>
        </w:rPr>
        <w:t>通知书的一切规定和要求及</w:t>
      </w:r>
      <w:r>
        <w:rPr>
          <w:rFonts w:hint="eastAsia" w:ascii="宋体" w:hAnsi="宋体"/>
          <w:color w:val="auto"/>
          <w:sz w:val="24"/>
          <w:szCs w:val="24"/>
          <w:lang w:eastAsia="zh-CN"/>
        </w:rPr>
        <w:t>竞价</w:t>
      </w:r>
      <w:r>
        <w:rPr>
          <w:rFonts w:ascii="宋体" w:hAnsi="宋体"/>
          <w:color w:val="auto"/>
          <w:sz w:val="24"/>
          <w:szCs w:val="24"/>
        </w:rPr>
        <w:t>评审办法。</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5.在整个</w:t>
      </w:r>
      <w:r>
        <w:rPr>
          <w:rFonts w:hint="eastAsia" w:ascii="宋体" w:hAnsi="宋体"/>
          <w:color w:val="auto"/>
          <w:sz w:val="24"/>
          <w:szCs w:val="24"/>
          <w:lang w:eastAsia="zh-CN"/>
        </w:rPr>
        <w:t>竞价</w:t>
      </w:r>
      <w:r>
        <w:rPr>
          <w:rFonts w:ascii="宋体" w:hAnsi="宋体"/>
          <w:color w:val="auto"/>
          <w:sz w:val="24"/>
          <w:szCs w:val="24"/>
        </w:rPr>
        <w:t>过程中，我方若有违规行为，接受按照《中华人民共和国政府采购法》和《</w:t>
      </w:r>
      <w:r>
        <w:rPr>
          <w:rFonts w:hint="eastAsia" w:ascii="宋体" w:hAnsi="宋体"/>
          <w:color w:val="auto"/>
          <w:sz w:val="24"/>
          <w:szCs w:val="24"/>
          <w:lang w:eastAsia="zh-CN"/>
        </w:rPr>
        <w:t>竞价</w:t>
      </w:r>
      <w:r>
        <w:rPr>
          <w:rFonts w:ascii="宋体" w:hAnsi="宋体"/>
          <w:color w:val="auto"/>
          <w:sz w:val="24"/>
          <w:szCs w:val="24"/>
        </w:rPr>
        <w:t>通知书》之规定给予惩罚。</w:t>
      </w:r>
    </w:p>
    <w:p>
      <w:pPr>
        <w:tabs>
          <w:tab w:val="left" w:pos="6300"/>
        </w:tabs>
        <w:snapToGrid w:val="0"/>
        <w:spacing w:line="360" w:lineRule="auto"/>
        <w:ind w:firstLine="480" w:firstLineChars="200"/>
        <w:rPr>
          <w:rFonts w:ascii="宋体" w:hAnsi="宋体"/>
          <w:color w:val="auto"/>
          <w:sz w:val="24"/>
          <w:szCs w:val="24"/>
        </w:rPr>
      </w:pPr>
      <w:r>
        <w:rPr>
          <w:rFonts w:ascii="宋体" w:hAnsi="宋体"/>
          <w:color w:val="auto"/>
          <w:sz w:val="24"/>
          <w:szCs w:val="24"/>
        </w:rPr>
        <w:t>6.我方若成为成交供应商，将按照最终</w:t>
      </w:r>
      <w:r>
        <w:rPr>
          <w:rFonts w:hint="eastAsia" w:ascii="宋体" w:hAnsi="宋体"/>
          <w:color w:val="auto"/>
          <w:sz w:val="24"/>
          <w:szCs w:val="24"/>
          <w:lang w:eastAsia="zh-CN"/>
        </w:rPr>
        <w:t>竞价</w:t>
      </w:r>
      <w:r>
        <w:rPr>
          <w:rFonts w:ascii="宋体" w:hAnsi="宋体"/>
          <w:color w:val="auto"/>
          <w:sz w:val="24"/>
          <w:szCs w:val="24"/>
        </w:rPr>
        <w:t>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.我方未为采购项目提供整体设计、规范编制或者项目管理、监理、检测等服务。</w:t>
      </w:r>
    </w:p>
    <w:p>
      <w:pPr>
        <w:tabs>
          <w:tab w:val="left" w:pos="6300"/>
        </w:tabs>
        <w:snapToGrid w:val="0"/>
        <w:spacing w:line="360" w:lineRule="auto"/>
        <w:ind w:firstLine="570"/>
        <w:rPr>
          <w:rFonts w:ascii="宋体" w:hAnsi="宋体"/>
          <w:color w:val="auto"/>
          <w:sz w:val="24"/>
          <w:szCs w:val="24"/>
        </w:rPr>
      </w:pPr>
    </w:p>
    <w:p>
      <w:pPr>
        <w:tabs>
          <w:tab w:val="left" w:pos="6300"/>
        </w:tabs>
        <w:snapToGrid w:val="0"/>
        <w:spacing w:line="360" w:lineRule="auto"/>
        <w:ind w:firstLine="570"/>
        <w:rPr>
          <w:rFonts w:ascii="宋体" w:hAnsi="宋体"/>
          <w:color w:val="auto"/>
          <w:sz w:val="24"/>
          <w:szCs w:val="24"/>
        </w:rPr>
      </w:pPr>
    </w:p>
    <w:p>
      <w:pPr>
        <w:tabs>
          <w:tab w:val="left" w:pos="6300"/>
        </w:tabs>
        <w:snapToGrid w:val="0"/>
        <w:spacing w:line="360" w:lineRule="auto"/>
        <w:ind w:firstLine="570"/>
        <w:rPr>
          <w:rFonts w:ascii="宋体" w:hAnsi="宋体"/>
          <w:color w:val="auto"/>
          <w:sz w:val="24"/>
          <w:szCs w:val="24"/>
        </w:rPr>
      </w:pPr>
    </w:p>
    <w:p>
      <w:pPr>
        <w:tabs>
          <w:tab w:val="left" w:pos="6300"/>
        </w:tabs>
        <w:snapToGrid w:val="0"/>
        <w:spacing w:line="360" w:lineRule="auto"/>
        <w:ind w:firstLine="570"/>
        <w:rPr>
          <w:rFonts w:ascii="宋体" w:hAnsi="宋体"/>
          <w:color w:val="auto"/>
          <w:sz w:val="24"/>
          <w:szCs w:val="24"/>
        </w:rPr>
      </w:pPr>
    </w:p>
    <w:p>
      <w:pPr>
        <w:tabs>
          <w:tab w:val="left" w:pos="6300"/>
        </w:tabs>
        <w:snapToGrid w:val="0"/>
        <w:spacing w:line="360" w:lineRule="auto"/>
        <w:ind w:firstLine="570"/>
        <w:rPr>
          <w:rFonts w:ascii="宋体" w:hAnsi="宋体"/>
          <w:color w:val="auto"/>
          <w:sz w:val="24"/>
          <w:szCs w:val="24"/>
        </w:rPr>
      </w:pPr>
      <w:r>
        <w:rPr>
          <w:rFonts w:hint="eastAsia" w:ascii="宋体" w:hAnsi="宋体"/>
          <w:color w:val="auto"/>
          <w:sz w:val="24"/>
          <w:szCs w:val="24"/>
        </w:rPr>
        <w:t>供应商（公章）：</w:t>
      </w:r>
    </w:p>
    <w:p>
      <w:pPr>
        <w:tabs>
          <w:tab w:val="left" w:pos="6300"/>
        </w:tabs>
        <w:snapToGrid w:val="0"/>
        <w:spacing w:line="360" w:lineRule="auto"/>
        <w:ind w:firstLine="570"/>
        <w:rPr>
          <w:rFonts w:ascii="宋体" w:hAnsi="宋体"/>
          <w:color w:val="auto"/>
          <w:sz w:val="24"/>
          <w:szCs w:val="24"/>
        </w:rPr>
      </w:pPr>
      <w:r>
        <w:rPr>
          <w:rFonts w:hint="eastAsia" w:ascii="宋体" w:hAnsi="宋体"/>
          <w:color w:val="auto"/>
          <w:sz w:val="24"/>
          <w:szCs w:val="24"/>
        </w:rPr>
        <w:t>地址：</w:t>
      </w:r>
    </w:p>
    <w:p>
      <w:pPr>
        <w:tabs>
          <w:tab w:val="left" w:pos="6300"/>
        </w:tabs>
        <w:snapToGrid w:val="0"/>
        <w:spacing w:line="360" w:lineRule="auto"/>
        <w:ind w:firstLine="570"/>
        <w:rPr>
          <w:rFonts w:ascii="宋体" w:hAnsi="宋体"/>
          <w:color w:val="auto"/>
          <w:sz w:val="24"/>
          <w:szCs w:val="24"/>
        </w:rPr>
      </w:pPr>
      <w:r>
        <w:rPr>
          <w:rFonts w:hint="eastAsia" w:ascii="宋体" w:hAnsi="宋体"/>
          <w:color w:val="auto"/>
          <w:sz w:val="24"/>
          <w:szCs w:val="24"/>
        </w:rPr>
        <w:t>电话：传真：</w:t>
      </w:r>
    </w:p>
    <w:p>
      <w:pPr>
        <w:tabs>
          <w:tab w:val="left" w:pos="6300"/>
        </w:tabs>
        <w:snapToGrid w:val="0"/>
        <w:spacing w:line="360" w:lineRule="auto"/>
        <w:ind w:firstLine="570"/>
        <w:rPr>
          <w:rFonts w:ascii="宋体" w:hAnsi="宋体"/>
          <w:color w:val="auto"/>
          <w:sz w:val="24"/>
          <w:szCs w:val="24"/>
        </w:rPr>
      </w:pPr>
      <w:r>
        <w:rPr>
          <w:rFonts w:hint="eastAsia" w:ascii="宋体" w:hAnsi="宋体"/>
          <w:color w:val="auto"/>
          <w:sz w:val="24"/>
          <w:szCs w:val="24"/>
        </w:rPr>
        <w:t>网址：邮编：</w:t>
      </w:r>
    </w:p>
    <w:p>
      <w:pPr>
        <w:tabs>
          <w:tab w:val="left" w:pos="6300"/>
        </w:tabs>
        <w:snapToGrid w:val="0"/>
        <w:spacing w:line="360" w:lineRule="auto"/>
        <w:ind w:firstLine="570"/>
        <w:rPr>
          <w:rFonts w:ascii="宋体" w:hAnsi="宋体"/>
          <w:color w:val="auto"/>
          <w:sz w:val="24"/>
          <w:szCs w:val="24"/>
        </w:rPr>
      </w:pPr>
      <w:r>
        <w:rPr>
          <w:rFonts w:hint="eastAsia" w:ascii="宋体" w:hAnsi="宋体"/>
          <w:color w:val="auto"/>
          <w:sz w:val="24"/>
          <w:szCs w:val="24"/>
        </w:rPr>
        <w:t>联系人：</w:t>
      </w:r>
    </w:p>
    <w:p>
      <w:pPr>
        <w:snapToGrid w:val="0"/>
        <w:spacing w:line="360" w:lineRule="auto"/>
        <w:ind w:firstLine="480" w:firstLineChars="200"/>
        <w:rPr>
          <w:rFonts w:ascii="宋体" w:hAnsi="宋体" w:cs="宋体"/>
          <w:color w:val="auto"/>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ascii="宋体" w:hAnsi="宋体"/>
          <w:color w:val="auto"/>
          <w:sz w:val="24"/>
          <w:szCs w:val="24"/>
        </w:rPr>
        <w:t xml:space="preserve">                               年   月   日</w:t>
      </w:r>
    </w:p>
    <w:p>
      <w:pPr>
        <w:tabs>
          <w:tab w:val="left" w:pos="2895"/>
        </w:tabs>
        <w:spacing w:line="312" w:lineRule="auto"/>
        <w:ind w:firstLine="480" w:firstLineChars="200"/>
        <w:rPr>
          <w:rFonts w:ascii="宋体" w:hAnsi="宋体" w:cs="宋体"/>
          <w:color w:val="auto"/>
          <w:sz w:val="24"/>
          <w:szCs w:val="24"/>
        </w:rPr>
      </w:pPr>
    </w:p>
    <w:p>
      <w:pPr>
        <w:tabs>
          <w:tab w:val="left" w:pos="2975"/>
          <w:tab w:val="center" w:pos="4765"/>
        </w:tabs>
        <w:spacing w:line="312" w:lineRule="auto"/>
        <w:jc w:val="left"/>
        <w:rPr>
          <w:rFonts w:ascii="宋体" w:hAnsi="宋体" w:cs="宋体"/>
          <w:b/>
          <w:color w:val="auto"/>
          <w:szCs w:val="28"/>
        </w:rPr>
      </w:pPr>
      <w:r>
        <w:rPr>
          <w:rFonts w:hint="eastAsia" w:ascii="宋体" w:hAnsi="宋体" w:cs="宋体"/>
          <w:b/>
          <w:color w:val="auto"/>
          <w:szCs w:val="28"/>
        </w:rPr>
        <w:tab/>
      </w:r>
      <w:r>
        <w:rPr>
          <w:rFonts w:hint="eastAsia" w:ascii="宋体" w:hAnsi="宋体" w:cs="宋体"/>
          <w:b/>
          <w:color w:val="auto"/>
          <w:szCs w:val="28"/>
        </w:rPr>
        <w:tab/>
      </w:r>
      <w:r>
        <w:rPr>
          <w:rFonts w:hint="eastAsia" w:ascii="宋体" w:hAnsi="宋体" w:cs="宋体"/>
          <w:b/>
          <w:color w:val="auto"/>
          <w:szCs w:val="28"/>
        </w:rPr>
        <w:t>明细报价表</w:t>
      </w:r>
    </w:p>
    <w:tbl>
      <w:tblPr>
        <w:tblStyle w:val="66"/>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color w:val="auto"/>
                <w:sz w:val="21"/>
                <w:szCs w:val="21"/>
              </w:rPr>
            </w:pPr>
            <w:r>
              <w:rPr>
                <w:rFonts w:hint="eastAsia" w:ascii="宋体" w:hAnsi="宋体" w:cs="宋体"/>
                <w:b/>
                <w:color w:val="auto"/>
                <w:sz w:val="21"/>
                <w:szCs w:val="21"/>
              </w:rPr>
              <w:t>序号</w:t>
            </w:r>
          </w:p>
        </w:tc>
        <w:tc>
          <w:tcPr>
            <w:tcW w:w="1695" w:type="dxa"/>
            <w:vAlign w:val="center"/>
          </w:tcPr>
          <w:p>
            <w:pPr>
              <w:jc w:val="center"/>
              <w:rPr>
                <w:rFonts w:ascii="宋体" w:hAnsi="宋体" w:cs="宋体"/>
                <w:b/>
                <w:color w:val="auto"/>
                <w:sz w:val="21"/>
                <w:szCs w:val="21"/>
              </w:rPr>
            </w:pPr>
            <w:r>
              <w:rPr>
                <w:rFonts w:hint="eastAsia" w:ascii="宋体" w:hAnsi="宋体" w:cs="宋体"/>
                <w:b/>
                <w:color w:val="auto"/>
                <w:sz w:val="21"/>
                <w:szCs w:val="21"/>
              </w:rPr>
              <w:t>名称</w:t>
            </w:r>
          </w:p>
        </w:tc>
        <w:tc>
          <w:tcPr>
            <w:tcW w:w="3404" w:type="dxa"/>
            <w:vAlign w:val="center"/>
          </w:tcPr>
          <w:p>
            <w:pPr>
              <w:jc w:val="center"/>
              <w:rPr>
                <w:rFonts w:ascii="宋体" w:hAnsi="宋体" w:cs="宋体"/>
                <w:b/>
                <w:color w:val="auto"/>
                <w:sz w:val="21"/>
                <w:szCs w:val="21"/>
              </w:rPr>
            </w:pPr>
            <w:r>
              <w:rPr>
                <w:rFonts w:hint="eastAsia" w:ascii="宋体" w:hAnsi="宋体" w:cs="宋体"/>
                <w:b/>
                <w:color w:val="auto"/>
                <w:sz w:val="21"/>
                <w:szCs w:val="21"/>
              </w:rPr>
              <w:t>相关信息</w:t>
            </w:r>
          </w:p>
        </w:tc>
        <w:tc>
          <w:tcPr>
            <w:tcW w:w="1344" w:type="dxa"/>
            <w:vAlign w:val="center"/>
          </w:tcPr>
          <w:p>
            <w:pPr>
              <w:jc w:val="center"/>
              <w:rPr>
                <w:rFonts w:ascii="宋体" w:hAnsi="宋体" w:cs="宋体"/>
                <w:b/>
                <w:color w:val="auto"/>
                <w:sz w:val="21"/>
                <w:szCs w:val="21"/>
              </w:rPr>
            </w:pPr>
            <w:r>
              <w:rPr>
                <w:rFonts w:hint="eastAsia" w:ascii="宋体" w:hAnsi="宋体" w:cs="宋体"/>
                <w:b/>
                <w:color w:val="auto"/>
                <w:sz w:val="21"/>
                <w:szCs w:val="21"/>
              </w:rPr>
              <w:t>数量</w:t>
            </w:r>
          </w:p>
        </w:tc>
        <w:tc>
          <w:tcPr>
            <w:tcW w:w="1344" w:type="dxa"/>
            <w:vAlign w:val="center"/>
          </w:tcPr>
          <w:p>
            <w:pPr>
              <w:jc w:val="center"/>
              <w:rPr>
                <w:rFonts w:ascii="宋体" w:hAnsi="宋体" w:cs="宋体"/>
                <w:b/>
                <w:color w:val="auto"/>
                <w:sz w:val="21"/>
                <w:szCs w:val="21"/>
              </w:rPr>
            </w:pPr>
            <w:r>
              <w:rPr>
                <w:rFonts w:hint="eastAsia" w:ascii="宋体" w:hAnsi="宋体" w:cs="宋体"/>
                <w:b/>
                <w:color w:val="auto"/>
                <w:sz w:val="21"/>
                <w:szCs w:val="21"/>
              </w:rPr>
              <w:t>单价</w:t>
            </w:r>
          </w:p>
        </w:tc>
        <w:tc>
          <w:tcPr>
            <w:tcW w:w="1344" w:type="dxa"/>
            <w:vAlign w:val="center"/>
          </w:tcPr>
          <w:p>
            <w:pPr>
              <w:jc w:val="center"/>
              <w:rPr>
                <w:rFonts w:ascii="宋体" w:hAnsi="宋体" w:cs="宋体"/>
                <w:b/>
                <w:color w:val="auto"/>
                <w:sz w:val="21"/>
                <w:szCs w:val="21"/>
              </w:rPr>
            </w:pPr>
            <w:r>
              <w:rPr>
                <w:rFonts w:hint="eastAsia" w:ascii="宋体" w:hAnsi="宋体" w:cs="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2111</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22</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13</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4</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5</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6</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7</w:t>
            </w:r>
          </w:p>
        </w:tc>
        <w:tc>
          <w:tcPr>
            <w:tcW w:w="1695" w:type="dxa"/>
            <w:vAlign w:val="center"/>
          </w:tcPr>
          <w:p>
            <w:pPr>
              <w:jc w:val="center"/>
              <w:rPr>
                <w:rFonts w:ascii="宋体" w:hAnsi="宋体" w:cs="宋体"/>
                <w:color w:val="auto"/>
                <w:sz w:val="21"/>
                <w:szCs w:val="21"/>
              </w:rPr>
            </w:pP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8</w:t>
            </w:r>
          </w:p>
        </w:tc>
        <w:tc>
          <w:tcPr>
            <w:tcW w:w="1695" w:type="dxa"/>
            <w:vAlign w:val="center"/>
          </w:tcPr>
          <w:p>
            <w:pPr>
              <w:jc w:val="center"/>
              <w:rPr>
                <w:rFonts w:ascii="宋体" w:hAnsi="宋体" w:cs="宋体"/>
                <w:color w:val="auto"/>
                <w:sz w:val="21"/>
                <w:szCs w:val="21"/>
              </w:rPr>
            </w:pPr>
            <w:r>
              <w:rPr>
                <w:rFonts w:hint="eastAsia" w:ascii="宋体" w:hAnsi="宋体" w:cs="宋体"/>
                <w:color w:val="auto"/>
                <w:sz w:val="21"/>
                <w:szCs w:val="21"/>
              </w:rPr>
              <w:t>人工费</w:t>
            </w: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9</w:t>
            </w:r>
          </w:p>
        </w:tc>
        <w:tc>
          <w:tcPr>
            <w:tcW w:w="1695" w:type="dxa"/>
            <w:vAlign w:val="center"/>
          </w:tcPr>
          <w:p>
            <w:pPr>
              <w:jc w:val="center"/>
              <w:rPr>
                <w:rFonts w:ascii="宋体" w:hAnsi="宋体" w:cs="宋体"/>
                <w:color w:val="auto"/>
                <w:sz w:val="21"/>
                <w:szCs w:val="21"/>
              </w:rPr>
            </w:pPr>
            <w:r>
              <w:rPr>
                <w:rFonts w:hint="eastAsia" w:ascii="宋体" w:hAnsi="宋体" w:cs="宋体"/>
                <w:color w:val="auto"/>
                <w:sz w:val="21"/>
                <w:szCs w:val="21"/>
              </w:rPr>
              <w:t>各种税费</w:t>
            </w: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10</w:t>
            </w:r>
          </w:p>
        </w:tc>
        <w:tc>
          <w:tcPr>
            <w:tcW w:w="1695" w:type="dxa"/>
            <w:vAlign w:val="center"/>
          </w:tcPr>
          <w:p>
            <w:pPr>
              <w:jc w:val="center"/>
              <w:rPr>
                <w:rFonts w:ascii="宋体" w:hAnsi="宋体" w:cs="宋体"/>
                <w:color w:val="auto"/>
                <w:sz w:val="21"/>
                <w:szCs w:val="21"/>
              </w:rPr>
            </w:pPr>
            <w:r>
              <w:rPr>
                <w:rFonts w:hint="eastAsia" w:ascii="宋体" w:hAnsi="宋体" w:cs="宋体"/>
                <w:color w:val="auto"/>
                <w:sz w:val="21"/>
                <w:szCs w:val="21"/>
              </w:rPr>
              <w:t>其他费用</w:t>
            </w: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11</w:t>
            </w:r>
          </w:p>
        </w:tc>
        <w:tc>
          <w:tcPr>
            <w:tcW w:w="1695"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3404" w:type="dxa"/>
          </w:tcPr>
          <w:p>
            <w:pPr>
              <w:jc w:val="center"/>
              <w:rPr>
                <w:rFonts w:ascii="宋体" w:hAnsi="宋体" w:cs="宋体"/>
                <w:color w:val="auto"/>
                <w:sz w:val="21"/>
                <w:szCs w:val="21"/>
              </w:rPr>
            </w:pPr>
          </w:p>
        </w:tc>
        <w:tc>
          <w:tcPr>
            <w:tcW w:w="1344" w:type="dxa"/>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tcPr>
          <w:p>
            <w:pPr>
              <w:jc w:val="center"/>
              <w:rPr>
                <w:rFonts w:ascii="宋体" w:hAnsi="宋体" w:cs="宋体"/>
                <w:color w:val="auto"/>
                <w:sz w:val="21"/>
                <w:szCs w:val="21"/>
              </w:rPr>
            </w:pPr>
          </w:p>
        </w:tc>
        <w:tc>
          <w:tcPr>
            <w:tcW w:w="1344" w:type="dxa"/>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pStyle w:val="26"/>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12</w:t>
            </w:r>
          </w:p>
        </w:tc>
        <w:tc>
          <w:tcPr>
            <w:tcW w:w="1695" w:type="dxa"/>
            <w:vAlign w:val="center"/>
          </w:tcPr>
          <w:p>
            <w:pPr>
              <w:jc w:val="center"/>
              <w:rPr>
                <w:rFonts w:ascii="宋体" w:hAnsi="宋体" w:cs="宋体"/>
                <w:color w:val="auto"/>
                <w:sz w:val="21"/>
                <w:szCs w:val="21"/>
              </w:rPr>
            </w:pPr>
            <w:r>
              <w:rPr>
                <w:rFonts w:hint="eastAsia" w:ascii="宋体" w:hAnsi="宋体" w:cs="宋体"/>
                <w:color w:val="auto"/>
                <w:sz w:val="21"/>
                <w:szCs w:val="21"/>
              </w:rPr>
              <w:t>总计</w:t>
            </w:r>
          </w:p>
        </w:tc>
        <w:tc>
          <w:tcPr>
            <w:tcW w:w="7436" w:type="dxa"/>
            <w:gridSpan w:val="4"/>
          </w:tcPr>
          <w:p>
            <w:pPr>
              <w:rPr>
                <w:rFonts w:ascii="宋体" w:hAnsi="宋体" w:cs="宋体"/>
                <w:color w:val="auto"/>
                <w:sz w:val="21"/>
                <w:szCs w:val="21"/>
              </w:rPr>
            </w:pPr>
          </w:p>
        </w:tc>
      </w:tr>
    </w:tbl>
    <w:p>
      <w:pPr>
        <w:snapToGrid w:val="0"/>
        <w:spacing w:line="312" w:lineRule="auto"/>
        <w:ind w:firstLine="480" w:firstLineChars="200"/>
        <w:rPr>
          <w:rFonts w:ascii="宋体" w:hAnsi="宋体" w:cs="宋体"/>
          <w:color w:val="auto"/>
          <w:sz w:val="24"/>
          <w:szCs w:val="28"/>
        </w:rPr>
      </w:pPr>
    </w:p>
    <w:p>
      <w:pPr>
        <w:snapToGrid w:val="0"/>
        <w:spacing w:line="312" w:lineRule="auto"/>
        <w:ind w:firstLine="480" w:firstLineChars="200"/>
        <w:rPr>
          <w:rFonts w:ascii="宋体" w:hAnsi="宋体" w:cs="宋体"/>
          <w:color w:val="auto"/>
          <w:sz w:val="24"/>
          <w:szCs w:val="28"/>
        </w:rPr>
      </w:pPr>
    </w:p>
    <w:p>
      <w:pPr>
        <w:snapToGrid w:val="0"/>
        <w:spacing w:line="312" w:lineRule="auto"/>
        <w:rPr>
          <w:rFonts w:ascii="宋体" w:hAnsi="宋体" w:cs="宋体"/>
          <w:color w:val="auto"/>
          <w:sz w:val="24"/>
          <w:szCs w:val="28"/>
        </w:rPr>
      </w:pPr>
      <w:r>
        <w:rPr>
          <w:rFonts w:hint="eastAsia" w:ascii="宋体" w:hAnsi="宋体" w:cs="宋体"/>
          <w:color w:val="auto"/>
          <w:sz w:val="24"/>
          <w:szCs w:val="28"/>
        </w:rPr>
        <w:t>注：本表可根据项目实际情况调整，并逐页盖章。</w:t>
      </w:r>
    </w:p>
    <w:p>
      <w:pPr>
        <w:pStyle w:val="41"/>
        <w:spacing w:line="312" w:lineRule="auto"/>
        <w:ind w:firstLine="480"/>
        <w:rPr>
          <w:rFonts w:ascii="宋体" w:hAnsi="宋体" w:cs="宋体"/>
          <w:color w:val="auto"/>
          <w:sz w:val="24"/>
          <w:szCs w:val="24"/>
        </w:rPr>
      </w:pPr>
    </w:p>
    <w:p>
      <w:pPr>
        <w:pStyle w:val="41"/>
        <w:spacing w:line="312" w:lineRule="auto"/>
        <w:ind w:firstLine="480"/>
        <w:rPr>
          <w:rFonts w:ascii="宋体" w:hAnsi="宋体" w:cs="宋体"/>
          <w:color w:val="auto"/>
        </w:rPr>
      </w:pPr>
    </w:p>
    <w:p>
      <w:pPr>
        <w:spacing w:line="312" w:lineRule="auto"/>
        <w:rPr>
          <w:rFonts w:ascii="宋体" w:hAnsi="宋体" w:cs="宋体"/>
          <w:color w:val="auto"/>
        </w:rPr>
      </w:pPr>
    </w:p>
    <w:p>
      <w:pPr>
        <w:spacing w:line="312" w:lineRule="auto"/>
        <w:rPr>
          <w:rFonts w:ascii="宋体" w:hAnsi="宋体" w:cs="宋体"/>
          <w:color w:val="auto"/>
        </w:rPr>
      </w:pPr>
      <w:r>
        <w:rPr>
          <w:rFonts w:hint="eastAsia" w:ascii="宋体" w:hAnsi="宋体" w:cs="宋体"/>
          <w:color w:val="auto"/>
          <w:sz w:val="24"/>
          <w:szCs w:val="24"/>
        </w:rPr>
        <w:t xml:space="preserve">                                                   供应商名称（公章）：</w:t>
      </w:r>
    </w:p>
    <w:p>
      <w:pPr>
        <w:spacing w:line="312" w:lineRule="auto"/>
        <w:ind w:right="480" w:firstLine="6480" w:firstLineChars="2700"/>
        <w:rPr>
          <w:rFonts w:ascii="宋体" w:hAnsi="宋体" w:cs="宋体"/>
          <w:color w:val="auto"/>
          <w:sz w:val="24"/>
          <w:szCs w:val="24"/>
        </w:rPr>
      </w:pPr>
      <w:r>
        <w:rPr>
          <w:rFonts w:hint="eastAsia" w:ascii="宋体" w:hAnsi="宋体" w:cs="宋体"/>
          <w:color w:val="auto"/>
          <w:sz w:val="24"/>
          <w:szCs w:val="24"/>
        </w:rPr>
        <w:t>年     月    日</w:t>
      </w:r>
    </w:p>
    <w:p>
      <w:pPr>
        <w:spacing w:line="312" w:lineRule="auto"/>
        <w:ind w:firstLine="420"/>
        <w:rPr>
          <w:rFonts w:ascii="宋体" w:hAnsi="宋体" w:cs="宋体"/>
          <w:b/>
          <w:color w:val="auto"/>
          <w:szCs w:val="28"/>
        </w:rPr>
      </w:pPr>
    </w:p>
    <w:p>
      <w:pPr>
        <w:spacing w:line="312" w:lineRule="auto"/>
        <w:rPr>
          <w:rFonts w:ascii="宋体" w:hAnsi="宋体" w:cs="宋体"/>
          <w:b/>
          <w:color w:val="auto"/>
          <w:szCs w:val="28"/>
        </w:rPr>
      </w:pPr>
    </w:p>
    <w:p>
      <w:pPr>
        <w:spacing w:line="312" w:lineRule="auto"/>
        <w:rPr>
          <w:rFonts w:ascii="宋体" w:hAnsi="宋体" w:cs="宋体"/>
          <w:b/>
          <w:color w:val="auto"/>
          <w:szCs w:val="28"/>
        </w:rPr>
      </w:pPr>
    </w:p>
    <w:p>
      <w:pPr>
        <w:spacing w:line="312" w:lineRule="auto"/>
        <w:ind w:firstLine="480" w:firstLineChars="200"/>
        <w:rPr>
          <w:rFonts w:ascii="宋体" w:hAnsi="宋体" w:cs="宋体"/>
          <w:color w:val="auto"/>
          <w:sz w:val="24"/>
          <w:szCs w:val="24"/>
        </w:rPr>
      </w:pPr>
    </w:p>
    <w:p>
      <w:pPr>
        <w:spacing w:line="312" w:lineRule="auto"/>
        <w:rPr>
          <w:rFonts w:ascii="宋体" w:hAnsi="宋体" w:cs="宋体"/>
          <w:b/>
          <w:color w:val="auto"/>
          <w:sz w:val="24"/>
          <w:szCs w:val="24"/>
        </w:rPr>
      </w:pPr>
    </w:p>
    <w:p>
      <w:pPr>
        <w:spacing w:line="312" w:lineRule="auto"/>
        <w:rPr>
          <w:rFonts w:ascii="宋体" w:hAnsi="宋体" w:cs="宋体"/>
          <w:b/>
          <w:color w:val="auto"/>
          <w:sz w:val="24"/>
          <w:szCs w:val="24"/>
        </w:rPr>
      </w:pPr>
    </w:p>
    <w:p>
      <w:pPr>
        <w:spacing w:line="312" w:lineRule="auto"/>
        <w:rPr>
          <w:rFonts w:ascii="宋体" w:hAnsi="宋体" w:cs="宋体"/>
          <w:b/>
          <w:color w:val="auto"/>
          <w:sz w:val="24"/>
          <w:szCs w:val="24"/>
        </w:rPr>
      </w:pPr>
    </w:p>
    <w:p>
      <w:pPr>
        <w:spacing w:line="312" w:lineRule="auto"/>
        <w:rPr>
          <w:rFonts w:ascii="宋体" w:hAnsi="宋体" w:cs="宋体"/>
          <w:b/>
          <w:color w:val="auto"/>
          <w:sz w:val="24"/>
          <w:szCs w:val="24"/>
        </w:rPr>
      </w:pPr>
    </w:p>
    <w:p>
      <w:pPr>
        <w:pStyle w:val="5"/>
        <w:spacing w:before="0" w:after="0" w:line="360" w:lineRule="auto"/>
        <w:jc w:val="left"/>
        <w:rPr>
          <w:rFonts w:ascii="宋体" w:hAnsi="宋体" w:cs="宋体"/>
          <w:color w:val="auto"/>
          <w:sz w:val="24"/>
          <w:szCs w:val="24"/>
        </w:rPr>
      </w:pPr>
    </w:p>
    <w:p>
      <w:pPr>
        <w:pStyle w:val="5"/>
        <w:numPr>
          <w:ilvl w:val="0"/>
          <w:numId w:val="13"/>
        </w:numPr>
        <w:spacing w:before="0" w:after="0" w:line="360" w:lineRule="auto"/>
        <w:jc w:val="left"/>
        <w:rPr>
          <w:rFonts w:ascii="宋体" w:hAnsi="宋体" w:cs="宋体"/>
          <w:color w:val="auto"/>
          <w:sz w:val="24"/>
          <w:szCs w:val="24"/>
        </w:rPr>
      </w:pPr>
      <w:r>
        <w:rPr>
          <w:rFonts w:hint="eastAsia" w:ascii="宋体" w:hAnsi="宋体" w:cs="宋体"/>
          <w:color w:val="auto"/>
          <w:sz w:val="24"/>
          <w:szCs w:val="24"/>
        </w:rPr>
        <w:t>资格条件及其他</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宋体" w:hAnsi="宋体" w:cs="宋体"/>
          <w:color w:val="auto"/>
          <w:sz w:val="24"/>
          <w:szCs w:val="24"/>
        </w:rPr>
      </w:pPr>
    </w:p>
    <w:p>
      <w:pPr>
        <w:tabs>
          <w:tab w:val="left" w:pos="6300"/>
        </w:tabs>
        <w:snapToGrid w:val="0"/>
        <w:spacing w:line="500" w:lineRule="exact"/>
        <w:ind w:firstLine="570"/>
        <w:rPr>
          <w:rFonts w:hint="eastAsia" w:ascii="宋体" w:hAnsi="宋体" w:cs="宋体"/>
          <w:color w:val="auto"/>
        </w:rPr>
      </w:pPr>
    </w:p>
    <w:p>
      <w:pPr>
        <w:tabs>
          <w:tab w:val="left" w:pos="6300"/>
        </w:tabs>
        <w:snapToGrid w:val="0"/>
        <w:spacing w:line="500" w:lineRule="exact"/>
        <w:ind w:firstLine="570"/>
        <w:rPr>
          <w:rFonts w:hint="eastAsia" w:ascii="宋体" w:hAnsi="宋体" w:cs="宋体"/>
          <w:color w:val="auto"/>
        </w:rPr>
      </w:pPr>
    </w:p>
    <w:p>
      <w:pPr>
        <w:tabs>
          <w:tab w:val="left" w:pos="6300"/>
        </w:tabs>
        <w:snapToGrid w:val="0"/>
        <w:spacing w:line="500" w:lineRule="exact"/>
        <w:ind w:firstLine="570"/>
        <w:rPr>
          <w:rFonts w:hint="eastAsia" w:ascii="宋体" w:hAnsi="宋体" w:cs="宋体"/>
          <w:color w:val="auto"/>
        </w:rPr>
      </w:pPr>
    </w:p>
    <w:p>
      <w:pPr>
        <w:widowControl/>
        <w:ind w:firstLine="560" w:firstLineChars="200"/>
        <w:jc w:val="left"/>
        <w:rPr>
          <w:rFonts w:hint="eastAsia" w:ascii="宋体" w:hAnsi="宋体" w:cs="宋体"/>
          <w:color w:val="auto"/>
        </w:rPr>
      </w:pPr>
      <w:r>
        <w:rPr>
          <w:rFonts w:hint="eastAsia" w:ascii="宋体" w:hAnsi="宋体" w:cs="宋体"/>
          <w:color w:val="auto"/>
        </w:rPr>
        <w:br w:type="page"/>
      </w:r>
      <w:r>
        <w:rPr>
          <w:rFonts w:hint="eastAsia" w:ascii="宋体" w:hAnsi="宋体" w:cs="宋体"/>
          <w:color w:val="auto"/>
          <w:sz w:val="24"/>
          <w:szCs w:val="24"/>
        </w:rPr>
        <w:t>（二）法定代表人身份证明书（格式）</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（采购代理机构名称）：</w:t>
      </w: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（法定代表人姓名）在</w:t>
      </w:r>
      <w:r>
        <w:rPr>
          <w:rFonts w:hint="eastAsia" w:ascii="宋体" w:hAnsi="宋体" w:cs="宋体"/>
          <w:color w:val="auto"/>
          <w:sz w:val="24"/>
          <w:u w:val="single"/>
        </w:rPr>
        <w:t xml:space="preserve">                       </w:t>
      </w:r>
      <w:r>
        <w:rPr>
          <w:rFonts w:hint="eastAsia" w:ascii="宋体" w:hAnsi="宋体" w:cs="宋体"/>
          <w:color w:val="auto"/>
          <w:sz w:val="24"/>
        </w:rPr>
        <w:t>（供应商名称）任</w:t>
      </w:r>
      <w:r>
        <w:rPr>
          <w:rFonts w:hint="eastAsia" w:ascii="宋体" w:hAnsi="宋体" w:cs="宋体"/>
          <w:color w:val="auto"/>
          <w:sz w:val="24"/>
          <w:u w:val="single"/>
        </w:rPr>
        <w:t xml:space="preserve">    </w:t>
      </w:r>
      <w:r>
        <w:rPr>
          <w:rFonts w:hint="eastAsia" w:ascii="宋体" w:hAnsi="宋体" w:cs="宋体"/>
          <w:color w:val="auto"/>
          <w:sz w:val="24"/>
        </w:rPr>
        <w:t>（职务名称）职务，是（供应商名称）</w:t>
      </w:r>
      <w:r>
        <w:rPr>
          <w:rFonts w:hint="eastAsia" w:ascii="宋体" w:hAnsi="宋体" w:cs="宋体"/>
          <w:color w:val="auto"/>
          <w:sz w:val="24"/>
          <w:u w:val="single"/>
        </w:rPr>
        <w:t xml:space="preserve">              </w:t>
      </w:r>
      <w:r>
        <w:rPr>
          <w:rFonts w:hint="eastAsia" w:ascii="宋体" w:hAnsi="宋体" w:cs="宋体"/>
          <w:color w:val="auto"/>
          <w:sz w:val="24"/>
        </w:rPr>
        <w:t>的法定代表人。</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特此证明。</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 xml:space="preserve">                                             （供应商公章）</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jc w:val="left"/>
        <w:rPr>
          <w:rFonts w:hint="eastAsia" w:ascii="宋体" w:hAnsi="宋体" w:cs="宋体"/>
          <w:color w:val="auto"/>
          <w:sz w:val="21"/>
          <w:szCs w:val="21"/>
        </w:rPr>
      </w:pPr>
      <w:r>
        <w:rPr>
          <w:rFonts w:hint="eastAsia" w:ascii="宋体" w:hAnsi="宋体" w:cs="宋体"/>
          <w:color w:val="auto"/>
          <w:sz w:val="21"/>
          <w:szCs w:val="21"/>
        </w:rPr>
        <w:t>法定代表人电话：XXXXXXX    电子邮箱：XXXXX@XXXX（若授权他人办理并签署响应文件的可不填写）</w:t>
      </w:r>
    </w:p>
    <w:p>
      <w:pPr>
        <w:tabs>
          <w:tab w:val="left" w:pos="6300"/>
        </w:tabs>
        <w:snapToGrid w:val="0"/>
        <w:spacing w:line="500" w:lineRule="exact"/>
        <w:ind w:firstLine="570"/>
        <w:jc w:val="left"/>
        <w:rPr>
          <w:rFonts w:hint="eastAsia" w:ascii="宋体" w:hAnsi="宋体" w:cs="宋体"/>
          <w:color w:val="auto"/>
          <w:sz w:val="21"/>
          <w:szCs w:val="21"/>
        </w:rPr>
      </w:pPr>
      <w:r>
        <w:rPr>
          <w:rFonts w:hint="eastAsia" w:ascii="宋体" w:hAnsi="宋体" w:cs="宋体"/>
          <w:color w:val="auto"/>
          <w:sz w:val="21"/>
          <w:szCs w:val="21"/>
        </w:rPr>
        <w:t>（附：法定代表人身份证正反面复印件）</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rPr>
      </w:pPr>
      <w:r>
        <w:rPr>
          <w:rFonts w:hint="eastAsia" w:ascii="宋体" w:hAnsi="宋体" w:cs="宋体"/>
          <w:color w:val="auto"/>
        </w:rPr>
        <w:br w:type="column"/>
      </w:r>
      <w:r>
        <w:rPr>
          <w:rFonts w:hint="eastAsia" w:ascii="宋体" w:hAnsi="宋体" w:cs="宋体"/>
          <w:color w:val="auto"/>
          <w:sz w:val="24"/>
          <w:szCs w:val="24"/>
        </w:rPr>
        <w:t>（三）法定代表人授权委托书（格式）</w:t>
      </w: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 xml:space="preserve">    </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szCs w:val="28"/>
        </w:rPr>
        <w:t>项目名称</w:t>
      </w:r>
      <w:r>
        <w:rPr>
          <w:rFonts w:hint="eastAsia" w:ascii="宋体" w:hAnsi="宋体" w:cs="宋体"/>
          <w:color w:val="auto"/>
          <w:sz w:val="24"/>
        </w:rPr>
        <w:t>：</w:t>
      </w:r>
      <w:r>
        <w:rPr>
          <w:rFonts w:hint="eastAsia" w:ascii="宋体" w:hAnsi="宋体" w:cs="宋体"/>
          <w:color w:val="auto"/>
          <w:sz w:val="24"/>
          <w:u w:val="single"/>
        </w:rPr>
        <w:t xml:space="preserve">                                                </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（采购代理机构名称）：</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（供应商法定代表人名称）是</w:t>
      </w:r>
      <w:r>
        <w:rPr>
          <w:rFonts w:hint="eastAsia" w:ascii="宋体" w:hAnsi="宋体" w:cs="宋体"/>
          <w:color w:val="auto"/>
          <w:sz w:val="24"/>
          <w:u w:val="single"/>
        </w:rPr>
        <w:t xml:space="preserve">                    </w:t>
      </w:r>
      <w:r>
        <w:rPr>
          <w:rFonts w:hint="eastAsia" w:ascii="宋体" w:hAnsi="宋体" w:cs="宋体"/>
          <w:color w:val="auto"/>
          <w:sz w:val="24"/>
        </w:rPr>
        <w:t>（供应商名称）的法定代表人，特授权</w:t>
      </w:r>
      <w:r>
        <w:rPr>
          <w:rFonts w:hint="eastAsia" w:ascii="宋体" w:hAnsi="宋体" w:cs="宋体"/>
          <w:color w:val="auto"/>
          <w:sz w:val="24"/>
          <w:u w:val="single"/>
        </w:rPr>
        <w:t xml:space="preserve">          </w:t>
      </w:r>
      <w:r>
        <w:rPr>
          <w:rFonts w:hint="eastAsia" w:ascii="宋体" w:hAnsi="宋体" w:cs="宋体"/>
          <w:color w:val="auto"/>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我单位对被授权人的签字负全部责任。</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被授权人：                                 供应商法定代表人：</w:t>
      </w:r>
    </w:p>
    <w:p>
      <w:pPr>
        <w:tabs>
          <w:tab w:val="left" w:pos="6300"/>
        </w:tabs>
        <w:snapToGrid w:val="0"/>
        <w:spacing w:line="500" w:lineRule="exact"/>
        <w:ind w:firstLine="570"/>
        <w:rPr>
          <w:rFonts w:hint="eastAsia" w:ascii="宋体" w:hAnsi="宋体" w:cs="宋体"/>
          <w:color w:val="auto"/>
          <w:sz w:val="24"/>
          <w:szCs w:val="28"/>
        </w:rPr>
      </w:pPr>
      <w:r>
        <w:rPr>
          <w:rFonts w:hint="eastAsia" w:ascii="宋体" w:hAnsi="宋体" w:cs="宋体"/>
          <w:color w:val="auto"/>
          <w:sz w:val="24"/>
          <w:szCs w:val="28"/>
        </w:rPr>
        <w:t>（签字或盖章）                                （签字或盖章）</w:t>
      </w:r>
    </w:p>
    <w:p>
      <w:pPr>
        <w:tabs>
          <w:tab w:val="left" w:pos="6300"/>
        </w:tabs>
        <w:snapToGrid w:val="0"/>
        <w:spacing w:line="500" w:lineRule="exact"/>
        <w:ind w:firstLine="570"/>
        <w:rPr>
          <w:rFonts w:hint="eastAsia" w:ascii="宋体" w:hAnsi="宋体" w:cs="宋体"/>
          <w:color w:val="auto"/>
          <w:sz w:val="24"/>
          <w:szCs w:val="28"/>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（附：被授权人身份证正反面复印件）</w:t>
      </w:r>
    </w:p>
    <w:p>
      <w:pPr>
        <w:tabs>
          <w:tab w:val="left" w:pos="6300"/>
        </w:tabs>
        <w:snapToGrid w:val="0"/>
        <w:spacing w:line="500" w:lineRule="exact"/>
        <w:ind w:firstLine="570"/>
        <w:rPr>
          <w:rFonts w:hint="eastAsia" w:ascii="宋体" w:hAnsi="宋体" w:cs="宋体"/>
          <w:color w:val="auto"/>
          <w:sz w:val="24"/>
        </w:rPr>
      </w:pPr>
      <w:r>
        <w:rPr>
          <w:rFonts w:hint="eastAsia" w:ascii="宋体" w:hAnsi="宋体" w:cs="宋体"/>
          <w:color w:val="auto"/>
          <w:sz w:val="24"/>
        </w:rPr>
        <w:t xml:space="preserve">                                          </w:t>
      </w: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firstLine="570"/>
        <w:rPr>
          <w:rFonts w:hint="eastAsia" w:ascii="宋体" w:hAnsi="宋体" w:cs="宋体"/>
          <w:color w:val="auto"/>
          <w:sz w:val="24"/>
        </w:rPr>
      </w:pPr>
    </w:p>
    <w:p>
      <w:pPr>
        <w:tabs>
          <w:tab w:val="left" w:pos="6300"/>
        </w:tabs>
        <w:snapToGrid w:val="0"/>
        <w:spacing w:line="500" w:lineRule="exact"/>
        <w:ind w:right="480" w:firstLine="570"/>
        <w:jc w:val="right"/>
        <w:rPr>
          <w:rFonts w:hint="eastAsia" w:ascii="宋体" w:hAnsi="宋体" w:cs="宋体"/>
          <w:color w:val="auto"/>
          <w:sz w:val="24"/>
        </w:rPr>
      </w:pPr>
      <w:r>
        <w:rPr>
          <w:rFonts w:hint="eastAsia" w:ascii="宋体" w:hAnsi="宋体" w:cs="宋体"/>
          <w:color w:val="auto"/>
          <w:sz w:val="24"/>
        </w:rPr>
        <w:t>（供应商公章）</w:t>
      </w:r>
    </w:p>
    <w:p>
      <w:pPr>
        <w:tabs>
          <w:tab w:val="left" w:pos="6300"/>
        </w:tabs>
        <w:snapToGrid w:val="0"/>
        <w:spacing w:line="500" w:lineRule="exact"/>
        <w:ind w:right="480" w:firstLine="570"/>
        <w:jc w:val="right"/>
        <w:rPr>
          <w:rFonts w:hint="eastAsia" w:ascii="宋体" w:hAnsi="宋体" w:cs="宋体"/>
          <w:color w:val="auto"/>
          <w:sz w:val="24"/>
        </w:rPr>
      </w:pPr>
      <w:r>
        <w:rPr>
          <w:rFonts w:hint="eastAsia" w:ascii="宋体" w:hAnsi="宋体" w:cs="宋体"/>
          <w:color w:val="auto"/>
          <w:sz w:val="24"/>
        </w:rPr>
        <w:t>年   月   日</w:t>
      </w:r>
    </w:p>
    <w:p>
      <w:pPr>
        <w:tabs>
          <w:tab w:val="left" w:pos="6300"/>
        </w:tabs>
        <w:snapToGrid w:val="0"/>
        <w:spacing w:line="500" w:lineRule="exact"/>
        <w:ind w:right="480"/>
        <w:jc w:val="left"/>
        <w:rPr>
          <w:rFonts w:hint="eastAsia" w:ascii="宋体" w:hAnsi="宋体" w:cs="宋体"/>
          <w:color w:val="auto"/>
          <w:sz w:val="21"/>
          <w:szCs w:val="21"/>
        </w:rPr>
      </w:pPr>
      <w:r>
        <w:rPr>
          <w:rFonts w:hint="eastAsia" w:ascii="宋体" w:hAnsi="宋体" w:cs="宋体"/>
          <w:color w:val="auto"/>
          <w:sz w:val="21"/>
          <w:szCs w:val="21"/>
        </w:rPr>
        <w:t>被授权人电话：XXXXXXX   电子邮箱：XXXXX@XXXX（若法定代表人办理并签署响应文件的可不填写）</w:t>
      </w:r>
    </w:p>
    <w:p>
      <w:pPr>
        <w:tabs>
          <w:tab w:val="left" w:pos="6300"/>
        </w:tabs>
        <w:snapToGrid w:val="0"/>
        <w:spacing w:line="500" w:lineRule="exact"/>
        <w:ind w:right="480" w:firstLine="570"/>
        <w:jc w:val="left"/>
        <w:rPr>
          <w:rFonts w:hint="eastAsia" w:ascii="宋体" w:hAnsi="宋体" w:cs="宋体"/>
          <w:color w:val="auto"/>
          <w:sz w:val="21"/>
          <w:szCs w:val="21"/>
        </w:rPr>
      </w:pPr>
      <w:r>
        <w:rPr>
          <w:rFonts w:hint="eastAsia" w:ascii="宋体" w:hAnsi="宋体" w:cs="宋体"/>
          <w:color w:val="auto"/>
          <w:sz w:val="21"/>
          <w:szCs w:val="21"/>
        </w:rPr>
        <w:t>注：</w:t>
      </w:r>
    </w:p>
    <w:p>
      <w:pPr>
        <w:tabs>
          <w:tab w:val="left" w:pos="6300"/>
        </w:tabs>
        <w:snapToGrid w:val="0"/>
        <w:spacing w:line="500" w:lineRule="exact"/>
        <w:ind w:right="480" w:firstLine="570"/>
        <w:jc w:val="left"/>
        <w:rPr>
          <w:rFonts w:hint="eastAsia" w:ascii="宋体" w:hAnsi="宋体" w:cs="宋体"/>
          <w:color w:val="auto"/>
          <w:sz w:val="21"/>
          <w:szCs w:val="21"/>
        </w:rPr>
      </w:pPr>
      <w:r>
        <w:rPr>
          <w:rFonts w:hint="eastAsia" w:ascii="宋体" w:hAnsi="宋体" w:cs="宋体"/>
          <w:color w:val="auto"/>
          <w:sz w:val="21"/>
          <w:szCs w:val="21"/>
        </w:rPr>
        <w:t>1.若为法定代表人办理并签署响应文件的，不提供此文件。</w:t>
      </w:r>
    </w:p>
    <w:p>
      <w:pPr>
        <w:widowControl/>
        <w:spacing w:line="530" w:lineRule="exact"/>
        <w:jc w:val="left"/>
        <w:rPr>
          <w:color w:val="auto"/>
          <w:sz w:val="24"/>
        </w:rPr>
      </w:pPr>
      <w:r>
        <w:rPr>
          <w:rFonts w:hint="eastAsia" w:ascii="宋体" w:hAnsi="宋体" w:cs="宋体"/>
          <w:color w:val="auto"/>
          <w:sz w:val="21"/>
          <w:szCs w:val="21"/>
        </w:rPr>
        <w:br w:type="page"/>
      </w:r>
      <w:r>
        <w:rPr>
          <w:rFonts w:hint="eastAsia" w:ascii="宋体" w:hAnsi="宋体" w:cs="宋体"/>
          <w:color w:val="auto"/>
          <w:sz w:val="24"/>
          <w:szCs w:val="24"/>
        </w:rPr>
        <w:t>（四）基本资格条件承诺函</w:t>
      </w:r>
    </w:p>
    <w:p>
      <w:pPr>
        <w:tabs>
          <w:tab w:val="left" w:pos="6300"/>
        </w:tabs>
        <w:snapToGrid w:val="0"/>
        <w:spacing w:line="530" w:lineRule="exac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（采购代理机构名称）：</w:t>
      </w:r>
    </w:p>
    <w:p>
      <w:pPr>
        <w:tabs>
          <w:tab w:val="left" w:pos="6300"/>
        </w:tabs>
        <w:snapToGrid w:val="0"/>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（投标人名称）郑重承诺：</w:t>
      </w:r>
    </w:p>
    <w:p>
      <w:pPr>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1.我方具有良好的商业信誉和健全的财务会计制度，具有履行合同所必需的设备和专业技术能力，具</w:t>
      </w:r>
      <w:r>
        <w:rPr>
          <w:rFonts w:hint="eastAsia" w:ascii="宋体" w:hAnsi="宋体" w:eastAsia="宋体" w:cs="宋体"/>
          <w:color w:val="auto"/>
          <w:sz w:val="24"/>
          <w:szCs w:val="24"/>
          <w:lang w:val="zh-CN"/>
        </w:rPr>
        <w:t>有依法缴纳税收和社会保障金的良好记录</w:t>
      </w:r>
      <w:r>
        <w:rPr>
          <w:rFonts w:hint="eastAsia" w:ascii="宋体" w:hAnsi="宋体" w:eastAsia="宋体" w:cs="宋体"/>
          <w:color w:val="auto"/>
          <w:sz w:val="24"/>
          <w:szCs w:val="24"/>
        </w:rPr>
        <w:t>，参加本项目采购活动前三年内无重大违法活动记录。</w:t>
      </w:r>
    </w:p>
    <w:p>
      <w:pPr>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我方对以上承诺负全部法律责任。</w:t>
      </w:r>
    </w:p>
    <w:p>
      <w:pPr>
        <w:tabs>
          <w:tab w:val="left" w:pos="6300"/>
        </w:tabs>
        <w:snapToGrid w:val="0"/>
        <w:spacing w:line="53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tabs>
          <w:tab w:val="left" w:pos="6300"/>
        </w:tabs>
        <w:snapToGrid w:val="0"/>
        <w:spacing w:line="530" w:lineRule="exact"/>
        <w:rPr>
          <w:rFonts w:hint="eastAsia" w:ascii="宋体" w:hAnsi="宋体" w:eastAsia="宋体" w:cs="宋体"/>
          <w:color w:val="auto"/>
          <w:sz w:val="24"/>
          <w:szCs w:val="24"/>
        </w:rPr>
      </w:pPr>
    </w:p>
    <w:p>
      <w:pPr>
        <w:tabs>
          <w:tab w:val="left" w:pos="6300"/>
        </w:tabs>
        <w:snapToGrid w:val="0"/>
        <w:spacing w:line="530" w:lineRule="exact"/>
        <w:ind w:right="424" w:firstLine="57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（投标人公章）</w:t>
      </w:r>
    </w:p>
    <w:p>
      <w:pPr>
        <w:tabs>
          <w:tab w:val="left" w:pos="6300"/>
        </w:tabs>
        <w:snapToGrid w:val="0"/>
        <w:spacing w:line="530" w:lineRule="exact"/>
        <w:ind w:right="480" w:firstLine="570"/>
        <w:jc w:val="right"/>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p>
      <w:pPr>
        <w:widowControl/>
        <w:spacing w:line="440" w:lineRule="exact"/>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widowControl/>
        <w:spacing w:line="530" w:lineRule="exact"/>
        <w:jc w:val="left"/>
        <w:rPr>
          <w:rFonts w:hint="eastAsia" w:eastAsia="宋体"/>
          <w:color w:val="auto"/>
          <w:sz w:val="24"/>
          <w:lang w:eastAsia="zh-CN"/>
        </w:rPr>
      </w:pPr>
      <w:r>
        <w:rPr>
          <w:rFonts w:hint="eastAsia" w:ascii="宋体" w:hAnsi="宋体" w:cs="宋体"/>
          <w:color w:val="auto"/>
          <w:sz w:val="24"/>
          <w:szCs w:val="24"/>
        </w:rPr>
        <w:t>（</w:t>
      </w:r>
      <w:r>
        <w:rPr>
          <w:rFonts w:hint="eastAsia" w:ascii="宋体" w:hAnsi="宋体" w:cs="宋体"/>
          <w:color w:val="auto"/>
          <w:sz w:val="24"/>
          <w:szCs w:val="24"/>
          <w:lang w:eastAsia="zh-CN"/>
        </w:rPr>
        <w:t>五</w:t>
      </w:r>
      <w:r>
        <w:rPr>
          <w:rFonts w:hint="eastAsia" w:ascii="宋体" w:hAnsi="宋体" w:cs="宋体"/>
          <w:color w:val="auto"/>
          <w:sz w:val="24"/>
          <w:szCs w:val="24"/>
        </w:rPr>
        <w:t>）</w:t>
      </w:r>
      <w:r>
        <w:rPr>
          <w:rFonts w:hint="eastAsia" w:ascii="宋体" w:hAnsi="宋体" w:cs="宋体"/>
          <w:color w:val="auto"/>
          <w:sz w:val="24"/>
          <w:szCs w:val="24"/>
          <w:lang w:eastAsia="zh-CN"/>
        </w:rPr>
        <w:t>提供现场踏勘确认书</w:t>
      </w:r>
    </w:p>
    <w:p>
      <w:pPr>
        <w:pStyle w:val="2"/>
        <w:rPr>
          <w:rFonts w:hint="eastAsia" w:ascii="宋体" w:hAnsi="宋体" w:eastAsia="宋体" w:cs="宋体"/>
          <w:b/>
          <w:bCs/>
          <w:color w:val="auto"/>
          <w:sz w:val="24"/>
          <w:szCs w:val="24"/>
          <w:lang w:eastAsia="zh-CN"/>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pStyle w:val="2"/>
        <w:rPr>
          <w:rFonts w:ascii="宋体" w:hAnsi="宋体" w:cs="宋体"/>
          <w:b/>
          <w:bCs/>
          <w:color w:val="auto"/>
          <w:sz w:val="24"/>
          <w:szCs w:val="24"/>
        </w:rPr>
      </w:pPr>
    </w:p>
    <w:p>
      <w:pPr>
        <w:tabs>
          <w:tab w:val="left" w:pos="6300"/>
        </w:tabs>
        <w:snapToGrid w:val="0"/>
        <w:spacing w:line="312" w:lineRule="auto"/>
        <w:rPr>
          <w:rFonts w:ascii="宋体" w:hAnsi="宋体" w:cs="宋体"/>
          <w:b/>
          <w:bCs/>
          <w:color w:val="auto"/>
          <w:sz w:val="24"/>
          <w:szCs w:val="24"/>
        </w:rPr>
      </w:pPr>
    </w:p>
    <w:p>
      <w:pPr>
        <w:jc w:val="center"/>
        <w:rPr>
          <w:rFonts w:ascii="黑体" w:hAnsi="黑体" w:eastAsia="黑体"/>
        </w:rPr>
      </w:pPr>
      <w:r>
        <w:rPr>
          <w:rFonts w:hint="eastAsia" w:ascii="宋体" w:hAnsi="宋体" w:cs="宋体"/>
          <w:color w:val="auto"/>
          <w:sz w:val="24"/>
          <w:szCs w:val="24"/>
        </w:rPr>
        <w:t>（结束）</w:t>
      </w:r>
      <w:bookmarkEnd w:id="0"/>
      <w:bookmarkEnd w:id="1"/>
      <w:bookmarkEnd w:id="2"/>
      <w:bookmarkEnd w:id="3"/>
      <w:bookmarkEnd w:id="4"/>
    </w:p>
    <w:sectPr>
      <w:headerReference r:id="rId4" w:type="default"/>
      <w:footerReference r:id="rId5"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微软雅黑"/>
    <w:panose1 w:val="00000000000000000000"/>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pict>
        <v:shape id="_x0000_s4097" o:spid="_x0000_s4097" o:spt="202" type="#_x0000_t202" style="position:absolute;left:0pt;margin-top:0pt;height:11.65pt;width:22.55pt;mso-position-horizontal:center;mso-position-horizontal-relative:margin;mso-wrap-style:none;z-index:251658240;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xsx&#10;0gAAAAMBAAAPAAAAAAAAAAEAIAAAACIAAABkcnMvZG93bnJldi54bWxQSwECFAAUAAAACACHTuJA&#10;RG+Zs+4BAAC0AwAADgAAAAAAAAABACAAAAAhAQAAZHJzL2Uyb0RvYy54bWxQSwUGAAAAAAYABgBZ&#10;AQAAgQUAAAAA&#10;">
          <v:path/>
          <v:fill on="f" focussize="0,0"/>
          <v:stroke on="f" joinstyle="miter"/>
          <v:imagedata o:title=""/>
          <o:lock v:ext="edit"/>
          <v:textbox inset="0mm,0mm,0mm,0mm" style="mso-fit-shape-to-text:t;">
            <w:txbxContent>
              <w:p>
                <w:pPr>
                  <w:pStyle w:val="38"/>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- 3 -</w:t>
                </w:r>
                <w:r>
                  <w:rPr>
                    <w:rFonts w:hint="eastAsia" w:ascii="宋体" w:hAnsi="宋体" w:cs="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pict>
        <v:shape id="文本框 11" o:spid="_x0000_s4099"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KkUuzQAAAA&#10;AwEAAA8AAAAAAAAAAQAgAAAAIgAAAGRycy9kb3ducmV2LnhtbFBLAQIUABQAAAAIAIdO4kCuxc8a&#10;7AEAALUDAAAOAAAAAAAAAAEAIAAAAB8BAABkcnMvZTJvRG9jLnhtbFBLBQYAAAAABgAGAFkBAAB9&#10;BQAAAAA=&#10;">
          <v:path/>
          <v:fill on="f" focussize="0,0"/>
          <v:stroke on="f" joinstyle="miter"/>
          <v:imagedata o:title=""/>
          <o:lock v:ext="edit"/>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7"/>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30"/>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627611B"/>
    <w:multiLevelType w:val="singleLevel"/>
    <w:tmpl w:val="4627611B"/>
    <w:lvl w:ilvl="0" w:tentative="0">
      <w:start w:val="3"/>
      <w:numFmt w:val="chineseCounting"/>
      <w:suff w:val="nothing"/>
      <w:lvlText w:val="%1、"/>
      <w:lvlJc w:val="left"/>
      <w:rPr>
        <w:rFonts w:hint="eastAsia"/>
      </w:rPr>
    </w:lvl>
  </w:abstractNum>
  <w:abstractNum w:abstractNumId="12">
    <w:nsid w:val="64F7617D"/>
    <w:multiLevelType w:val="singleLevel"/>
    <w:tmpl w:val="64F7617D"/>
    <w:lvl w:ilvl="0" w:tentative="0">
      <w:start w:val="1"/>
      <w:numFmt w:val="chineseCounting"/>
      <w:suff w:val="nothing"/>
      <w:lvlText w:val="%1、"/>
      <w:lvlJc w:val="left"/>
      <w:rPr>
        <w:rFonts w:hint="eastAsia"/>
      </w:r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gutterAtTop/>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144C9"/>
    <w:rsid w:val="0002088C"/>
    <w:rsid w:val="00033DAB"/>
    <w:rsid w:val="000370BC"/>
    <w:rsid w:val="00042D13"/>
    <w:rsid w:val="00056A6E"/>
    <w:rsid w:val="0008422C"/>
    <w:rsid w:val="000E232C"/>
    <w:rsid w:val="000E3326"/>
    <w:rsid w:val="0011647C"/>
    <w:rsid w:val="00116BB6"/>
    <w:rsid w:val="00117275"/>
    <w:rsid w:val="001173E3"/>
    <w:rsid w:val="001306AD"/>
    <w:rsid w:val="001435CF"/>
    <w:rsid w:val="001445A2"/>
    <w:rsid w:val="0015070D"/>
    <w:rsid w:val="0015525F"/>
    <w:rsid w:val="001656A4"/>
    <w:rsid w:val="00165915"/>
    <w:rsid w:val="00166EEA"/>
    <w:rsid w:val="00172A27"/>
    <w:rsid w:val="001765E3"/>
    <w:rsid w:val="00192985"/>
    <w:rsid w:val="001A3E64"/>
    <w:rsid w:val="001F74AE"/>
    <w:rsid w:val="002122FC"/>
    <w:rsid w:val="0021327B"/>
    <w:rsid w:val="0021595A"/>
    <w:rsid w:val="00223B9B"/>
    <w:rsid w:val="0022691C"/>
    <w:rsid w:val="002676F5"/>
    <w:rsid w:val="00297EC4"/>
    <w:rsid w:val="002B0676"/>
    <w:rsid w:val="002B56A3"/>
    <w:rsid w:val="002C7EDF"/>
    <w:rsid w:val="002F2847"/>
    <w:rsid w:val="002F5C86"/>
    <w:rsid w:val="00313FC6"/>
    <w:rsid w:val="00314FE1"/>
    <w:rsid w:val="00316DF3"/>
    <w:rsid w:val="00330491"/>
    <w:rsid w:val="003332D6"/>
    <w:rsid w:val="0033562A"/>
    <w:rsid w:val="003453EB"/>
    <w:rsid w:val="003609C0"/>
    <w:rsid w:val="0038378E"/>
    <w:rsid w:val="003876E3"/>
    <w:rsid w:val="003878EB"/>
    <w:rsid w:val="003A0967"/>
    <w:rsid w:val="003B48D3"/>
    <w:rsid w:val="003E69B4"/>
    <w:rsid w:val="003E7CAB"/>
    <w:rsid w:val="003F7078"/>
    <w:rsid w:val="00421287"/>
    <w:rsid w:val="0043243B"/>
    <w:rsid w:val="004471A4"/>
    <w:rsid w:val="00460545"/>
    <w:rsid w:val="0047281C"/>
    <w:rsid w:val="00493794"/>
    <w:rsid w:val="00495D1A"/>
    <w:rsid w:val="0049754E"/>
    <w:rsid w:val="004A1198"/>
    <w:rsid w:val="004A2061"/>
    <w:rsid w:val="004B4D5B"/>
    <w:rsid w:val="004C55B8"/>
    <w:rsid w:val="00507899"/>
    <w:rsid w:val="005106F8"/>
    <w:rsid w:val="00521F48"/>
    <w:rsid w:val="00531162"/>
    <w:rsid w:val="00537A61"/>
    <w:rsid w:val="00544AC9"/>
    <w:rsid w:val="0055266E"/>
    <w:rsid w:val="0055762B"/>
    <w:rsid w:val="00562F84"/>
    <w:rsid w:val="00580744"/>
    <w:rsid w:val="005C530A"/>
    <w:rsid w:val="005C7A84"/>
    <w:rsid w:val="005F22A3"/>
    <w:rsid w:val="00625F79"/>
    <w:rsid w:val="00643888"/>
    <w:rsid w:val="006452FB"/>
    <w:rsid w:val="0065313C"/>
    <w:rsid w:val="00664DC0"/>
    <w:rsid w:val="00667DF3"/>
    <w:rsid w:val="00675CDE"/>
    <w:rsid w:val="006802F3"/>
    <w:rsid w:val="006A2801"/>
    <w:rsid w:val="006A3401"/>
    <w:rsid w:val="006C353F"/>
    <w:rsid w:val="006C7CD3"/>
    <w:rsid w:val="00723BC4"/>
    <w:rsid w:val="00731090"/>
    <w:rsid w:val="007442A0"/>
    <w:rsid w:val="00755658"/>
    <w:rsid w:val="00773049"/>
    <w:rsid w:val="00791D34"/>
    <w:rsid w:val="007A3A16"/>
    <w:rsid w:val="007D57AF"/>
    <w:rsid w:val="007E13BD"/>
    <w:rsid w:val="007E1D36"/>
    <w:rsid w:val="007F2A53"/>
    <w:rsid w:val="00821D51"/>
    <w:rsid w:val="00854CC0"/>
    <w:rsid w:val="00854ED3"/>
    <w:rsid w:val="00872901"/>
    <w:rsid w:val="008825DA"/>
    <w:rsid w:val="008F3680"/>
    <w:rsid w:val="00901A27"/>
    <w:rsid w:val="009261F0"/>
    <w:rsid w:val="009302D1"/>
    <w:rsid w:val="00936181"/>
    <w:rsid w:val="00936197"/>
    <w:rsid w:val="00940646"/>
    <w:rsid w:val="009415FC"/>
    <w:rsid w:val="009570EF"/>
    <w:rsid w:val="00962AED"/>
    <w:rsid w:val="009710AF"/>
    <w:rsid w:val="0097589B"/>
    <w:rsid w:val="0099728C"/>
    <w:rsid w:val="009A317C"/>
    <w:rsid w:val="009A32DE"/>
    <w:rsid w:val="009A770F"/>
    <w:rsid w:val="009B09A9"/>
    <w:rsid w:val="009B4011"/>
    <w:rsid w:val="009C25EB"/>
    <w:rsid w:val="009C273F"/>
    <w:rsid w:val="009E62CD"/>
    <w:rsid w:val="00A022A5"/>
    <w:rsid w:val="00A06259"/>
    <w:rsid w:val="00A3078D"/>
    <w:rsid w:val="00A56F1E"/>
    <w:rsid w:val="00A614CD"/>
    <w:rsid w:val="00A9133B"/>
    <w:rsid w:val="00AC755D"/>
    <w:rsid w:val="00AF3E34"/>
    <w:rsid w:val="00B000A7"/>
    <w:rsid w:val="00B01F29"/>
    <w:rsid w:val="00B3337A"/>
    <w:rsid w:val="00B43355"/>
    <w:rsid w:val="00B60CC0"/>
    <w:rsid w:val="00B60F1F"/>
    <w:rsid w:val="00B64E09"/>
    <w:rsid w:val="00B730A8"/>
    <w:rsid w:val="00BA1F2C"/>
    <w:rsid w:val="00BB3E0F"/>
    <w:rsid w:val="00BB3F7A"/>
    <w:rsid w:val="00BC4CA6"/>
    <w:rsid w:val="00BD5A39"/>
    <w:rsid w:val="00BF23A8"/>
    <w:rsid w:val="00BF771D"/>
    <w:rsid w:val="00C041CD"/>
    <w:rsid w:val="00C14479"/>
    <w:rsid w:val="00C34570"/>
    <w:rsid w:val="00C66427"/>
    <w:rsid w:val="00C909A2"/>
    <w:rsid w:val="00CB395B"/>
    <w:rsid w:val="00CC15A7"/>
    <w:rsid w:val="00CC4F85"/>
    <w:rsid w:val="00CD410E"/>
    <w:rsid w:val="00CD444E"/>
    <w:rsid w:val="00D21D58"/>
    <w:rsid w:val="00D226A5"/>
    <w:rsid w:val="00D2377C"/>
    <w:rsid w:val="00D40159"/>
    <w:rsid w:val="00D858CC"/>
    <w:rsid w:val="00DA4850"/>
    <w:rsid w:val="00DF02E6"/>
    <w:rsid w:val="00E25B09"/>
    <w:rsid w:val="00E2740B"/>
    <w:rsid w:val="00E325AD"/>
    <w:rsid w:val="00E40564"/>
    <w:rsid w:val="00E45B7C"/>
    <w:rsid w:val="00E46A0A"/>
    <w:rsid w:val="00E54E2D"/>
    <w:rsid w:val="00E670E8"/>
    <w:rsid w:val="00E863F1"/>
    <w:rsid w:val="00F10101"/>
    <w:rsid w:val="00F738D1"/>
    <w:rsid w:val="00F91500"/>
    <w:rsid w:val="00FC7767"/>
    <w:rsid w:val="00FD14FB"/>
    <w:rsid w:val="03AE4251"/>
    <w:rsid w:val="072E12C3"/>
    <w:rsid w:val="07610150"/>
    <w:rsid w:val="08DE316D"/>
    <w:rsid w:val="08ED3546"/>
    <w:rsid w:val="0BAA1613"/>
    <w:rsid w:val="0EFE3F6B"/>
    <w:rsid w:val="101E0686"/>
    <w:rsid w:val="15D12C82"/>
    <w:rsid w:val="16AA1D6F"/>
    <w:rsid w:val="17993F83"/>
    <w:rsid w:val="196C505B"/>
    <w:rsid w:val="1B282244"/>
    <w:rsid w:val="1C0E01AF"/>
    <w:rsid w:val="1C585E92"/>
    <w:rsid w:val="23B24DB0"/>
    <w:rsid w:val="27F51C10"/>
    <w:rsid w:val="294153C9"/>
    <w:rsid w:val="2A1A707B"/>
    <w:rsid w:val="2A584C09"/>
    <w:rsid w:val="2A9A00C1"/>
    <w:rsid w:val="2DBB3362"/>
    <w:rsid w:val="30987198"/>
    <w:rsid w:val="31D874D8"/>
    <w:rsid w:val="32375566"/>
    <w:rsid w:val="33925F66"/>
    <w:rsid w:val="33F9628F"/>
    <w:rsid w:val="34CC3626"/>
    <w:rsid w:val="39802700"/>
    <w:rsid w:val="39D961DF"/>
    <w:rsid w:val="3D9A05EF"/>
    <w:rsid w:val="3E8179B9"/>
    <w:rsid w:val="3EC85AA4"/>
    <w:rsid w:val="3EDB7D99"/>
    <w:rsid w:val="3FA2017A"/>
    <w:rsid w:val="3FCD46EF"/>
    <w:rsid w:val="411B1F4A"/>
    <w:rsid w:val="418C69D2"/>
    <w:rsid w:val="43260821"/>
    <w:rsid w:val="44B5619D"/>
    <w:rsid w:val="45FB04BF"/>
    <w:rsid w:val="4AAC29B9"/>
    <w:rsid w:val="4BC9209C"/>
    <w:rsid w:val="4E99569F"/>
    <w:rsid w:val="51F83638"/>
    <w:rsid w:val="533F00FF"/>
    <w:rsid w:val="570816E1"/>
    <w:rsid w:val="572A5FF1"/>
    <w:rsid w:val="5A1E7845"/>
    <w:rsid w:val="5A9515D1"/>
    <w:rsid w:val="5B7F062E"/>
    <w:rsid w:val="5B8C0E98"/>
    <w:rsid w:val="602221ED"/>
    <w:rsid w:val="6100707A"/>
    <w:rsid w:val="61FF5D58"/>
    <w:rsid w:val="636961DB"/>
    <w:rsid w:val="639635F7"/>
    <w:rsid w:val="64AB4966"/>
    <w:rsid w:val="65640305"/>
    <w:rsid w:val="65F91B55"/>
    <w:rsid w:val="67B15328"/>
    <w:rsid w:val="68E0020F"/>
    <w:rsid w:val="6F2D3A04"/>
    <w:rsid w:val="70621D16"/>
    <w:rsid w:val="70B86C7A"/>
    <w:rsid w:val="71287CA7"/>
    <w:rsid w:val="7183443D"/>
    <w:rsid w:val="73B96AAD"/>
    <w:rsid w:val="751E519F"/>
    <w:rsid w:val="76DB3120"/>
    <w:rsid w:val="7927265A"/>
    <w:rsid w:val="7B214D90"/>
    <w:rsid w:val="7B5338AF"/>
    <w:rsid w:val="7B867BE6"/>
    <w:rsid w:val="7C6042EC"/>
    <w:rsid w:val="7DA03611"/>
    <w:rsid w:val="7DAB6BB7"/>
    <w:rsid w:val="7DC53B05"/>
    <w:rsid w:val="7EE31A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97"/>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annotation subject"/>
    <w:basedOn w:val="14"/>
    <w:next w:val="14"/>
    <w:link w:val="74"/>
    <w:qFormat/>
    <w:uiPriority w:val="0"/>
    <w:pPr>
      <w:adjustRightInd/>
      <w:spacing w:line="240" w:lineRule="auto"/>
      <w:textAlignment w:val="auto"/>
    </w:pPr>
  </w:style>
  <w:style w:type="paragraph" w:styleId="14">
    <w:name w:val="annotation text"/>
    <w:basedOn w:val="1"/>
    <w:link w:val="75"/>
    <w:qFormat/>
    <w:uiPriority w:val="0"/>
    <w:pPr>
      <w:adjustRightInd w:val="0"/>
      <w:spacing w:line="360" w:lineRule="atLeast"/>
      <w:jc w:val="left"/>
      <w:textAlignment w:val="baseline"/>
    </w:pPr>
    <w:rPr>
      <w:sz w:val="24"/>
    </w:rPr>
  </w:style>
  <w:style w:type="paragraph" w:styleId="15">
    <w:name w:val="toc 7"/>
    <w:basedOn w:val="1"/>
    <w:next w:val="1"/>
    <w:qFormat/>
    <w:uiPriority w:val="0"/>
    <w:pPr>
      <w:ind w:left="2520" w:leftChars="1200"/>
    </w:pPr>
  </w:style>
  <w:style w:type="paragraph" w:styleId="16">
    <w:name w:val="Body Text First Indent"/>
    <w:basedOn w:val="1"/>
    <w:qFormat/>
    <w:uiPriority w:val="0"/>
    <w:pPr>
      <w:spacing w:line="360" w:lineRule="auto"/>
      <w:ind w:firstLine="420"/>
    </w:pPr>
    <w:rPr>
      <w:rFonts w:ascii="宋体" w:hAnsi="宋体"/>
      <w:sz w:val="24"/>
    </w:rPr>
  </w:style>
  <w:style w:type="paragraph" w:styleId="17">
    <w:name w:val="List Number 2"/>
    <w:basedOn w:val="1"/>
    <w:qFormat/>
    <w:uiPriority w:val="0"/>
    <w:pPr>
      <w:numPr>
        <w:ilvl w:val="0"/>
        <w:numId w:val="1"/>
      </w:numPr>
      <w:tabs>
        <w:tab w:val="left" w:pos="780"/>
        <w:tab w:val="clear" w:pos="425"/>
      </w:tabs>
      <w:spacing w:line="360" w:lineRule="auto"/>
    </w:pPr>
    <w:rPr>
      <w:sz w:val="24"/>
    </w:rPr>
  </w:style>
  <w:style w:type="paragraph" w:styleId="18">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9">
    <w:name w:val="Normal Indent"/>
    <w:basedOn w:val="1"/>
    <w:qFormat/>
    <w:uiPriority w:val="0"/>
    <w:pPr>
      <w:adjustRightInd w:val="0"/>
      <w:snapToGrid w:val="0"/>
      <w:spacing w:line="360" w:lineRule="auto"/>
      <w:ind w:firstLine="420"/>
    </w:pPr>
    <w:rPr>
      <w:sz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qFormat/>
    <w:uiPriority w:val="0"/>
    <w:pPr>
      <w:shd w:val="clear" w:color="auto" w:fill="000080"/>
    </w:pPr>
  </w:style>
  <w:style w:type="paragraph" w:styleId="22">
    <w:name w:val="toa heading"/>
    <w:basedOn w:val="1"/>
    <w:next w:val="1"/>
    <w:qFormat/>
    <w:uiPriority w:val="0"/>
    <w:pPr>
      <w:spacing w:before="120"/>
    </w:pPr>
    <w:rPr>
      <w:rFonts w:ascii="Arial" w:hAnsi="Arial"/>
      <w:sz w:val="24"/>
    </w:rPr>
  </w:style>
  <w:style w:type="paragraph" w:styleId="23">
    <w:name w:val="Body Text 3"/>
    <w:basedOn w:val="1"/>
    <w:qFormat/>
    <w:uiPriority w:val="0"/>
    <w:pPr>
      <w:adjustRightInd w:val="0"/>
      <w:snapToGrid w:val="0"/>
      <w:spacing w:after="120" w:line="360" w:lineRule="auto"/>
    </w:pPr>
    <w:rPr>
      <w:sz w:val="16"/>
    </w:rPr>
  </w:style>
  <w:style w:type="paragraph" w:styleId="24">
    <w:name w:val="List Bullet 3"/>
    <w:basedOn w:val="1"/>
    <w:qFormat/>
    <w:uiPriority w:val="0"/>
    <w:pPr>
      <w:numPr>
        <w:ilvl w:val="0"/>
        <w:numId w:val="2"/>
      </w:numPr>
      <w:adjustRightInd w:val="0"/>
      <w:snapToGrid w:val="0"/>
      <w:spacing w:line="360" w:lineRule="auto"/>
    </w:pPr>
    <w:rPr>
      <w:sz w:val="24"/>
    </w:rPr>
  </w:style>
  <w:style w:type="paragraph" w:styleId="25">
    <w:name w:val="Body Text"/>
    <w:basedOn w:val="1"/>
    <w:next w:val="1"/>
    <w:qFormat/>
    <w:uiPriority w:val="0"/>
    <w:rPr>
      <w:rFonts w:ascii="仿宋_GB2312" w:eastAsia="仿宋_GB2312"/>
      <w:sz w:val="32"/>
    </w:rPr>
  </w:style>
  <w:style w:type="paragraph" w:styleId="26">
    <w:name w:val="Body Text Indent"/>
    <w:basedOn w:val="1"/>
    <w:link w:val="82"/>
    <w:qFormat/>
    <w:uiPriority w:val="0"/>
    <w:pPr>
      <w:spacing w:line="700" w:lineRule="exact"/>
      <w:ind w:left="960"/>
    </w:pPr>
    <w:rPr>
      <w:sz w:val="44"/>
    </w:r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after="120" w:line="360" w:lineRule="auto"/>
      <w:ind w:left="420" w:leftChars="200"/>
    </w:pPr>
    <w:rPr>
      <w:sz w:val="24"/>
    </w:rPr>
  </w:style>
  <w:style w:type="paragraph" w:styleId="30">
    <w:name w:val="List Bullet 2"/>
    <w:basedOn w:val="1"/>
    <w:qFormat/>
    <w:uiPriority w:val="0"/>
    <w:pPr>
      <w:numPr>
        <w:ilvl w:val="0"/>
        <w:numId w:val="3"/>
      </w:numPr>
      <w:adjustRightInd w:val="0"/>
      <w:snapToGrid w:val="0"/>
      <w:spacing w:line="360" w:lineRule="auto"/>
    </w:pPr>
    <w:rPr>
      <w:sz w:val="24"/>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link w:val="89"/>
    <w:qFormat/>
    <w:uiPriority w:val="0"/>
    <w:rPr>
      <w:rFonts w:ascii="宋体" w:hAnsi="Courier New"/>
      <w:sz w:val="21"/>
    </w:rPr>
  </w:style>
  <w:style w:type="paragraph" w:styleId="34">
    <w:name w:val="toc 8"/>
    <w:basedOn w:val="1"/>
    <w:next w:val="1"/>
    <w:qFormat/>
    <w:uiPriority w:val="0"/>
    <w:pPr>
      <w:ind w:left="2940" w:leftChars="1400"/>
    </w:pPr>
  </w:style>
  <w:style w:type="paragraph" w:styleId="35">
    <w:name w:val="Date"/>
    <w:basedOn w:val="1"/>
    <w:next w:val="1"/>
    <w:link w:val="109"/>
    <w:qFormat/>
    <w:uiPriority w:val="0"/>
  </w:style>
  <w:style w:type="paragraph" w:styleId="36">
    <w:name w:val="Body Text Indent 2"/>
    <w:basedOn w:val="1"/>
    <w:link w:val="71"/>
    <w:qFormat/>
    <w:uiPriority w:val="0"/>
    <w:pPr>
      <w:snapToGrid w:val="0"/>
      <w:spacing w:line="560" w:lineRule="atLeast"/>
      <w:ind w:firstLine="540"/>
    </w:pPr>
  </w:style>
  <w:style w:type="paragraph" w:styleId="37">
    <w:name w:val="Balloon Text"/>
    <w:basedOn w:val="1"/>
    <w:qFormat/>
    <w:uiPriority w:val="0"/>
    <w:rPr>
      <w:sz w:val="18"/>
    </w:rPr>
  </w:style>
  <w:style w:type="paragraph" w:styleId="38">
    <w:name w:val="footer"/>
    <w:basedOn w:val="1"/>
    <w:link w:val="85"/>
    <w:qFormat/>
    <w:uiPriority w:val="0"/>
    <w:pPr>
      <w:tabs>
        <w:tab w:val="center" w:pos="4153"/>
        <w:tab w:val="right" w:pos="8306"/>
      </w:tabs>
      <w:snapToGrid w:val="0"/>
      <w:jc w:val="left"/>
    </w:pPr>
    <w:rPr>
      <w:sz w:val="18"/>
    </w:rPr>
  </w:style>
  <w:style w:type="paragraph" w:styleId="39">
    <w:name w:val="Body Text First Indent 2"/>
    <w:basedOn w:val="26"/>
    <w:link w:val="81"/>
    <w:qFormat/>
    <w:uiPriority w:val="0"/>
    <w:pPr>
      <w:spacing w:after="120" w:line="240" w:lineRule="auto"/>
      <w:ind w:left="420" w:leftChars="200" w:firstLine="420" w:firstLineChars="200"/>
    </w:pPr>
  </w:style>
  <w:style w:type="paragraph" w:styleId="40">
    <w:name w:val="header"/>
    <w:basedOn w:val="1"/>
    <w:link w:val="111"/>
    <w:qFormat/>
    <w:uiPriority w:val="0"/>
    <w:pPr>
      <w:pBdr>
        <w:bottom w:val="single" w:color="auto" w:sz="6" w:space="1"/>
      </w:pBdr>
      <w:tabs>
        <w:tab w:val="center" w:pos="4153"/>
        <w:tab w:val="right" w:pos="8306"/>
      </w:tabs>
      <w:snapToGrid w:val="0"/>
      <w:jc w:val="center"/>
    </w:pPr>
    <w:rPr>
      <w:sz w:val="18"/>
    </w:rPr>
  </w:style>
  <w:style w:type="paragraph" w:styleId="41">
    <w:name w:val="toc 1"/>
    <w:basedOn w:val="1"/>
    <w:next w:val="1"/>
    <w:qFormat/>
    <w:uiPriority w:val="0"/>
    <w:pPr>
      <w:spacing w:line="180" w:lineRule="auto"/>
      <w:jc w:val="center"/>
    </w:pPr>
    <w:rPr>
      <w:sz w:val="30"/>
    </w:rPr>
  </w:style>
  <w:style w:type="paragraph" w:styleId="42">
    <w:name w:val="List Continue 4"/>
    <w:basedOn w:val="1"/>
    <w:qFormat/>
    <w:uiPriority w:val="0"/>
    <w:pPr>
      <w:adjustRightInd w:val="0"/>
      <w:snapToGrid w:val="0"/>
      <w:spacing w:after="120" w:line="360" w:lineRule="auto"/>
      <w:ind w:left="1680" w:leftChars="800"/>
    </w:pPr>
    <w:rPr>
      <w:sz w:val="24"/>
    </w:rPr>
  </w:style>
  <w:style w:type="paragraph" w:styleId="43">
    <w:name w:val="toc 4"/>
    <w:basedOn w:val="1"/>
    <w:next w:val="1"/>
    <w:qFormat/>
    <w:uiPriority w:val="0"/>
    <w:pPr>
      <w:ind w:left="1260" w:leftChars="600"/>
    </w:pPr>
  </w:style>
  <w:style w:type="paragraph" w:styleId="44">
    <w:name w:val="footnote text"/>
    <w:basedOn w:val="1"/>
    <w:link w:val="69"/>
    <w:qFormat/>
    <w:uiPriority w:val="0"/>
    <w:pPr>
      <w:spacing w:line="360" w:lineRule="auto"/>
    </w:pPr>
    <w:rPr>
      <w:sz w:val="18"/>
    </w:rPr>
  </w:style>
  <w:style w:type="paragraph" w:styleId="45">
    <w:name w:val="toc 6"/>
    <w:basedOn w:val="1"/>
    <w:next w:val="1"/>
    <w:qFormat/>
    <w:uiPriority w:val="0"/>
    <w:pPr>
      <w:ind w:left="2100" w:leftChars="1000"/>
    </w:pPr>
  </w:style>
  <w:style w:type="paragraph" w:styleId="46">
    <w:name w:val="List 5"/>
    <w:basedOn w:val="1"/>
    <w:qFormat/>
    <w:uiPriority w:val="0"/>
    <w:pPr>
      <w:adjustRightInd w:val="0"/>
      <w:snapToGrid w:val="0"/>
      <w:spacing w:line="360" w:lineRule="auto"/>
      <w:ind w:left="100" w:leftChars="800" w:hanging="200" w:hangingChars="200"/>
    </w:pPr>
    <w:rPr>
      <w:sz w:val="24"/>
    </w:rPr>
  </w:style>
  <w:style w:type="paragraph" w:styleId="47">
    <w:name w:val="Body Text Indent 3"/>
    <w:basedOn w:val="1"/>
    <w:qFormat/>
    <w:uiPriority w:val="0"/>
    <w:pPr>
      <w:spacing w:line="360" w:lineRule="auto"/>
      <w:ind w:firstLine="632"/>
    </w:pPr>
    <w:rPr>
      <w:rFonts w:ascii="黑体" w:eastAsia="黑体"/>
    </w:rPr>
  </w:style>
  <w:style w:type="paragraph" w:styleId="48">
    <w:name w:val="table of figures"/>
    <w:basedOn w:val="1"/>
    <w:next w:val="1"/>
    <w:qFormat/>
    <w:uiPriority w:val="0"/>
    <w:pPr>
      <w:tabs>
        <w:tab w:val="right" w:leader="dot" w:pos="8640"/>
      </w:tabs>
      <w:spacing w:line="360" w:lineRule="auto"/>
      <w:ind w:left="400" w:hanging="400"/>
    </w:pPr>
    <w:rPr>
      <w:sz w:val="24"/>
    </w:rPr>
  </w:style>
  <w:style w:type="paragraph" w:styleId="49">
    <w:name w:val="toc 2"/>
    <w:basedOn w:val="1"/>
    <w:next w:val="1"/>
    <w:qFormat/>
    <w:uiPriority w:val="39"/>
    <w:pPr>
      <w:ind w:left="420" w:leftChars="200"/>
    </w:pPr>
  </w:style>
  <w:style w:type="paragraph" w:styleId="50">
    <w:name w:val="toc 9"/>
    <w:basedOn w:val="1"/>
    <w:next w:val="1"/>
    <w:qFormat/>
    <w:uiPriority w:val="0"/>
    <w:pPr>
      <w:ind w:left="3360" w:leftChars="1600"/>
    </w:pPr>
  </w:style>
  <w:style w:type="paragraph" w:styleId="51">
    <w:name w:val="Body Text 2"/>
    <w:basedOn w:val="1"/>
    <w:qFormat/>
    <w:uiPriority w:val="0"/>
    <w:pPr>
      <w:adjustRightInd w:val="0"/>
      <w:snapToGrid w:val="0"/>
      <w:spacing w:after="120" w:line="480" w:lineRule="auto"/>
    </w:pPr>
    <w:rPr>
      <w:sz w:val="24"/>
    </w:rPr>
  </w:style>
  <w:style w:type="paragraph" w:styleId="52">
    <w:name w:val="List 4"/>
    <w:basedOn w:val="1"/>
    <w:qFormat/>
    <w:uiPriority w:val="0"/>
    <w:pPr>
      <w:adjustRightInd w:val="0"/>
      <w:snapToGrid w:val="0"/>
      <w:spacing w:line="360" w:lineRule="auto"/>
      <w:ind w:left="100" w:leftChars="600" w:hanging="200" w:hangingChars="200"/>
    </w:pPr>
    <w:rPr>
      <w:sz w:val="24"/>
    </w:rPr>
  </w:style>
  <w:style w:type="paragraph" w:styleId="53">
    <w:name w:val="List Continue 2"/>
    <w:basedOn w:val="1"/>
    <w:qFormat/>
    <w:uiPriority w:val="0"/>
    <w:pPr>
      <w:adjustRightInd w:val="0"/>
      <w:snapToGrid w:val="0"/>
      <w:spacing w:after="120" w:line="360" w:lineRule="auto"/>
      <w:ind w:left="840" w:leftChars="400"/>
    </w:pPr>
    <w:rPr>
      <w:sz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rPr>
  </w:style>
  <w:style w:type="paragraph" w:styleId="55">
    <w:name w:val="List Continue 3"/>
    <w:basedOn w:val="1"/>
    <w:qFormat/>
    <w:uiPriority w:val="0"/>
    <w:pPr>
      <w:adjustRightInd w:val="0"/>
      <w:snapToGrid w:val="0"/>
      <w:spacing w:after="120" w:line="360" w:lineRule="auto"/>
      <w:ind w:left="1260" w:leftChars="600"/>
    </w:pPr>
    <w:rPr>
      <w:sz w:val="24"/>
    </w:rPr>
  </w:style>
  <w:style w:type="paragraph" w:styleId="56">
    <w:name w:val="index 1"/>
    <w:basedOn w:val="1"/>
    <w:next w:val="1"/>
    <w:qFormat/>
    <w:uiPriority w:val="0"/>
    <w:pPr>
      <w:adjustRightInd w:val="0"/>
      <w:spacing w:line="240" w:lineRule="atLeast"/>
      <w:textAlignment w:val="baseline"/>
    </w:pPr>
    <w:rPr>
      <w:rFonts w:ascii="宋体"/>
      <w:kern w:val="0"/>
      <w:sz w:val="21"/>
    </w:rPr>
  </w:style>
  <w:style w:type="paragraph" w:styleId="57">
    <w:name w:val="Title"/>
    <w:basedOn w:val="1"/>
    <w:qFormat/>
    <w:uiPriority w:val="0"/>
    <w:pPr>
      <w:widowControl/>
      <w:spacing w:after="240" w:line="360" w:lineRule="auto"/>
      <w:jc w:val="center"/>
    </w:pPr>
    <w:rPr>
      <w:rFonts w:ascii="Arial" w:hAnsi="Arial"/>
      <w:b/>
      <w:smallCaps/>
      <w:kern w:val="28"/>
      <w:sz w:val="36"/>
      <w:lang w:eastAsia="en-US"/>
    </w:rPr>
  </w:style>
  <w:style w:type="character" w:styleId="59">
    <w:name w:val="Strong"/>
    <w:qFormat/>
    <w:uiPriority w:val="22"/>
    <w:rPr>
      <w:b/>
    </w:rPr>
  </w:style>
  <w:style w:type="character" w:styleId="60">
    <w:name w:val="page number"/>
    <w:basedOn w:val="58"/>
    <w:qFormat/>
    <w:uiPriority w:val="0"/>
  </w:style>
  <w:style w:type="character" w:styleId="61">
    <w:name w:val="FollowedHyperlink"/>
    <w:qFormat/>
    <w:uiPriority w:val="0"/>
    <w:rPr>
      <w:color w:val="333333"/>
      <w:u w:val="none"/>
    </w:rPr>
  </w:style>
  <w:style w:type="character" w:styleId="62">
    <w:name w:val="Emphasis"/>
    <w:qFormat/>
    <w:uiPriority w:val="0"/>
    <w:rPr>
      <w:i/>
    </w:rPr>
  </w:style>
  <w:style w:type="character" w:styleId="63">
    <w:name w:val="Hyperlink"/>
    <w:qFormat/>
    <w:uiPriority w:val="99"/>
    <w:rPr>
      <w:color w:val="333333"/>
      <w:u w:val="non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table" w:styleId="67">
    <w:name w:val="Table Grid"/>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8">
    <w:name w:val="Char Char6"/>
    <w:qFormat/>
    <w:uiPriority w:val="0"/>
    <w:rPr>
      <w:rFonts w:ascii="仿宋_GB2312" w:eastAsia="仿宋_GB2312"/>
      <w:kern w:val="2"/>
      <w:sz w:val="32"/>
    </w:rPr>
  </w:style>
  <w:style w:type="character" w:customStyle="1" w:styleId="69">
    <w:name w:val="脚注文本 Char"/>
    <w:link w:val="44"/>
    <w:qFormat/>
    <w:uiPriority w:val="0"/>
    <w:rPr>
      <w:kern w:val="2"/>
      <w:sz w:val="18"/>
    </w:rPr>
  </w:style>
  <w:style w:type="character" w:customStyle="1" w:styleId="70">
    <w:name w:val="Char Char2"/>
    <w:qFormat/>
    <w:uiPriority w:val="0"/>
    <w:rPr>
      <w:rFonts w:eastAsia="宋体"/>
      <w:kern w:val="2"/>
      <w:sz w:val="18"/>
      <w:lang w:val="en-US" w:eastAsia="zh-CN"/>
    </w:rPr>
  </w:style>
  <w:style w:type="character" w:customStyle="1" w:styleId="71">
    <w:name w:val="正文文本缩进 2 Char"/>
    <w:link w:val="36"/>
    <w:qFormat/>
    <w:uiPriority w:val="0"/>
    <w:rPr>
      <w:kern w:val="2"/>
      <w:sz w:val="28"/>
    </w:rPr>
  </w:style>
  <w:style w:type="character" w:customStyle="1" w:styleId="72">
    <w:name w:val="Char Char"/>
    <w:qFormat/>
    <w:uiPriority w:val="0"/>
    <w:rPr>
      <w:rFonts w:ascii="宋体" w:hAnsi="宋体" w:eastAsia="宋体"/>
      <w:kern w:val="2"/>
      <w:sz w:val="24"/>
      <w:lang w:val="en-US" w:eastAsia="zh-CN" w:bidi="ar-SA"/>
    </w:rPr>
  </w:style>
  <w:style w:type="character" w:customStyle="1" w:styleId="73">
    <w:name w:val="Table Text Char"/>
    <w:qFormat/>
    <w:uiPriority w:val="0"/>
    <w:rPr>
      <w:rFonts w:ascii="Arial" w:hAnsi="Arial"/>
      <w:kern w:val="2"/>
      <w:sz w:val="18"/>
      <w:lang w:val="en-US" w:eastAsia="zh-CN" w:bidi="ar-SA"/>
    </w:rPr>
  </w:style>
  <w:style w:type="character" w:customStyle="1" w:styleId="74">
    <w:name w:val="批注主题 Char"/>
    <w:basedOn w:val="75"/>
    <w:link w:val="13"/>
    <w:qFormat/>
    <w:uiPriority w:val="0"/>
    <w:rPr>
      <w:sz w:val="24"/>
    </w:rPr>
  </w:style>
  <w:style w:type="character" w:customStyle="1" w:styleId="75">
    <w:name w:val="批注文字 Char"/>
    <w:link w:val="14"/>
    <w:qFormat/>
    <w:uiPriority w:val="0"/>
    <w:rPr>
      <w:sz w:val="24"/>
    </w:rPr>
  </w:style>
  <w:style w:type="character" w:customStyle="1" w:styleId="76">
    <w:name w:val="标书正文:  0.74 厘米 Char1"/>
    <w:qFormat/>
    <w:uiPriority w:val="0"/>
    <w:rPr>
      <w:rFonts w:eastAsia="宋体"/>
      <w:kern w:val="2"/>
      <w:sz w:val="24"/>
      <w:lang w:val="en-US" w:eastAsia="zh-CN"/>
    </w:rPr>
  </w:style>
  <w:style w:type="character" w:customStyle="1" w:styleId="77">
    <w:name w:val="Char Char11"/>
    <w:qFormat/>
    <w:uiPriority w:val="0"/>
    <w:rPr>
      <w:rFonts w:ascii="宋体"/>
      <w:kern w:val="2"/>
      <w:sz w:val="28"/>
    </w:rPr>
  </w:style>
  <w:style w:type="character" w:customStyle="1" w:styleId="78">
    <w:name w:val="Char Char7"/>
    <w:qFormat/>
    <w:uiPriority w:val="0"/>
    <w:rPr>
      <w:rFonts w:ascii="宋体" w:hAnsi="宋体" w:eastAsia="宋体"/>
      <w:kern w:val="2"/>
      <w:sz w:val="28"/>
    </w:rPr>
  </w:style>
  <w:style w:type="character" w:customStyle="1" w:styleId="79">
    <w:name w:val="文字 Char"/>
    <w:qFormat/>
    <w:uiPriority w:val="0"/>
    <w:rPr>
      <w:rFonts w:ascii="宋体"/>
      <w:kern w:val="2"/>
      <w:sz w:val="28"/>
    </w:rPr>
  </w:style>
  <w:style w:type="character" w:customStyle="1" w:styleId="80">
    <w:name w:val="Char Char5"/>
    <w:qFormat/>
    <w:uiPriority w:val="0"/>
    <w:rPr>
      <w:rFonts w:ascii="Arial" w:hAnsi="Arial" w:eastAsia="宋体"/>
      <w:b/>
      <w:smallCaps/>
      <w:kern w:val="28"/>
      <w:sz w:val="36"/>
      <w:lang w:val="en-US" w:eastAsia="en-US"/>
    </w:rPr>
  </w:style>
  <w:style w:type="character" w:customStyle="1" w:styleId="81">
    <w:name w:val="正文首行缩进 2 Char"/>
    <w:basedOn w:val="82"/>
    <w:link w:val="39"/>
    <w:qFormat/>
    <w:uiPriority w:val="0"/>
    <w:rPr>
      <w:kern w:val="2"/>
      <w:sz w:val="44"/>
    </w:rPr>
  </w:style>
  <w:style w:type="character" w:customStyle="1" w:styleId="82">
    <w:name w:val="正文文本缩进 Char"/>
    <w:link w:val="26"/>
    <w:qFormat/>
    <w:uiPriority w:val="0"/>
    <w:rPr>
      <w:kern w:val="2"/>
      <w:sz w:val="44"/>
    </w:rPr>
  </w:style>
  <w:style w:type="character" w:customStyle="1" w:styleId="83">
    <w:name w:val="font61"/>
    <w:qFormat/>
    <w:uiPriority w:val="0"/>
    <w:rPr>
      <w:rFonts w:hint="eastAsia" w:ascii="微软雅黑" w:hAnsi="微软雅黑" w:eastAsia="微软雅黑" w:cs="微软雅黑"/>
      <w:color w:val="000000"/>
      <w:sz w:val="24"/>
      <w:szCs w:val="24"/>
      <w:u w:val="none"/>
    </w:rPr>
  </w:style>
  <w:style w:type="character" w:customStyle="1" w:styleId="84">
    <w:name w:val="title_emph1"/>
    <w:qFormat/>
    <w:uiPriority w:val="0"/>
    <w:rPr>
      <w:rFonts w:hint="default" w:ascii="Arial" w:hAnsi="Arial"/>
      <w:b/>
      <w:sz w:val="20"/>
    </w:rPr>
  </w:style>
  <w:style w:type="character" w:customStyle="1" w:styleId="85">
    <w:name w:val="页脚 Char"/>
    <w:link w:val="38"/>
    <w:qFormat/>
    <w:uiPriority w:val="99"/>
    <w:rPr>
      <w:kern w:val="2"/>
      <w:sz w:val="18"/>
    </w:rPr>
  </w:style>
  <w:style w:type="character" w:customStyle="1" w:styleId="86">
    <w:name w:val="Comment Text Char"/>
    <w:semiHidden/>
    <w:qFormat/>
    <w:locked/>
    <w:uiPriority w:val="0"/>
    <w:rPr>
      <w:rFonts w:ascii="Times New Roman" w:hAnsi="Times New Roman" w:cs="Times New Roman"/>
      <w:sz w:val="20"/>
      <w:szCs w:val="20"/>
    </w:rPr>
  </w:style>
  <w:style w:type="character" w:customStyle="1" w:styleId="87">
    <w:name w:val="v151"/>
    <w:qFormat/>
    <w:uiPriority w:val="0"/>
    <w:rPr>
      <w:sz w:val="18"/>
    </w:rPr>
  </w:style>
  <w:style w:type="character" w:customStyle="1" w:styleId="88">
    <w:name w:val="font1"/>
    <w:qFormat/>
    <w:uiPriority w:val="0"/>
    <w:rPr>
      <w:color w:val="000000"/>
      <w:sz w:val="18"/>
    </w:rPr>
  </w:style>
  <w:style w:type="character" w:customStyle="1" w:styleId="89">
    <w:name w:val="纯文本 Char"/>
    <w:link w:val="33"/>
    <w:qFormat/>
    <w:locked/>
    <w:uiPriority w:val="99"/>
    <w:rPr>
      <w:rFonts w:ascii="宋体" w:hAnsi="Courier New"/>
      <w:kern w:val="2"/>
      <w:sz w:val="21"/>
    </w:rPr>
  </w:style>
  <w:style w:type="character" w:customStyle="1" w:styleId="90">
    <w:name w:val="Char Char Char Char Char Char Char Char Char"/>
    <w:qFormat/>
    <w:uiPriority w:val="0"/>
    <w:rPr>
      <w:rFonts w:ascii="宋体" w:hAnsi="宋体" w:eastAsia="宋体"/>
      <w:kern w:val="2"/>
      <w:sz w:val="24"/>
      <w:lang w:val="en-US" w:eastAsia="zh-CN" w:bidi="ar-SA"/>
    </w:rPr>
  </w:style>
  <w:style w:type="character" w:customStyle="1" w:styleId="91">
    <w:name w:val="Table Text Char Char Char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4"/>
    <w:qFormat/>
    <w:uiPriority w:val="0"/>
    <w:rPr>
      <w:rFonts w:ascii="Arial" w:hAnsi="Arial" w:eastAsia="黑体"/>
      <w:b/>
      <w:kern w:val="2"/>
      <w:sz w:val="32"/>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op-det1"/>
    <w:qFormat/>
    <w:uiPriority w:val="0"/>
    <w:rPr>
      <w:b/>
      <w:color w:val="000000"/>
    </w:rPr>
  </w:style>
  <w:style w:type="character" w:customStyle="1" w:styleId="96">
    <w:name w:val="批注文字 字符"/>
    <w:qFormat/>
    <w:uiPriority w:val="0"/>
    <w:rPr>
      <w:sz w:val="24"/>
    </w:rPr>
  </w:style>
  <w:style w:type="character" w:customStyle="1" w:styleId="97">
    <w:name w:val="标题 3 Char"/>
    <w:link w:val="5"/>
    <w:qFormat/>
    <w:uiPriority w:val="0"/>
    <w:rPr>
      <w:rFonts w:eastAsia="宋体"/>
      <w:b/>
      <w:kern w:val="2"/>
      <w:sz w:val="32"/>
      <w:lang w:val="en-US" w:eastAsia="zh-CN"/>
    </w:rPr>
  </w:style>
  <w:style w:type="character" w:customStyle="1" w:styleId="98">
    <w:name w:val="crowed11"/>
    <w:qFormat/>
    <w:uiPriority w:val="0"/>
    <w:rPr>
      <w:rFonts w:hint="default"/>
      <w:sz w:val="24"/>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标题 2 字符"/>
    <w:qFormat/>
    <w:uiPriority w:val="99"/>
    <w:rPr>
      <w:rFonts w:ascii="Arial" w:hAnsi="Arial" w:eastAsia="黑体"/>
      <w:b/>
      <w:kern w:val="2"/>
      <w:sz w:val="32"/>
    </w:rPr>
  </w:style>
  <w:style w:type="character" w:customStyle="1" w:styleId="101">
    <w:name w:val="Table Heading Char Char"/>
    <w:qFormat/>
    <w:uiPriority w:val="0"/>
    <w:rPr>
      <w:rFonts w:ascii="Arial" w:hAnsi="Arial" w:eastAsia="黑体"/>
      <w:kern w:val="2"/>
      <w:sz w:val="18"/>
      <w:lang w:val="en-US" w:eastAsia="zh-CN"/>
    </w:rPr>
  </w:style>
  <w:style w:type="character" w:customStyle="1" w:styleId="102">
    <w:name w:val="文字 Char Char"/>
    <w:link w:val="103"/>
    <w:qFormat/>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样式 宋体"/>
    <w:qFormat/>
    <w:uiPriority w:val="0"/>
    <w:rPr>
      <w:rFonts w:ascii="宋体" w:hAnsi="宋体" w:eastAsia="宋体"/>
      <w:sz w:val="28"/>
    </w:rPr>
  </w:style>
  <w:style w:type="character" w:customStyle="1" w:styleId="105">
    <w:name w:val="正文 + 三号 Char"/>
    <w:qFormat/>
    <w:uiPriority w:val="0"/>
    <w:rPr>
      <w:rFonts w:eastAsia="宋体"/>
      <w:kern w:val="2"/>
      <w:sz w:val="21"/>
      <w:lang w:val="en-US" w:eastAsia="zh-CN"/>
    </w:rPr>
  </w:style>
  <w:style w:type="character" w:customStyle="1" w:styleId="106">
    <w:name w:val="小 Char"/>
    <w:qFormat/>
    <w:uiPriority w:val="0"/>
    <w:rPr>
      <w:rFonts w:ascii="宋体" w:hAnsi="Courier New" w:eastAsia="宋体"/>
      <w:kern w:val="2"/>
      <w:sz w:val="21"/>
      <w:lang w:val="en-US" w:eastAsia="zh-CN" w:bidi="ar-SA"/>
    </w:rPr>
  </w:style>
  <w:style w:type="character" w:customStyle="1" w:styleId="107">
    <w:name w:val="标题 3 字符"/>
    <w:qFormat/>
    <w:uiPriority w:val="0"/>
    <w:rPr>
      <w:rFonts w:eastAsia="宋体"/>
      <w:b/>
      <w:kern w:val="2"/>
      <w:sz w:val="32"/>
      <w:lang w:val="en-US" w:eastAsia="zh-CN"/>
    </w:rPr>
  </w:style>
  <w:style w:type="character" w:customStyle="1" w:styleId="108">
    <w:name w:val="content-white1"/>
    <w:qFormat/>
    <w:uiPriority w:val="0"/>
    <w:rPr>
      <w:color w:val="auto"/>
      <w:sz w:val="18"/>
      <w:u w:val="none"/>
    </w:rPr>
  </w:style>
  <w:style w:type="character" w:customStyle="1" w:styleId="109">
    <w:name w:val="日期 Char"/>
    <w:link w:val="35"/>
    <w:qFormat/>
    <w:uiPriority w:val="0"/>
    <w:rPr>
      <w:kern w:val="2"/>
      <w:sz w:val="28"/>
    </w:rPr>
  </w:style>
  <w:style w:type="character" w:customStyle="1" w:styleId="110">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40"/>
    <w:qFormat/>
    <w:uiPriority w:val="99"/>
    <w:rPr>
      <w:kern w:val="2"/>
      <w:sz w:val="18"/>
    </w:rPr>
  </w:style>
  <w:style w:type="character" w:customStyle="1" w:styleId="112">
    <w:name w:val="Char Char4"/>
    <w:qFormat/>
    <w:uiPriority w:val="0"/>
    <w:rPr>
      <w:rFonts w:eastAsia="宋体"/>
      <w:b/>
      <w:kern w:val="2"/>
      <w:sz w:val="21"/>
      <w:lang w:val="en-US" w:eastAsia="zh-CN"/>
    </w:rPr>
  </w:style>
  <w:style w:type="character" w:customStyle="1" w:styleId="113">
    <w:name w:val="未命名11"/>
    <w:qFormat/>
    <w:uiPriority w:val="0"/>
    <w:rPr>
      <w:color w:val="77FFFF"/>
      <w:sz w:val="24"/>
    </w:rPr>
  </w:style>
  <w:style w:type="character" w:customStyle="1" w:styleId="114">
    <w:name w:val="font21"/>
    <w:qFormat/>
    <w:uiPriority w:val="0"/>
    <w:rPr>
      <w:rFonts w:hint="default" w:ascii="Times New Roman" w:hAnsi="Times New Roman" w:cs="Times New Roman"/>
      <w:color w:val="000000"/>
      <w:sz w:val="24"/>
      <w:szCs w:val="24"/>
      <w:u w:val="none"/>
    </w:rPr>
  </w:style>
  <w:style w:type="character" w:customStyle="1" w:styleId="115">
    <w:name w:val="Char Char3"/>
    <w:qFormat/>
    <w:uiPriority w:val="0"/>
    <w:rPr>
      <w:rFonts w:eastAsia="宋体"/>
      <w:kern w:val="2"/>
      <w:sz w:val="18"/>
      <w:lang w:val="en-US" w:eastAsia="zh-CN"/>
    </w:rPr>
  </w:style>
  <w:style w:type="character" w:customStyle="1" w:styleId="116">
    <w:name w:val="Table Text Char1 Char Char"/>
    <w:qFormat/>
    <w:uiPriority w:val="0"/>
    <w:rPr>
      <w:rFonts w:ascii="Arial" w:hAnsi="Arial"/>
      <w:kern w:val="2"/>
      <w:sz w:val="18"/>
      <w:lang w:val="en-US" w:eastAsia="zh-CN" w:bidi="ar-SA"/>
    </w:rPr>
  </w:style>
  <w:style w:type="paragraph" w:customStyle="1" w:styleId="11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21"/>
    <w:qFormat/>
    <w:uiPriority w:val="0"/>
    <w:rPr>
      <w:rFonts w:ascii="Tahoma" w:hAnsi="Tahoma"/>
      <w:sz w:val="24"/>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4">
    <w:name w:val="样式 宋体 五号 行距: 单倍行距"/>
    <w:basedOn w:val="1"/>
    <w:qFormat/>
    <w:uiPriority w:val="0"/>
    <w:pPr>
      <w:adjustRightInd w:val="0"/>
      <w:jc w:val="left"/>
    </w:pPr>
    <w:rPr>
      <w:rFonts w:ascii="宋体" w:hAnsi="宋体"/>
      <w:kern w:val="0"/>
      <w:sz w:val="21"/>
    </w:rPr>
  </w:style>
  <w:style w:type="paragraph" w:customStyle="1" w:styleId="125">
    <w:name w:val="正文表格"/>
    <w:basedOn w:val="1"/>
    <w:qFormat/>
    <w:uiPriority w:val="0"/>
    <w:pPr>
      <w:adjustRightInd w:val="0"/>
      <w:spacing w:before="40" w:after="40"/>
    </w:pPr>
    <w:rPr>
      <w:sz w:val="24"/>
    </w:rPr>
  </w:style>
  <w:style w:type="paragraph" w:customStyle="1" w:styleId="126">
    <w:name w:val="Char1 Char Char Char"/>
    <w:basedOn w:val="1"/>
    <w:qFormat/>
    <w:uiPriority w:val="0"/>
    <w:rPr>
      <w:rFonts w:ascii="Tahoma" w:hAnsi="Tahoma"/>
      <w:sz w:val="24"/>
    </w:rPr>
  </w:style>
  <w:style w:type="paragraph" w:customStyle="1" w:styleId="127">
    <w:name w:val="af"/>
    <w:basedOn w:val="1"/>
    <w:qFormat/>
    <w:uiPriority w:val="0"/>
    <w:pPr>
      <w:widowControl/>
      <w:spacing w:line="300" w:lineRule="atLeast"/>
      <w:jc w:val="left"/>
    </w:pPr>
    <w:rPr>
      <w:rFonts w:ascii="宋体" w:hAnsi="宋体"/>
      <w:kern w:val="0"/>
      <w:sz w:val="18"/>
    </w:rPr>
  </w:style>
  <w:style w:type="paragraph" w:customStyle="1" w:styleId="128">
    <w:name w:val="Title - Revision"/>
    <w:basedOn w:val="57"/>
    <w:qFormat/>
    <w:uiPriority w:val="0"/>
    <w:pPr>
      <w:spacing w:before="720"/>
    </w:pPr>
  </w:style>
  <w:style w:type="paragraph" w:customStyle="1" w:styleId="129">
    <w:name w:val="1.正文"/>
    <w:basedOn w:val="1"/>
    <w:qFormat/>
    <w:uiPriority w:val="0"/>
    <w:pPr>
      <w:spacing w:line="360" w:lineRule="auto"/>
      <w:ind w:left="540" w:leftChars="225" w:firstLine="540" w:firstLineChars="225"/>
    </w:pPr>
    <w:rPr>
      <w:sz w:val="24"/>
    </w:rPr>
  </w:style>
  <w:style w:type="paragraph" w:customStyle="1" w:styleId="130">
    <w:name w:val="Title - Date"/>
    <w:basedOn w:val="57"/>
    <w:next w:val="1"/>
    <w:qFormat/>
    <w:uiPriority w:val="0"/>
    <w:pPr>
      <w:spacing w:before="240" w:after="720"/>
    </w:pPr>
    <w:rPr>
      <w:sz w:val="28"/>
    </w:rPr>
  </w:style>
  <w:style w:type="paragraph" w:customStyle="1" w:styleId="131">
    <w:name w:val="00"/>
    <w:basedOn w:val="1"/>
    <w:qFormat/>
    <w:uiPriority w:val="0"/>
    <w:pPr>
      <w:autoSpaceDE w:val="0"/>
      <w:autoSpaceDN w:val="0"/>
      <w:adjustRightInd w:val="0"/>
      <w:jc w:val="left"/>
    </w:pPr>
    <w:rPr>
      <w:rFonts w:ascii="黑体" w:eastAsia="黑体"/>
      <w:b/>
      <w:kern w:val="0"/>
      <w:sz w:val="20"/>
    </w:rPr>
  </w:style>
  <w:style w:type="paragraph" w:customStyle="1" w:styleId="132">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6">
    <w:name w:val="正文文本缩进 21"/>
    <w:basedOn w:val="1"/>
    <w:qFormat/>
    <w:uiPriority w:val="0"/>
    <w:pPr>
      <w:adjustRightInd w:val="0"/>
      <w:spacing w:before="120"/>
      <w:ind w:firstLine="420"/>
      <w:textAlignment w:val="baseline"/>
    </w:pPr>
    <w:rPr>
      <w:sz w:val="24"/>
    </w:rPr>
  </w:style>
  <w:style w:type="paragraph" w:customStyle="1" w:styleId="137">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8">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6"/>
    <w:qFormat/>
    <w:uiPriority w:val="0"/>
    <w:pPr>
      <w:spacing w:before="60" w:after="60" w:line="360" w:lineRule="auto"/>
      <w:ind w:left="0" w:firstLine="482"/>
    </w:pPr>
    <w:rPr>
      <w:rFonts w:ascii="Arial" w:hAnsi="Arial"/>
      <w:sz w:val="24"/>
    </w:rPr>
  </w:style>
  <w:style w:type="paragraph" w:customStyle="1" w:styleId="141">
    <w:name w:val="CSS1级正文 Char"/>
    <w:basedOn w:val="25"/>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3"/>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sz w:val="21"/>
    </w:rPr>
  </w:style>
  <w:style w:type="paragraph" w:customStyle="1" w:styleId="161">
    <w:name w:val="列表项目"/>
    <w:basedOn w:val="1"/>
    <w:qFormat/>
    <w:uiPriority w:val="0"/>
    <w:pPr>
      <w:tabs>
        <w:tab w:val="left" w:pos="420"/>
      </w:tabs>
      <w:spacing w:line="288" w:lineRule="auto"/>
      <w:ind w:left="840" w:leftChars="200" w:hanging="420" w:hangingChars="200"/>
    </w:pPr>
    <w:rPr>
      <w:sz w:val="21"/>
    </w:rPr>
  </w:style>
  <w:style w:type="paragraph" w:customStyle="1" w:styleId="162">
    <w:name w:val="列出段落1"/>
    <w:next w:val="20"/>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5"/>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69">
    <w:name w:val="1"/>
    <w:basedOn w:val="1"/>
    <w:next w:val="33"/>
    <w:qFormat/>
    <w:uiPriority w:val="0"/>
    <w:rPr>
      <w:rFonts w:ascii="宋体" w:hAnsi="Courier New"/>
      <w:sz w:val="21"/>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 w:val="21"/>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rPr>
      <w:sz w:val="21"/>
    </w:rPr>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Lines="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sz w:val="21"/>
    </w:rPr>
  </w:style>
  <w:style w:type="paragraph" w:customStyle="1" w:styleId="191">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9"/>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6"/>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rPr>
      <w:sz w:val="21"/>
    </w:rPr>
  </w:style>
  <w:style w:type="paragraph" w:customStyle="1" w:styleId="201">
    <w:name w:val="Style Heading 3h3Heading 3 - oldLevel 3 HeadH3level_3PIM 3se..."/>
    <w:basedOn w:val="5"/>
    <w:qFormat/>
    <w:uiPriority w:val="0"/>
    <w:pPr>
      <w:tabs>
        <w:tab w:val="left" w:pos="709"/>
        <w:tab w:val="left" w:pos="1620"/>
      </w:tabs>
      <w:ind w:left="1620" w:hanging="360"/>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6"/>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rPr>
      <w:sz w:val="21"/>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rPr>
      <w:sz w:val="21"/>
    </w:rPr>
  </w:style>
  <w:style w:type="paragraph" w:customStyle="1" w:styleId="228">
    <w:name w:val="摘要"/>
    <w:basedOn w:val="1"/>
    <w:next w:val="4"/>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25"/>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Char Char Char Char Char Char Char1"/>
    <w:basedOn w:val="21"/>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6"/>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sz w:val="21"/>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5"/>
    <w:next w:val="16"/>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1"/>
      </w:numPr>
      <w:spacing w:line="360" w:lineRule="auto"/>
    </w:pPr>
    <w:rPr>
      <w:rFonts w:eastAsia="仿宋_GB2312"/>
    </w:rPr>
  </w:style>
  <w:style w:type="paragraph" w:customStyle="1" w:styleId="250">
    <w:name w:val="bt"/>
    <w:basedOn w:val="1"/>
    <w:next w:val="25"/>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6</Pages>
  <Words>321</Words>
  <Characters>1831</Characters>
  <Lines>15</Lines>
  <Paragraphs>4</Paragraphs>
  <TotalTime>11</TotalTime>
  <ScaleCrop>false</ScaleCrop>
  <LinksUpToDate>false</LinksUpToDate>
  <CharactersWithSpaces>2148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2019-04-03T08:36:00Z</dcterms:created>
  <dc:creator>罗成</dc:creator>
  <cp:lastModifiedBy>lenovo</cp:lastModifiedBy>
  <cp:lastPrinted>2024-04-08T08:50:27Z</cp:lastPrinted>
  <dcterms:modified xsi:type="dcterms:W3CDTF">2024-04-08T08:54:05Z</dcterms:modified>
  <dc:title>竞争性谈判文件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