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A6ABD9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 w14:paraId="0E33D5C5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139828E9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2808"/>
      <w:bookmarkStart w:id="1" w:name="_Toc18881"/>
      <w:bookmarkStart w:id="2" w:name="_Toc3463"/>
      <w:bookmarkStart w:id="3" w:name="_Toc7625"/>
      <w:bookmarkStart w:id="4" w:name="_Toc26820"/>
      <w:bookmarkStart w:id="5" w:name="_Toc18159"/>
      <w:bookmarkStart w:id="6" w:name="_Toc313893526"/>
      <w:bookmarkStart w:id="7" w:name="_Toc317775175"/>
      <w:bookmarkStart w:id="8" w:name="_Toc25458"/>
    </w:p>
    <w:p w14:paraId="40B4035B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145A59E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02EB8E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5A4AE5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32C8EB0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项目编号：2025013</w:t>
      </w:r>
    </w:p>
    <w:p w14:paraId="04B1046A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电子肾盂镜采购项目</w:t>
      </w:r>
    </w:p>
    <w:p w14:paraId="46CE2DFC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重庆市梁平区中医院</w:t>
      </w:r>
    </w:p>
    <w:p w14:paraId="28C1FD9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2F39F4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29F84E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48E2FA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7B05C2C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204D2FC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76287D3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33E6F6E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10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3874"/>
        <w:gridCol w:w="1202"/>
      </w:tblGrid>
      <w:tr w14:paraId="631A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5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A8B8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578F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06EF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单价限价</w:t>
            </w:r>
          </w:p>
          <w:p w14:paraId="2D7BC7E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0158E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21E7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9549">
            <w:pPr>
              <w:jc w:val="center"/>
              <w:rPr>
                <w:rFonts w:hint="eastAsia" w:ascii="方正小标宋_GBK" w:hAnsi="方正小标宋_GBK" w:eastAsia="方正小标宋_GBK" w:cs="方正小标宋_GBK"/>
                <w:sz w:val="52"/>
                <w:szCs w:val="52"/>
                <w:lang w:val="en-US" w:eastAsia="zh-CN"/>
              </w:rPr>
            </w:pPr>
            <w:bookmarkStart w:id="9" w:name="_Hlk344477914"/>
            <w:bookmarkStart w:id="10" w:name="_Toc15727"/>
            <w:bookmarkStart w:id="11" w:name="_Toc6462"/>
            <w:bookmarkStart w:id="12" w:name="_Toc19437"/>
            <w:bookmarkStart w:id="13" w:name="_Toc15576"/>
            <w:bookmarkStart w:id="14" w:name="_Toc1790"/>
            <w:bookmarkStart w:id="15" w:name="_Toc25190"/>
            <w:bookmarkStart w:id="16" w:name="_Toc22399"/>
            <w:bookmarkStart w:id="17" w:name="_Toc317775178"/>
            <w:bookmarkStart w:id="18" w:name="_Toc373860293"/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电子肾盂镜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78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D123">
            <w:pPr>
              <w:jc w:val="center"/>
              <w:rPr>
                <w:rFonts w:hint="default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95000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306D">
            <w:pPr>
              <w:spacing w:line="360" w:lineRule="auto"/>
              <w:rPr>
                <w:rFonts w:hint="default" w:ascii="仿宋_GB2312" w:hAnsi="仿宋_GB2312" w:eastAsia="仿宋_GB2312" w:cs="仿宋_GB2312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8BA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3D09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5C0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95000元</w:t>
            </w:r>
          </w:p>
        </w:tc>
      </w:tr>
      <w:bookmarkEnd w:id="9"/>
    </w:tbl>
    <w:p w14:paraId="7FB50FED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3C8D094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530DC21C">
      <w:pPr>
        <w:snapToGrid w:val="0"/>
        <w:spacing w:line="360" w:lineRule="auto"/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制造商出具的授权委托书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及产品注册证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EC22EE4">
      <w:pPr>
        <w:pStyle w:val="21"/>
        <w:ind w:left="840" w:leftChars="0" w:firstLine="420" w:firstLineChars="0"/>
        <w:rPr>
          <w:rFonts w:hint="eastAsia" w:eastAsia="仿宋_GB2312"/>
          <w:lang w:val="en-US" w:eastAsia="zh-CN"/>
        </w:rPr>
      </w:pPr>
    </w:p>
    <w:p w14:paraId="0821A66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4644"/>
        <w:gridCol w:w="1851"/>
        <w:gridCol w:w="1524"/>
      </w:tblGrid>
      <w:tr w14:paraId="71F5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 w14:paraId="2D173F43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4644" w:type="dxa"/>
            <w:vAlign w:val="center"/>
          </w:tcPr>
          <w:p w14:paraId="55C83076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描述</w:t>
            </w:r>
          </w:p>
        </w:tc>
        <w:tc>
          <w:tcPr>
            <w:tcW w:w="1851" w:type="dxa"/>
            <w:vAlign w:val="center"/>
          </w:tcPr>
          <w:p w14:paraId="76207934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24" w:type="dxa"/>
            <w:vAlign w:val="center"/>
          </w:tcPr>
          <w:p w14:paraId="7D1AB432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</w:tr>
      <w:tr w14:paraId="4B77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 w14:paraId="53EDF4C5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电子肾盂镜</w:t>
            </w:r>
          </w:p>
        </w:tc>
        <w:tc>
          <w:tcPr>
            <w:tcW w:w="4644" w:type="dxa"/>
            <w:vAlign w:val="center"/>
          </w:tcPr>
          <w:p w14:paraId="7E7342C0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能匹配科室现有图像处理器主机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（请自行到科室勘察确保匹配）</w:t>
            </w:r>
            <w:bookmarkStart w:id="33" w:name="_GoBack"/>
            <w:bookmarkEnd w:id="33"/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内窥镜器械通道能通过直径 2mm 探针</w:t>
            </w:r>
          </w:p>
          <w:p w14:paraId="655ECC8F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镜体最细端外径≤12Fr</w:t>
            </w:r>
          </w:p>
          <w:p w14:paraId="5F34FE80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镜体外径:≤15Fr</w:t>
            </w:r>
          </w:p>
          <w:p w14:paraId="50934AD4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有效工作长度: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225mm</w:t>
            </w:r>
          </w:p>
          <w:p w14:paraId="2AF02A4B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视向角:12°</w:t>
            </w:r>
          </w:p>
          <w:p w14:paraId="60D16D7C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视场角:≥1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0°</w:t>
            </w:r>
          </w:p>
          <w:p w14:paraId="1C77D871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像素: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16万</w:t>
            </w:r>
          </w:p>
          <w:p w14:paraId="1E38C4A5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有效使用工作通道: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9Fr</w:t>
            </w:r>
          </w:p>
          <w:p w14:paraId="472D8D03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采用高透率柱状晶体光电成像技术，半硬性一体式硬镜，外管采用钛合金和不锈钢的原材料，可以最大程度保证镜管的结构坚固同时允许镜体微弯，回弹性好</w:t>
            </w:r>
          </w:p>
          <w:p w14:paraId="19DA9895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10.加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配中空探针1.0*475mn与2.0*425mm 直径探针各支</w:t>
            </w:r>
          </w:p>
          <w:p w14:paraId="2AFF943E">
            <w:pPr>
              <w:snapToGri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电子经皮肾镜消毒盒一个</w:t>
            </w:r>
          </w:p>
        </w:tc>
        <w:tc>
          <w:tcPr>
            <w:tcW w:w="1851" w:type="dxa"/>
            <w:vAlign w:val="center"/>
          </w:tcPr>
          <w:p w14:paraId="6673709A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4" w:type="dxa"/>
            <w:vAlign w:val="center"/>
          </w:tcPr>
          <w:p w14:paraId="7BFA4B13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台</w:t>
            </w:r>
          </w:p>
        </w:tc>
      </w:tr>
    </w:tbl>
    <w:p w14:paraId="55A7C028"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Hans" w:bidi="ar-SA"/>
        </w:rPr>
        <w:t>特别说明:招标人有权要求中标候选人在合同签订前，对以上设备所有性能、功能进行现场测试，如无法满足招标要求，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则本次投标视为无效响应。</w:t>
      </w:r>
    </w:p>
    <w:p w14:paraId="036F5255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13EAFEF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0E78906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2ED6A8B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194D8DF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1F1C3F0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7538A16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3E6CB2A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15A8726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076CE215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:重庆市梁平区中医院</w:t>
      </w:r>
    </w:p>
    <w:p w14:paraId="33D0F8F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498FC38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3432CEB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C7D122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75D5FB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20EBB3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6FBE0AB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7921B7C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75A0FE4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64CE143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1D166DD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（一）报价开始时间、报价截止时间、有效报价家数均以公告内容为准。（二）本次报价为人民币报价，包含：货物费、运输费、安装调试费、装卸费、培训费、保险费、税费（含关税）等所有费用。</w:t>
      </w:r>
    </w:p>
    <w:p w14:paraId="5702B4F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6D4806D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231A5B0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7F9DD22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4C0467D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7E9CFFB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2A7C0D0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6"/>
          <w:szCs w:val="36"/>
        </w:rPr>
        <w:t>其他应提供的资料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0ACB41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431E65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5D015A3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A8F4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126E62F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1BC7B855">
      <w:pPr>
        <w:pStyle w:val="67"/>
      </w:pPr>
    </w:p>
    <w:p w14:paraId="12524BC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6A5D8FE2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采购人在符合审查的供应商中，手动确认报价最低的成为成交供应商。出现报价相同、报价时间相同的情况，按照技术指标的优劣顺序进行排列，选择技术指标更优的供应商作为成交供应商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</w:p>
    <w:p w14:paraId="5A09857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07797591">
      <w:pPr>
        <w:pStyle w:val="5"/>
        <w:spacing w:before="0" w:after="0"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bookmarkStart w:id="19" w:name="_Toc9654"/>
      <w:bookmarkStart w:id="20" w:name="_Toc3475"/>
      <w:bookmarkStart w:id="21" w:name="_Toc27955"/>
      <w:bookmarkStart w:id="22" w:name="_Toc20778"/>
      <w:bookmarkStart w:id="23" w:name="_Toc11828"/>
      <w:bookmarkStart w:id="24" w:name="_Toc5085"/>
      <w:bookmarkStart w:id="25" w:name="_Toc25886"/>
      <w:bookmarkStart w:id="26" w:name="_Toc14778"/>
      <w:bookmarkStart w:id="27" w:name="_Toc13969"/>
      <w:bookmarkStart w:id="28" w:name="_Toc25516"/>
      <w:bookmarkStart w:id="29" w:name="_Toc15478"/>
      <w:bookmarkStart w:id="30" w:name="_Toc31315"/>
      <w:bookmarkStart w:id="31" w:name="_Toc9027"/>
      <w:bookmarkStart w:id="32" w:name="_Toc1973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验收合格收到发票后30个工作日内支付100%货款。</w:t>
      </w:r>
    </w:p>
    <w:p w14:paraId="11661C1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4930DB4A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重庆梁平区中医院</w:t>
      </w:r>
    </w:p>
    <w:p w14:paraId="3B8596AB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余老师</w:t>
      </w:r>
    </w:p>
    <w:p w14:paraId="7691EE8A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15178952323</w:t>
      </w:r>
    </w:p>
    <w:p w14:paraId="1D699AE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573E265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DC4CD07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24992253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631913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620CD8A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084BCACA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789D0991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705089E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7A48C87E">
      <w:pPr>
        <w:pStyle w:val="21"/>
        <w:rPr>
          <w:rFonts w:hint="eastAsia" w:ascii="方正小标宋_GBK" w:eastAsia="方正小标宋_GBK"/>
          <w:sz w:val="44"/>
          <w:szCs w:val="44"/>
        </w:rPr>
      </w:pPr>
    </w:p>
    <w:p w14:paraId="74D2F800">
      <w:pPr>
        <w:pStyle w:val="21"/>
        <w:rPr>
          <w:rFonts w:hint="eastAsia" w:ascii="方正小标宋_GBK" w:eastAsia="方正小标宋_GBK"/>
          <w:sz w:val="44"/>
          <w:szCs w:val="44"/>
        </w:rPr>
      </w:pPr>
    </w:p>
    <w:p w14:paraId="6D59F16E">
      <w:pPr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7AD9D34B">
      <w:pPr>
        <w:pStyle w:val="2"/>
        <w:rPr>
          <w:rFonts w:hint="eastAsia"/>
        </w:rPr>
      </w:pPr>
    </w:p>
    <w:p w14:paraId="2C7EE496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4C40697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25663824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12FFF2C8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68199D82"/>
    <w:p w14:paraId="16E7E79D"/>
    <w:p w14:paraId="5A0B6544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18B1593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1E52BD5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28228F1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07728E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2E6BF32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ACBC4AD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5EA0271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3320B00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34569247">
      <w:pPr>
        <w:pStyle w:val="67"/>
        <w:spacing w:line="360" w:lineRule="auto"/>
      </w:pPr>
    </w:p>
    <w:p w14:paraId="0A9B14E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119F993A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7052C4CD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4A54575D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19A8CEE1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34B6784F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3598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1492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F063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11E7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5BAF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0CBF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665C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8B00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0468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3B28AA9B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BC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639E1DF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3F4F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03E0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DF5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56D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22E7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F40B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829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16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A6A1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1A0D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744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3DE6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5D62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5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49D7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DE4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C891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6B0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4268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9B44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E7F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BCA3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A00E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1B60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2A5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C27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ABA8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521E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6D7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B83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F38B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707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A234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FC15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3D92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1121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1E5A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3A1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55A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6FF0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0ED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688E2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1C8A08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C22145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69F4C2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2AE7E8F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5908C23C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634AC732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8F5BBEB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2A50C5D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5BBBEAA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5A5A5C9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4118A307">
      <w:pPr>
        <w:pStyle w:val="5"/>
        <w:spacing w:before="0" w:after="0" w:line="240" w:lineRule="auto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（三）技术部分</w:t>
      </w:r>
    </w:p>
    <w:p w14:paraId="21F910A2">
      <w:pPr>
        <w:pStyle w:val="5"/>
        <w:spacing w:before="0" w:after="0" w:line="240" w:lineRule="auto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技术响应偏离表</w:t>
      </w:r>
    </w:p>
    <w:p w14:paraId="00250BB6">
      <w:pPr>
        <w:pStyle w:val="32"/>
        <w:tabs>
          <w:tab w:val="left" w:pos="6300"/>
        </w:tabs>
        <w:snapToGrid w:val="0"/>
        <w:spacing w:line="312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</w:p>
    <w:tbl>
      <w:tblPr>
        <w:tblStyle w:val="5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58"/>
        <w:gridCol w:w="2759"/>
        <w:gridCol w:w="2067"/>
      </w:tblGrid>
      <w:tr w14:paraId="5AD7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38" w:type="dxa"/>
            <w:noWrap w:val="0"/>
            <w:vAlign w:val="center"/>
          </w:tcPr>
          <w:p w14:paraId="65AF658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658" w:type="dxa"/>
            <w:noWrap w:val="0"/>
            <w:vAlign w:val="center"/>
          </w:tcPr>
          <w:p w14:paraId="1EBF4A2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采购需求</w:t>
            </w:r>
          </w:p>
        </w:tc>
        <w:tc>
          <w:tcPr>
            <w:tcW w:w="2759" w:type="dxa"/>
            <w:noWrap w:val="0"/>
            <w:vAlign w:val="center"/>
          </w:tcPr>
          <w:p w14:paraId="1B3BB03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响应情况</w:t>
            </w:r>
          </w:p>
        </w:tc>
        <w:tc>
          <w:tcPr>
            <w:tcW w:w="2067" w:type="dxa"/>
            <w:noWrap w:val="0"/>
            <w:vAlign w:val="center"/>
          </w:tcPr>
          <w:p w14:paraId="516CE39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差异说明</w:t>
            </w:r>
          </w:p>
        </w:tc>
      </w:tr>
      <w:tr w14:paraId="2556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0CA46D6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4AD868B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6D61A819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59626DE7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DF8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78D2333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5B02D55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6EC1EBAC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4715DE5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C8A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76678894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0D42F9D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0EBFADA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28CBF9B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60B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143A3544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5FABBA6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0F3D3D07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72E27C7C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536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426E2DB8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7BBE3C6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0BA8497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78C4959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89B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559E729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13C0A3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54C86C1D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5039B6C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11D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1B1B326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29A02A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212AC20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7827DD3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C36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59FEE638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745B652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43914DC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1857FB69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3AF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6706EBE4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6C3B69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126BCDF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309CA8B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1A0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 w14:paraId="52A05FF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45A4B953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59" w:type="dxa"/>
            <w:noWrap w:val="0"/>
            <w:vAlign w:val="center"/>
          </w:tcPr>
          <w:p w14:paraId="59A2644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156A53F4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15EC6957">
      <w:pPr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投标人：                                      法人授权代表：</w:t>
      </w:r>
    </w:p>
    <w:p w14:paraId="5E069BDD">
      <w:pPr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（投标人公章）                               （签字或盖章）</w:t>
      </w:r>
    </w:p>
    <w:p w14:paraId="2FE3938C">
      <w:pPr>
        <w:tabs>
          <w:tab w:val="left" w:pos="6300"/>
        </w:tabs>
        <w:snapToGrid w:val="0"/>
        <w:spacing w:line="312" w:lineRule="auto"/>
        <w:ind w:firstLine="6240" w:firstLineChars="26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     月     日</w:t>
      </w:r>
    </w:p>
    <w:p w14:paraId="1AFB7B29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</w:t>
      </w:r>
    </w:p>
    <w:p w14:paraId="233A7D85">
      <w:pPr>
        <w:pStyle w:val="5"/>
        <w:spacing w:before="0"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  <w:t>1、本表即为对本项目“三、采购需求清单”中功能描述进行比较和响应；</w:t>
      </w:r>
    </w:p>
    <w:p w14:paraId="7F4F5BC9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2、该表必须按照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采购文件要求如实填写，根据响应情况在“差异说明”项填写正偏离或负偏离及原因，完全符合的填写“无差异”；</w:t>
      </w:r>
    </w:p>
    <w:p w14:paraId="38322552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3、该表可扩展，并逐页签字或盖章；</w:t>
      </w:r>
    </w:p>
    <w:p w14:paraId="3C85B31A">
      <w:pPr>
        <w:tabs>
          <w:tab w:val="left" w:pos="63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4、可附相关技术支撑材料（格式自定）。</w:t>
      </w:r>
    </w:p>
    <w:p w14:paraId="1609B7AC">
      <w:pPr>
        <w:tabs>
          <w:tab w:val="left" w:pos="63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F4577AB">
      <w:pPr>
        <w:tabs>
          <w:tab w:val="left" w:pos="63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326063F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br w:type="page"/>
      </w:r>
    </w:p>
    <w:p w14:paraId="75E743AF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480DD0EC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17609742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13B2E61A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42FBC32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51AB11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44FC872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AD0309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0B0D74B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6B85C16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E43770D">
      <w:pPr>
        <w:pStyle w:val="67"/>
        <w:spacing w:line="360" w:lineRule="auto"/>
      </w:pPr>
    </w:p>
    <w:p w14:paraId="446524A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76FE39B0">
      <w:pPr>
        <w:pStyle w:val="5"/>
        <w:spacing w:line="360" w:lineRule="auto"/>
      </w:pPr>
    </w:p>
    <w:p w14:paraId="390A4EA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4ACD4B56">
      <w:pPr>
        <w:pStyle w:val="67"/>
      </w:pPr>
    </w:p>
    <w:p w14:paraId="794155D0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7C3935C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BA2191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71CB1CF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3324459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05905541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2FEEB2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637DD3C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18426AC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8A0F8B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C9B0A1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5B3E4EF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3BA8D34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593C965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21B83F7">
      <w:pPr>
        <w:pStyle w:val="5"/>
        <w:spacing w:line="360" w:lineRule="auto"/>
      </w:pPr>
      <w:r>
        <w:br w:type="page"/>
      </w:r>
    </w:p>
    <w:p w14:paraId="1F51B388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B36070C">
      <w:pPr>
        <w:pStyle w:val="67"/>
      </w:pPr>
    </w:p>
    <w:p w14:paraId="4D3064FD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66C0346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0F2127B1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0E8BDC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B0A14F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643617EB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52ED438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D44013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537EBAE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5337351D">
      <w:pPr>
        <w:pStyle w:val="67"/>
      </w:pPr>
    </w:p>
    <w:p w14:paraId="1DFF7E67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6B127B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41630FC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19E25D39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29090AE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4F8D2DFA">
      <w:pPr>
        <w:pStyle w:val="5"/>
        <w:spacing w:line="360" w:lineRule="auto"/>
      </w:pPr>
    </w:p>
    <w:p w14:paraId="2AF8327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0DAE2B56">
      <w:pPr>
        <w:pStyle w:val="5"/>
        <w:spacing w:line="360" w:lineRule="auto"/>
      </w:pPr>
    </w:p>
    <w:p w14:paraId="2CA654FF">
      <w:pPr>
        <w:spacing w:line="360" w:lineRule="auto"/>
      </w:pPr>
    </w:p>
    <w:p w14:paraId="4EBD589D">
      <w:pPr>
        <w:pStyle w:val="5"/>
        <w:spacing w:line="360" w:lineRule="auto"/>
      </w:pPr>
    </w:p>
    <w:p w14:paraId="12083E5A">
      <w:pPr>
        <w:spacing w:line="360" w:lineRule="auto"/>
      </w:pPr>
    </w:p>
    <w:p w14:paraId="503A3B85">
      <w:pPr>
        <w:pStyle w:val="5"/>
        <w:spacing w:line="360" w:lineRule="auto"/>
      </w:pPr>
    </w:p>
    <w:p w14:paraId="51C3DC40">
      <w:pPr>
        <w:spacing w:line="360" w:lineRule="auto"/>
      </w:pPr>
    </w:p>
    <w:p w14:paraId="48A53A03">
      <w:pPr>
        <w:pStyle w:val="5"/>
        <w:spacing w:line="360" w:lineRule="auto"/>
      </w:pPr>
    </w:p>
    <w:p w14:paraId="1E1D9CF2">
      <w:pPr>
        <w:spacing w:line="360" w:lineRule="auto"/>
      </w:pPr>
    </w:p>
    <w:p w14:paraId="5E17DD08">
      <w:pPr>
        <w:pStyle w:val="5"/>
        <w:spacing w:line="360" w:lineRule="auto"/>
      </w:pPr>
    </w:p>
    <w:p w14:paraId="558BD70C">
      <w:pPr>
        <w:spacing w:line="360" w:lineRule="auto"/>
      </w:pPr>
    </w:p>
    <w:p w14:paraId="37266C94">
      <w:pPr>
        <w:pStyle w:val="5"/>
        <w:spacing w:line="360" w:lineRule="auto"/>
      </w:pPr>
    </w:p>
    <w:p w14:paraId="0BCFCE2B">
      <w:pPr>
        <w:spacing w:line="360" w:lineRule="auto"/>
      </w:pPr>
    </w:p>
    <w:p w14:paraId="0F40A758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467651FC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4F9C6C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792257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A80C84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CD8A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BBB03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BBB03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3EFF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C55F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C55F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MjE1ZTgxOGQyZWRlYjI0MDRkZDlkZDYzN2I5ODk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90715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63F05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ED7400"/>
    <w:rsid w:val="00F10101"/>
    <w:rsid w:val="00F91500"/>
    <w:rsid w:val="00FC7767"/>
    <w:rsid w:val="00FD14FB"/>
    <w:rsid w:val="00FD2836"/>
    <w:rsid w:val="00FF7DDB"/>
    <w:rsid w:val="014C4C01"/>
    <w:rsid w:val="02EC30BD"/>
    <w:rsid w:val="049B6F15"/>
    <w:rsid w:val="075B4AC8"/>
    <w:rsid w:val="07610150"/>
    <w:rsid w:val="08ED3546"/>
    <w:rsid w:val="0A2D5046"/>
    <w:rsid w:val="0BAA1613"/>
    <w:rsid w:val="0BEA2114"/>
    <w:rsid w:val="0CA20233"/>
    <w:rsid w:val="0D5817E0"/>
    <w:rsid w:val="0EFE3F6B"/>
    <w:rsid w:val="101E0686"/>
    <w:rsid w:val="1308258E"/>
    <w:rsid w:val="171D7925"/>
    <w:rsid w:val="174D6AD3"/>
    <w:rsid w:val="1AE33B45"/>
    <w:rsid w:val="1C0E01AF"/>
    <w:rsid w:val="1DF95513"/>
    <w:rsid w:val="248A1E01"/>
    <w:rsid w:val="28C016AE"/>
    <w:rsid w:val="29F724E8"/>
    <w:rsid w:val="2A9A00C1"/>
    <w:rsid w:val="2D422270"/>
    <w:rsid w:val="2D825525"/>
    <w:rsid w:val="2ED718A0"/>
    <w:rsid w:val="2FA077F2"/>
    <w:rsid w:val="31D874D8"/>
    <w:rsid w:val="344D0E22"/>
    <w:rsid w:val="34CC3626"/>
    <w:rsid w:val="36A1351A"/>
    <w:rsid w:val="39D961DF"/>
    <w:rsid w:val="3D1E647B"/>
    <w:rsid w:val="3E38562C"/>
    <w:rsid w:val="3EDB7D99"/>
    <w:rsid w:val="3FCD46EF"/>
    <w:rsid w:val="411B1F4A"/>
    <w:rsid w:val="415727CC"/>
    <w:rsid w:val="43122A4F"/>
    <w:rsid w:val="43260821"/>
    <w:rsid w:val="440150C4"/>
    <w:rsid w:val="45FB04BF"/>
    <w:rsid w:val="4AC24ADF"/>
    <w:rsid w:val="4B631BBA"/>
    <w:rsid w:val="4BC9209C"/>
    <w:rsid w:val="4C5B5ECC"/>
    <w:rsid w:val="4E99569F"/>
    <w:rsid w:val="544D696B"/>
    <w:rsid w:val="5A9515D1"/>
    <w:rsid w:val="5B8C0E98"/>
    <w:rsid w:val="5BD15407"/>
    <w:rsid w:val="5BFDB513"/>
    <w:rsid w:val="5D12292E"/>
    <w:rsid w:val="5FA479F8"/>
    <w:rsid w:val="61C96577"/>
    <w:rsid w:val="639635F7"/>
    <w:rsid w:val="65F91B55"/>
    <w:rsid w:val="67826BB9"/>
    <w:rsid w:val="67B15328"/>
    <w:rsid w:val="68F23A4E"/>
    <w:rsid w:val="6B74170A"/>
    <w:rsid w:val="6B902CAD"/>
    <w:rsid w:val="6C8A2BC1"/>
    <w:rsid w:val="6ECB21E3"/>
    <w:rsid w:val="6EFD2028"/>
    <w:rsid w:val="70390D07"/>
    <w:rsid w:val="71287CA7"/>
    <w:rsid w:val="7183443D"/>
    <w:rsid w:val="7490057B"/>
    <w:rsid w:val="751E519F"/>
    <w:rsid w:val="765820B7"/>
    <w:rsid w:val="76DB3120"/>
    <w:rsid w:val="771B7653"/>
    <w:rsid w:val="78481815"/>
    <w:rsid w:val="78D9001A"/>
    <w:rsid w:val="7927265A"/>
    <w:rsid w:val="7A21030A"/>
    <w:rsid w:val="7B214D90"/>
    <w:rsid w:val="7BFD5343"/>
    <w:rsid w:val="7DAB6BB7"/>
    <w:rsid w:val="7F0E6A76"/>
    <w:rsid w:val="7F226425"/>
    <w:rsid w:val="7F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basedOn w:val="59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customStyle="1" w:styleId="254">
    <w:name w:val="正文（深信服科技）"/>
    <w:qFormat/>
    <w:uiPriority w:val="0"/>
    <w:pPr>
      <w:adjustRightInd w:val="0"/>
      <w:snapToGrid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0"/>
      <w:sz w:val="24"/>
      <w:szCs w:val="21"/>
      <w:lang w:val="en-US" w:eastAsia="zh-CN" w:bidi="ar-SA"/>
    </w:rPr>
  </w:style>
  <w:style w:type="paragraph" w:styleId="25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4366</Words>
  <Characters>4773</Characters>
  <Lines>62</Lines>
  <Paragraphs>17</Paragraphs>
  <TotalTime>6</TotalTime>
  <ScaleCrop>false</ScaleCrop>
  <LinksUpToDate>false</LinksUpToDate>
  <CharactersWithSpaces>5474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秀秀</cp:lastModifiedBy>
  <cp:lastPrinted>2025-05-06T07:30:00Z</cp:lastPrinted>
  <dcterms:modified xsi:type="dcterms:W3CDTF">2025-05-27T02:38:36Z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8D153D681B6E4CEE96A74B17170374AC_13</vt:lpwstr>
  </property>
  <property fmtid="{D5CDD505-2E9C-101B-9397-08002B2CF9AE}" pid="4" name="KSOTemplateDocerSaveRecord">
    <vt:lpwstr>eyJoZGlkIjoiOTU5MjE1ZTgxOGQyZWRlYjI0MDRkZDlkZDYzN2I5ODkiLCJ1c2VySWQiOiI0NDU0ODA1MjEifQ==</vt:lpwstr>
  </property>
</Properties>
</file>