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BA1B6">
      <w:pPr>
        <w:kinsoku/>
        <w:wordWrap/>
        <w:overflowPunct/>
        <w:topLinePunct w:val="0"/>
        <w:autoSpaceDE/>
        <w:autoSpaceDN/>
        <w:bidi w:val="0"/>
        <w:ind w:right="-86" w:rightChars="-41"/>
        <w:jc w:val="center"/>
        <w:textAlignment w:val="auto"/>
        <w:outlineLvl w:val="0"/>
        <w:rPr>
          <w:rFonts w:hint="default" w:ascii="方正仿宋_GBK" w:hAnsi="宋体" w:eastAsia="方正仿宋_GBK" w:cs="Arial"/>
          <w:spacing w:val="80"/>
          <w:sz w:val="84"/>
          <w:szCs w:val="84"/>
          <w:highlight w:val="none"/>
          <w:lang w:val="en-US" w:eastAsia="zh-CN"/>
        </w:rPr>
      </w:pPr>
      <w:r>
        <w:rPr>
          <w:rFonts w:hint="eastAsia" w:ascii="方正黑体_GBK" w:hAnsi="宋体" w:eastAsia="方正黑体_GBK"/>
          <w:sz w:val="84"/>
          <w:szCs w:val="84"/>
          <w:lang w:val="en-US" w:eastAsia="zh-CN"/>
        </w:rPr>
        <w:t>询价采购文件</w:t>
      </w:r>
    </w:p>
    <w:p w14:paraId="36DC3A2A">
      <w:pPr>
        <w:kinsoku/>
        <w:wordWrap/>
        <w:overflowPunct/>
        <w:topLinePunct w:val="0"/>
        <w:autoSpaceDE/>
        <w:autoSpaceDN/>
        <w:bidi w:val="0"/>
        <w:spacing w:line="520" w:lineRule="exact"/>
        <w:ind w:firstLine="640" w:firstLineChars="200"/>
        <w:textAlignment w:val="auto"/>
        <w:rPr>
          <w:rFonts w:hint="eastAsia" w:ascii="方正仿宋_GBK" w:hAnsi="宋体" w:eastAsia="方正仿宋_GBK" w:cs="Arial"/>
          <w:sz w:val="32"/>
          <w:highlight w:val="none"/>
        </w:rPr>
      </w:pPr>
    </w:p>
    <w:p w14:paraId="0BBBE872">
      <w:pPr>
        <w:tabs>
          <w:tab w:val="left" w:pos="2761"/>
        </w:tabs>
        <w:kinsoku/>
        <w:wordWrap/>
        <w:overflowPunct/>
        <w:topLinePunct w:val="0"/>
        <w:autoSpaceDE/>
        <w:autoSpaceDN/>
        <w:bidi w:val="0"/>
        <w:spacing w:line="520" w:lineRule="exact"/>
        <w:ind w:firstLine="640" w:firstLineChars="200"/>
        <w:textAlignment w:val="auto"/>
        <w:rPr>
          <w:rFonts w:hint="eastAsia" w:ascii="方正仿宋_GBK" w:hAnsi="宋体" w:eastAsia="方正仿宋_GBK" w:cs="Arial"/>
          <w:sz w:val="32"/>
          <w:highlight w:val="none"/>
        </w:rPr>
      </w:pPr>
    </w:p>
    <w:p w14:paraId="29CB1DCB">
      <w:pPr>
        <w:kinsoku/>
        <w:wordWrap/>
        <w:overflowPunct/>
        <w:topLinePunct w:val="0"/>
        <w:autoSpaceDE/>
        <w:autoSpaceDN/>
        <w:bidi w:val="0"/>
        <w:spacing w:line="520" w:lineRule="exact"/>
        <w:ind w:firstLine="640" w:firstLineChars="200"/>
        <w:textAlignment w:val="auto"/>
        <w:rPr>
          <w:rFonts w:hint="eastAsia" w:ascii="方正仿宋_GBK" w:hAnsi="宋体" w:eastAsia="方正仿宋_GBK" w:cs="Arial"/>
          <w:sz w:val="32"/>
          <w:highlight w:val="none"/>
        </w:rPr>
      </w:pPr>
    </w:p>
    <w:p w14:paraId="28FDB484">
      <w:pPr>
        <w:kinsoku/>
        <w:wordWrap/>
        <w:overflowPunct/>
        <w:topLinePunct w:val="0"/>
        <w:autoSpaceDE/>
        <w:autoSpaceDN/>
        <w:bidi w:val="0"/>
        <w:spacing w:line="520" w:lineRule="exact"/>
        <w:ind w:firstLine="640" w:firstLineChars="200"/>
        <w:textAlignment w:val="auto"/>
        <w:rPr>
          <w:rFonts w:hint="eastAsia" w:ascii="方正仿宋_GBK" w:hAnsi="宋体" w:eastAsia="方正仿宋_GBK" w:cs="Arial"/>
          <w:sz w:val="32"/>
          <w:highlight w:val="none"/>
        </w:rPr>
      </w:pPr>
    </w:p>
    <w:p w14:paraId="0D668EF9">
      <w:pPr>
        <w:kinsoku/>
        <w:wordWrap/>
        <w:overflowPunct/>
        <w:topLinePunct w:val="0"/>
        <w:autoSpaceDE/>
        <w:autoSpaceDN/>
        <w:bidi w:val="0"/>
        <w:spacing w:line="520" w:lineRule="exact"/>
        <w:ind w:firstLine="640" w:firstLineChars="200"/>
        <w:textAlignment w:val="auto"/>
        <w:rPr>
          <w:rFonts w:hint="eastAsia" w:ascii="方正仿宋_GBK" w:hAnsi="宋体" w:eastAsia="方正仿宋_GBK" w:cs="Arial"/>
          <w:sz w:val="32"/>
          <w:highlight w:val="none"/>
        </w:rPr>
      </w:pPr>
    </w:p>
    <w:p w14:paraId="72B246BE">
      <w:pPr>
        <w:kinsoku/>
        <w:wordWrap/>
        <w:overflowPunct/>
        <w:topLinePunct w:val="0"/>
        <w:autoSpaceDE/>
        <w:autoSpaceDN/>
        <w:bidi w:val="0"/>
        <w:spacing w:line="520" w:lineRule="exact"/>
        <w:ind w:firstLine="640" w:firstLineChars="200"/>
        <w:textAlignment w:val="auto"/>
        <w:rPr>
          <w:rFonts w:hint="eastAsia" w:ascii="方正仿宋_GBK" w:hAnsi="宋体" w:eastAsia="方正仿宋_GBK" w:cs="Arial"/>
          <w:sz w:val="32"/>
          <w:highlight w:val="none"/>
        </w:rPr>
      </w:pPr>
    </w:p>
    <w:p w14:paraId="5395EDC0">
      <w:pPr>
        <w:kinsoku/>
        <w:wordWrap/>
        <w:overflowPunct/>
        <w:topLinePunct w:val="0"/>
        <w:autoSpaceDE/>
        <w:autoSpaceDN/>
        <w:bidi w:val="0"/>
        <w:spacing w:line="500" w:lineRule="exact"/>
        <w:ind w:left="3238" w:leftChars="342" w:hanging="2520" w:hangingChars="700"/>
        <w:textAlignment w:val="auto"/>
        <w:outlineLvl w:val="0"/>
        <w:rPr>
          <w:rFonts w:hint="default" w:ascii="方正小标宋_GBK" w:hAnsi="宋体" w:eastAsia="方正小标宋_GBK"/>
          <w:sz w:val="36"/>
          <w:szCs w:val="36"/>
          <w:lang w:val="en-US"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val="en-US" w:eastAsia="zh-CN"/>
        </w:rPr>
        <w:t>生物刺激反馈仪和光子治疗仪采购</w:t>
      </w:r>
    </w:p>
    <w:p w14:paraId="32461B97">
      <w:pPr>
        <w:kinsoku/>
        <w:wordWrap/>
        <w:overflowPunct/>
        <w:topLinePunct w:val="0"/>
        <w:autoSpaceDE/>
        <w:autoSpaceDN/>
        <w:bidi w:val="0"/>
        <w:spacing w:line="500" w:lineRule="exact"/>
        <w:ind w:firstLine="720" w:firstLineChars="200"/>
        <w:textAlignment w:val="auto"/>
        <w:outlineLvl w:val="0"/>
        <w:rPr>
          <w:rFonts w:hint="eastAsia" w:ascii="方正小标宋_GBK" w:hAnsi="宋体" w:eastAsia="方正小标宋_GBK"/>
          <w:sz w:val="36"/>
          <w:szCs w:val="36"/>
        </w:rPr>
      </w:pPr>
    </w:p>
    <w:p w14:paraId="6A76F2DE">
      <w:pPr>
        <w:kinsoku/>
        <w:wordWrap/>
        <w:overflowPunct/>
        <w:topLinePunct w:val="0"/>
        <w:autoSpaceDE/>
        <w:autoSpaceDN/>
        <w:bidi w:val="0"/>
        <w:spacing w:line="500" w:lineRule="exact"/>
        <w:ind w:firstLine="720" w:firstLineChars="200"/>
        <w:textAlignment w:val="auto"/>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采 购 人：</w:t>
      </w:r>
      <w:r>
        <w:rPr>
          <w:rFonts w:hint="eastAsia" w:ascii="方正小标宋_GBK" w:hAnsi="宋体" w:eastAsia="方正小标宋_GBK"/>
          <w:sz w:val="36"/>
          <w:szCs w:val="36"/>
          <w:lang w:eastAsia="zh-CN"/>
        </w:rPr>
        <w:t>江苏省人民医院重庆医院</w:t>
      </w:r>
    </w:p>
    <w:p w14:paraId="7C897D7A">
      <w:pPr>
        <w:kinsoku/>
        <w:wordWrap/>
        <w:overflowPunct/>
        <w:topLinePunct w:val="0"/>
        <w:autoSpaceDE/>
        <w:autoSpaceDN/>
        <w:bidi w:val="0"/>
        <w:spacing w:line="500" w:lineRule="exact"/>
        <w:ind w:firstLine="720" w:firstLineChars="200"/>
        <w:textAlignment w:val="auto"/>
        <w:outlineLvl w:val="0"/>
        <w:rPr>
          <w:rFonts w:hint="eastAsia" w:ascii="方正小标宋_GBK" w:hAnsi="宋体" w:eastAsia="方正小标宋_GBK"/>
          <w:sz w:val="36"/>
          <w:szCs w:val="36"/>
        </w:rPr>
      </w:pPr>
    </w:p>
    <w:p w14:paraId="7BD09DE9">
      <w:pPr>
        <w:kinsoku/>
        <w:wordWrap/>
        <w:overflowPunct/>
        <w:topLinePunct w:val="0"/>
        <w:autoSpaceDE/>
        <w:autoSpaceDN/>
        <w:bidi w:val="0"/>
        <w:spacing w:line="500" w:lineRule="exact"/>
        <w:ind w:firstLine="2520" w:firstLineChars="700"/>
        <w:textAlignment w:val="auto"/>
        <w:outlineLvl w:val="0"/>
        <w:rPr>
          <w:rFonts w:hint="eastAsia" w:ascii="方正仿宋_GBK" w:hAnsi="宋体" w:eastAsia="方正仿宋_GBK" w:cs="Arial"/>
          <w:sz w:val="32"/>
          <w:highlight w:val="none"/>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val="en-US" w:eastAsia="zh-CN"/>
        </w:rPr>
        <w:t>四</w:t>
      </w:r>
      <w:r>
        <w:rPr>
          <w:rFonts w:hint="eastAsia" w:ascii="方正小标宋_GBK" w:hAnsi="宋体" w:eastAsia="方正小标宋_GBK"/>
          <w:sz w:val="36"/>
          <w:szCs w:val="36"/>
        </w:rPr>
        <w:t>年</w:t>
      </w:r>
      <w:r>
        <w:rPr>
          <w:rFonts w:hint="eastAsia" w:ascii="方正小标宋_GBK" w:hAnsi="宋体" w:eastAsia="方正小标宋_GBK"/>
          <w:sz w:val="36"/>
          <w:szCs w:val="36"/>
          <w:lang w:val="en-US" w:eastAsia="zh-CN"/>
        </w:rPr>
        <w:t>十二</w:t>
      </w:r>
      <w:r>
        <w:rPr>
          <w:rFonts w:hint="eastAsia" w:ascii="方正小标宋_GBK" w:hAnsi="宋体" w:eastAsia="方正小标宋_GBK"/>
          <w:sz w:val="36"/>
          <w:szCs w:val="36"/>
        </w:rPr>
        <w:t>月</w:t>
      </w:r>
    </w:p>
    <w:p w14:paraId="4B42244C">
      <w:pPr>
        <w:kinsoku/>
        <w:wordWrap/>
        <w:overflowPunct/>
        <w:topLinePunct w:val="0"/>
        <w:autoSpaceDE/>
        <w:autoSpaceDN/>
        <w:bidi w:val="0"/>
        <w:spacing w:line="520" w:lineRule="exact"/>
        <w:ind w:firstLine="640" w:firstLineChars="200"/>
        <w:textAlignment w:val="auto"/>
        <w:rPr>
          <w:rFonts w:hint="eastAsia" w:ascii="方正仿宋_GBK" w:hAnsi="宋体" w:eastAsia="方正仿宋_GBK" w:cs="Arial"/>
          <w:sz w:val="32"/>
          <w:highlight w:val="none"/>
        </w:rPr>
      </w:pPr>
    </w:p>
    <w:p w14:paraId="1B0C3545">
      <w:pPr>
        <w:kinsoku/>
        <w:wordWrap/>
        <w:overflowPunct/>
        <w:topLinePunct w:val="0"/>
        <w:autoSpaceDE/>
        <w:autoSpaceDN/>
        <w:bidi w:val="0"/>
        <w:spacing w:line="700" w:lineRule="exact"/>
        <w:ind w:firstLine="1040" w:firstLineChars="200"/>
        <w:jc w:val="center"/>
        <w:textAlignment w:val="auto"/>
        <w:outlineLvl w:val="0"/>
        <w:rPr>
          <w:rFonts w:hint="default" w:ascii="方正仿宋_GBK" w:hAnsi="宋体" w:eastAsia="方正仿宋_GBK" w:cs="Arial"/>
          <w:sz w:val="52"/>
          <w:highlight w:val="none"/>
          <w:lang w:val="en-US"/>
        </w:rPr>
        <w:sectPr>
          <w:headerReference r:id="rId3" w:type="even"/>
          <w:footerReference r:id="rId4" w:type="even"/>
          <w:pgSz w:w="11907" w:h="16840"/>
          <w:pgMar w:top="1440" w:right="1797" w:bottom="1440" w:left="1797" w:header="851" w:footer="992" w:gutter="0"/>
          <w:pgBorders>
            <w:top w:val="none" w:sz="0" w:space="0"/>
            <w:left w:val="none" w:sz="0" w:space="0"/>
            <w:bottom w:val="none" w:sz="0" w:space="0"/>
            <w:right w:val="none" w:sz="0" w:space="0"/>
          </w:pgBorders>
          <w:pgNumType w:start="0"/>
          <w:cols w:space="0" w:num="1"/>
          <w:titlePg/>
          <w:rtlGutter w:val="0"/>
          <w:docGrid w:type="lines" w:linePitch="380" w:charSpace="0"/>
        </w:sectPr>
      </w:pPr>
    </w:p>
    <w:p w14:paraId="3B4FD86C">
      <w:pPr>
        <w:kinsoku/>
        <w:wordWrap/>
        <w:overflowPunct/>
        <w:topLinePunct w:val="0"/>
        <w:autoSpaceDE/>
        <w:autoSpaceDN/>
        <w:bidi w:val="0"/>
        <w:ind w:firstLine="720" w:firstLineChars="200"/>
        <w:jc w:val="center"/>
        <w:textAlignment w:val="auto"/>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第一篇  询价采购邀请书</w:t>
      </w:r>
    </w:p>
    <w:p w14:paraId="774B0BE1">
      <w:pPr>
        <w:keepNext w:val="0"/>
        <w:keepLines w:val="0"/>
        <w:pageBreakBefore w:val="0"/>
        <w:widowControl w:val="0"/>
        <w:kinsoku/>
        <w:wordWrap/>
        <w:overflowPunct/>
        <w:topLinePunct w:val="0"/>
        <w:autoSpaceDE/>
        <w:autoSpaceDN/>
        <w:bidi w:val="0"/>
        <w:adjustRightInd/>
        <w:snapToGrid/>
        <w:spacing w:line="400" w:lineRule="exact"/>
        <w:ind w:left="0" w:leftChars="0" w:right="-218" w:rightChars="-104" w:firstLine="480" w:firstLineChars="200"/>
        <w:textAlignment w:val="auto"/>
        <w:rPr>
          <w:rFonts w:hint="eastAsia" w:ascii="方正仿宋_GBK" w:hAnsi="方正仿宋_GBK" w:eastAsia="方正仿宋_GBK" w:cs="方正仿宋_GBK"/>
          <w:sz w:val="24"/>
          <w:szCs w:val="24"/>
          <w:highlight w:val="none"/>
        </w:rPr>
      </w:pPr>
    </w:p>
    <w:p w14:paraId="581AF4A3">
      <w:pPr>
        <w:keepNext w:val="0"/>
        <w:keepLines w:val="0"/>
        <w:pageBreakBefore w:val="0"/>
        <w:widowControl w:val="0"/>
        <w:kinsoku/>
        <w:wordWrap/>
        <w:overflowPunct/>
        <w:topLinePunct w:val="0"/>
        <w:autoSpaceDE/>
        <w:autoSpaceDN/>
        <w:bidi w:val="0"/>
        <w:adjustRightInd/>
        <w:snapToGrid/>
        <w:spacing w:line="400" w:lineRule="exact"/>
        <w:ind w:left="0" w:leftChars="0" w:right="-218" w:rightChars="-104"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江苏省人民医院重庆医院对</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u w:val="none"/>
          <w:lang w:val="en-US" w:eastAsia="zh-CN"/>
        </w:rPr>
        <w:t>生物刺激反馈仪和光子治疗仪采购</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进行</w:t>
      </w:r>
      <w:r>
        <w:rPr>
          <w:rFonts w:hint="eastAsia" w:ascii="方正仿宋_GBK" w:hAnsi="方正仿宋_GBK" w:eastAsia="方正仿宋_GBK" w:cs="方正仿宋_GBK"/>
          <w:sz w:val="24"/>
          <w:szCs w:val="24"/>
          <w:highlight w:val="none"/>
          <w:lang w:eastAsia="zh-CN"/>
        </w:rPr>
        <w:t>询价采购</w:t>
      </w:r>
      <w:r>
        <w:rPr>
          <w:rFonts w:hint="eastAsia" w:ascii="方正仿宋_GBK" w:hAnsi="方正仿宋_GBK" w:eastAsia="方正仿宋_GBK" w:cs="方正仿宋_GBK"/>
          <w:sz w:val="24"/>
          <w:szCs w:val="24"/>
          <w:highlight w:val="none"/>
        </w:rPr>
        <w:t>，欢迎有</w:t>
      </w:r>
      <w:r>
        <w:rPr>
          <w:rFonts w:hint="eastAsia" w:ascii="方正仿宋_GBK" w:hAnsi="方正仿宋_GBK" w:eastAsia="方正仿宋_GBK" w:cs="方正仿宋_GBK"/>
          <w:sz w:val="24"/>
          <w:szCs w:val="24"/>
          <w:highlight w:val="none"/>
          <w:lang w:val="en-US" w:eastAsia="zh-CN"/>
        </w:rPr>
        <w:t>资格的供应商前来</w:t>
      </w:r>
      <w:r>
        <w:rPr>
          <w:rFonts w:hint="eastAsia" w:ascii="方正仿宋_GBK" w:hAnsi="方正仿宋_GBK" w:eastAsia="方正仿宋_GBK" w:cs="方正仿宋_GBK"/>
          <w:sz w:val="24"/>
          <w:szCs w:val="24"/>
          <w:highlight w:val="none"/>
        </w:rPr>
        <w:t>参加。</w:t>
      </w:r>
    </w:p>
    <w:p w14:paraId="5360A49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一、询价采购项目内容</w:t>
      </w:r>
    </w:p>
    <w:tbl>
      <w:tblPr>
        <w:tblStyle w:val="16"/>
        <w:tblW w:w="10412" w:type="dxa"/>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
        <w:gridCol w:w="3642"/>
        <w:gridCol w:w="1029"/>
        <w:gridCol w:w="1441"/>
        <w:gridCol w:w="1674"/>
        <w:gridCol w:w="895"/>
        <w:gridCol w:w="895"/>
      </w:tblGrid>
      <w:tr w14:paraId="72D3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0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C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F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数量（台）</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5A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最高限价</w:t>
            </w:r>
          </w:p>
          <w:p w14:paraId="06174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A14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合计（万元）</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99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中小微企业划分行业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6D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备注</w:t>
            </w:r>
          </w:p>
        </w:tc>
      </w:tr>
      <w:tr w14:paraId="6759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161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6E0C">
            <w:pPr>
              <w:jc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sz w:val="24"/>
                <w:szCs w:val="24"/>
                <w:highlight w:val="none"/>
                <w:u w:val="none"/>
                <w:lang w:val="en-US" w:eastAsia="zh-CN"/>
              </w:rPr>
              <w:t>生物刺激反馈仪</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FAA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E9D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4.98</w:t>
            </w:r>
          </w:p>
        </w:tc>
        <w:tc>
          <w:tcPr>
            <w:tcW w:w="1674" w:type="dxa"/>
            <w:vMerge w:val="restart"/>
            <w:tcBorders>
              <w:top w:val="single" w:color="000000" w:sz="4" w:space="0"/>
              <w:left w:val="single" w:color="000000" w:sz="4" w:space="0"/>
              <w:right w:val="single" w:color="000000" w:sz="4" w:space="0"/>
            </w:tcBorders>
            <w:shd w:val="clear" w:color="auto" w:fill="auto"/>
            <w:noWrap/>
            <w:vAlign w:val="center"/>
          </w:tcPr>
          <w:p w14:paraId="7B9C835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9.16</w:t>
            </w:r>
          </w:p>
        </w:tc>
        <w:tc>
          <w:tcPr>
            <w:tcW w:w="895" w:type="dxa"/>
            <w:vMerge w:val="restart"/>
            <w:tcBorders>
              <w:top w:val="single" w:color="000000" w:sz="4" w:space="0"/>
              <w:left w:val="single" w:color="000000" w:sz="4" w:space="0"/>
              <w:right w:val="single" w:color="000000" w:sz="4" w:space="0"/>
            </w:tcBorders>
            <w:shd w:val="clear" w:color="auto" w:fill="auto"/>
            <w:noWrap/>
            <w:vAlign w:val="center"/>
          </w:tcPr>
          <w:p w14:paraId="2EAE27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其他未列明行业</w:t>
            </w:r>
          </w:p>
        </w:tc>
        <w:tc>
          <w:tcPr>
            <w:tcW w:w="895" w:type="dxa"/>
            <w:vMerge w:val="restart"/>
            <w:tcBorders>
              <w:top w:val="single" w:color="000000" w:sz="4" w:space="0"/>
              <w:left w:val="single" w:color="000000" w:sz="4" w:space="0"/>
              <w:right w:val="single" w:color="000000" w:sz="4" w:space="0"/>
            </w:tcBorders>
            <w:shd w:val="clear" w:color="auto" w:fill="auto"/>
            <w:noWrap/>
            <w:vAlign w:val="center"/>
          </w:tcPr>
          <w:p w14:paraId="1FA3DAB9">
            <w:pPr>
              <w:jc w:val="center"/>
              <w:rPr>
                <w:rFonts w:hint="eastAsia" w:ascii="宋体" w:hAnsi="宋体" w:eastAsia="宋体" w:cs="宋体"/>
                <w:i w:val="0"/>
                <w:iCs w:val="0"/>
                <w:color w:val="000000"/>
                <w:kern w:val="2"/>
                <w:sz w:val="22"/>
                <w:szCs w:val="22"/>
                <w:u w:val="none"/>
                <w:lang w:val="en-US" w:eastAsia="zh-CN" w:bidi="ar-SA"/>
              </w:rPr>
            </w:pPr>
          </w:p>
        </w:tc>
      </w:tr>
      <w:tr w14:paraId="3B42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BCE3">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2D85">
            <w:pPr>
              <w:jc w:val="center"/>
              <w:rPr>
                <w:rFonts w:hint="eastAsia" w:ascii="方正仿宋_GBK" w:hAnsi="方正仿宋_GBK" w:eastAsia="方正仿宋_GBK" w:cs="方正仿宋_GBK"/>
                <w:sz w:val="24"/>
                <w:szCs w:val="24"/>
                <w:highlight w:val="none"/>
                <w:u w:val="none"/>
                <w:lang w:val="en-US" w:eastAsia="zh-CN"/>
              </w:rPr>
            </w:pPr>
            <w:r>
              <w:rPr>
                <w:rFonts w:hint="eastAsia" w:ascii="方正仿宋_GBK" w:hAnsi="方正仿宋_GBK" w:eastAsia="方正仿宋_GBK" w:cs="方正仿宋_GBK"/>
                <w:sz w:val="24"/>
                <w:szCs w:val="24"/>
                <w:highlight w:val="none"/>
                <w:u w:val="none"/>
                <w:lang w:val="en-US" w:eastAsia="zh-CN"/>
              </w:rPr>
              <w:t>光子治疗仪</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770F">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5915">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4.18</w:t>
            </w:r>
          </w:p>
        </w:tc>
        <w:tc>
          <w:tcPr>
            <w:tcW w:w="1674" w:type="dxa"/>
            <w:vMerge w:val="continue"/>
            <w:tcBorders>
              <w:left w:val="single" w:color="000000" w:sz="4" w:space="0"/>
              <w:bottom w:val="single" w:color="000000" w:sz="4" w:space="0"/>
              <w:right w:val="single" w:color="000000" w:sz="4" w:space="0"/>
            </w:tcBorders>
            <w:shd w:val="clear" w:color="auto" w:fill="auto"/>
            <w:noWrap/>
            <w:vAlign w:val="center"/>
          </w:tcPr>
          <w:p w14:paraId="19C185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5" w:type="dxa"/>
            <w:vMerge w:val="continue"/>
            <w:tcBorders>
              <w:left w:val="single" w:color="000000" w:sz="4" w:space="0"/>
              <w:bottom w:val="single" w:color="000000" w:sz="4" w:space="0"/>
              <w:right w:val="single" w:color="000000" w:sz="4" w:space="0"/>
            </w:tcBorders>
            <w:shd w:val="clear" w:color="auto" w:fill="auto"/>
            <w:noWrap/>
            <w:vAlign w:val="center"/>
          </w:tcPr>
          <w:p w14:paraId="2BB71A66">
            <w:pPr>
              <w:jc w:val="center"/>
              <w:rPr>
                <w:rFonts w:hint="eastAsia" w:ascii="宋体" w:hAnsi="宋体" w:eastAsia="宋体" w:cs="宋体"/>
                <w:i w:val="0"/>
                <w:iCs w:val="0"/>
                <w:color w:val="000000"/>
                <w:sz w:val="22"/>
                <w:szCs w:val="22"/>
                <w:u w:val="none"/>
              </w:rPr>
            </w:pPr>
          </w:p>
        </w:tc>
        <w:tc>
          <w:tcPr>
            <w:tcW w:w="895" w:type="dxa"/>
            <w:vMerge w:val="continue"/>
            <w:tcBorders>
              <w:left w:val="single" w:color="000000" w:sz="4" w:space="0"/>
              <w:bottom w:val="single" w:color="000000" w:sz="4" w:space="0"/>
              <w:right w:val="single" w:color="000000" w:sz="4" w:space="0"/>
            </w:tcBorders>
            <w:shd w:val="clear" w:color="auto" w:fill="auto"/>
            <w:noWrap/>
            <w:vAlign w:val="center"/>
          </w:tcPr>
          <w:p w14:paraId="2E416D05">
            <w:pPr>
              <w:jc w:val="center"/>
              <w:rPr>
                <w:rFonts w:hint="eastAsia" w:ascii="宋体" w:hAnsi="宋体" w:eastAsia="宋体" w:cs="宋体"/>
                <w:i w:val="0"/>
                <w:iCs w:val="0"/>
                <w:color w:val="000000"/>
                <w:sz w:val="22"/>
                <w:szCs w:val="22"/>
                <w:u w:val="none"/>
              </w:rPr>
            </w:pPr>
          </w:p>
        </w:tc>
      </w:tr>
    </w:tbl>
    <w:p w14:paraId="55FE00B2">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二、资金来源</w:t>
      </w:r>
    </w:p>
    <w:p w14:paraId="0EFD6B51">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单位自筹资金。</w:t>
      </w:r>
    </w:p>
    <w:p w14:paraId="69EE925E">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三、资格要求</w:t>
      </w:r>
    </w:p>
    <w:p w14:paraId="7758DCFC">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合格供应商应首先符合政府采购法第二十二条规定的基本条件，同时符合根据该项目特点设置的特定资格条件。</w:t>
      </w:r>
    </w:p>
    <w:p w14:paraId="67BAFE37">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（一）基本资格条件</w:t>
      </w:r>
    </w:p>
    <w:p w14:paraId="0C10B2EE">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1、具有独立承担民事责任的能力；</w:t>
      </w:r>
    </w:p>
    <w:p w14:paraId="5146976E">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2、具有良好的商业信誉和健全的财务会计制度；</w:t>
      </w:r>
    </w:p>
    <w:p w14:paraId="3BDF818C">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3、具有履行合同所必需的设备和专业技术能力；</w:t>
      </w:r>
    </w:p>
    <w:p w14:paraId="7301BABB">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4、有依法缴纳税收和社会保障资金的良好记录；</w:t>
      </w:r>
    </w:p>
    <w:p w14:paraId="7F0150FC">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5、参加政府采购活动前三年内，在经营活动中没有重大违法记录;</w:t>
      </w:r>
    </w:p>
    <w:p w14:paraId="3D139F6F">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6、法律、行政法规规定的其他条件。</w:t>
      </w:r>
    </w:p>
    <w:p w14:paraId="12CE55CF">
      <w:pPr>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宋体" w:eastAsia="方正仿宋_GBK" w:cs="Times New Roman"/>
          <w:sz w:val="24"/>
          <w:szCs w:val="24"/>
        </w:rPr>
        <w:t>（二）</w:t>
      </w:r>
      <w:r>
        <w:rPr>
          <w:rFonts w:hint="eastAsia" w:ascii="方正仿宋_GBK" w:hAnsi="宋体" w:eastAsia="方正仿宋_GBK"/>
          <w:sz w:val="24"/>
          <w:szCs w:val="24"/>
        </w:rPr>
        <w:t>本项目的特定资格要求：</w:t>
      </w:r>
      <w:r>
        <w:rPr>
          <w:rFonts w:hint="eastAsia" w:ascii="方正仿宋_GBK" w:hAnsi="宋体" w:eastAsia="方正仿宋_GBK"/>
          <w:sz w:val="24"/>
          <w:szCs w:val="24"/>
          <w:lang w:val="en-US" w:eastAsia="zh-CN"/>
        </w:rPr>
        <w:t>无。</w:t>
      </w:r>
    </w:p>
    <w:p w14:paraId="049719F0">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四、投标、开标有关规定</w:t>
      </w:r>
    </w:p>
    <w:p w14:paraId="6F1455FC">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一）凡有意参加投标的供应商，请在重庆市政府采购云平台（http://cqypt.ccgp-chongqing.gov.cn/）下载本项目询价文件以及图纸、补遗等开标前公布的所有项目资料，无论供应商领取或下载与否，均视为已知晓所有询价内容。</w:t>
      </w:r>
    </w:p>
    <w:p w14:paraId="316F32CF">
      <w:pPr>
        <w:kinsoku/>
        <w:wordWrap/>
        <w:overflowPunct/>
        <w:topLinePunct w:val="0"/>
        <w:autoSpaceDE/>
        <w:autoSpaceDN/>
        <w:bidi w:val="0"/>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w:t>
      </w:r>
      <w:r>
        <w:rPr>
          <w:rFonts w:hint="eastAsia" w:ascii="方正仿宋_GBK" w:hAnsi="方正仿宋_GBK" w:eastAsia="方正仿宋_GBK" w:cs="方正仿宋_GBK"/>
          <w:sz w:val="24"/>
          <w:szCs w:val="24"/>
          <w:highlight w:val="none"/>
          <w:lang w:val="en-US" w:eastAsia="zh-CN"/>
        </w:rPr>
        <w:t>询价采购文件</w:t>
      </w:r>
      <w:r>
        <w:rPr>
          <w:rFonts w:ascii="方正仿宋_GBK" w:hAnsi="宋体" w:eastAsia="方正仿宋_GBK"/>
          <w:sz w:val="24"/>
          <w:szCs w:val="24"/>
          <w:highlight w:val="none"/>
        </w:rPr>
        <w:t>公告期</w:t>
      </w:r>
      <w:r>
        <w:rPr>
          <w:rFonts w:hint="eastAsia" w:ascii="方正仿宋_GBK" w:hAnsi="宋体" w:eastAsia="方正仿宋_GBK"/>
          <w:sz w:val="24"/>
          <w:szCs w:val="24"/>
          <w:highlight w:val="none"/>
        </w:rPr>
        <w:t>限</w:t>
      </w:r>
      <w:r>
        <w:rPr>
          <w:rFonts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详见采购公告</w:t>
      </w:r>
      <w:r>
        <w:rPr>
          <w:rFonts w:hint="eastAsia" w:ascii="方正仿宋_GBK" w:hAnsi="宋体" w:eastAsia="方正仿宋_GBK"/>
          <w:sz w:val="24"/>
          <w:szCs w:val="24"/>
          <w:highlight w:val="none"/>
        </w:rPr>
        <w:t>。</w:t>
      </w:r>
    </w:p>
    <w:p w14:paraId="52E4A9A7">
      <w:pPr>
        <w:kinsoku/>
        <w:wordWrap/>
        <w:overflowPunct/>
        <w:topLinePunct w:val="0"/>
        <w:autoSpaceDE/>
        <w:autoSpaceDN/>
        <w:bidi w:val="0"/>
        <w:spacing w:line="400" w:lineRule="exact"/>
        <w:ind w:firstLine="480" w:firstLineChars="200"/>
        <w:textAlignment w:val="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三</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供应商须满足以下条件，其投标文件才被接受：</w:t>
      </w:r>
    </w:p>
    <w:p w14:paraId="0E53A2B9">
      <w:pPr>
        <w:numPr>
          <w:ilvl w:val="0"/>
          <w:numId w:val="0"/>
        </w:numPr>
        <w:kinsoku/>
        <w:wordWrap/>
        <w:overflowPunct/>
        <w:topLinePunct w:val="0"/>
        <w:autoSpaceDE/>
        <w:autoSpaceDN/>
        <w:bidi w:val="0"/>
        <w:spacing w:line="400" w:lineRule="exact"/>
        <w:ind w:firstLine="480" w:firstLineChars="200"/>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1、供应商须在平台上报名并按要求上传响应文件，未按要求提供的为无效投标。</w:t>
      </w:r>
    </w:p>
    <w:p w14:paraId="51FADF02">
      <w:pPr>
        <w:numPr>
          <w:ilvl w:val="0"/>
          <w:numId w:val="2"/>
        </w:numPr>
        <w:kinsoku/>
        <w:wordWrap/>
        <w:overflowPunct/>
        <w:topLinePunct w:val="0"/>
        <w:autoSpaceDE/>
        <w:autoSpaceDN/>
        <w:bidi w:val="0"/>
        <w:spacing w:line="400" w:lineRule="exact"/>
        <w:ind w:firstLine="480" w:firstLineChars="200"/>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投标截止时间：</w:t>
      </w:r>
      <w:r>
        <w:rPr>
          <w:rFonts w:hint="eastAsia" w:ascii="方正仿宋_GBK" w:hAnsi="宋体" w:eastAsia="方正仿宋_GBK"/>
          <w:sz w:val="24"/>
          <w:szCs w:val="24"/>
          <w:highlight w:val="none"/>
          <w:lang w:val="en-US" w:eastAsia="zh-CN"/>
        </w:rPr>
        <w:t>详见采购公告</w:t>
      </w:r>
      <w:r>
        <w:rPr>
          <w:rFonts w:hint="eastAsia" w:ascii="方正仿宋_GBK" w:hAnsi="宋体" w:eastAsia="方正仿宋_GBK" w:cs="Times New Roman"/>
          <w:kern w:val="2"/>
          <w:sz w:val="24"/>
          <w:szCs w:val="24"/>
          <w:highlight w:val="none"/>
          <w:lang w:val="en-US" w:eastAsia="zh-CN" w:bidi="ar-SA"/>
        </w:rPr>
        <w:t>。</w:t>
      </w:r>
    </w:p>
    <w:p w14:paraId="48A536D4">
      <w:pPr>
        <w:pStyle w:val="6"/>
        <w:numPr>
          <w:ilvl w:val="0"/>
          <w:numId w:val="0"/>
        </w:numPr>
        <w:kinsoku/>
        <w:wordWrap/>
        <w:overflowPunct/>
        <w:topLinePunct w:val="0"/>
        <w:autoSpaceDE/>
        <w:autoSpaceDN/>
        <w:bidi w:val="0"/>
        <w:ind w:firstLine="480" w:firstLineChars="200"/>
        <w:textAlignment w:val="auto"/>
        <w:rPr>
          <w:rFonts w:hint="eastAsia" w:ascii="仿宋" w:hAnsi="仿宋" w:eastAsia="仿宋" w:cs="宋体"/>
          <w:color w:val="auto"/>
          <w:kern w:val="2"/>
          <w:sz w:val="24"/>
          <w:szCs w:val="24"/>
          <w:highlight w:val="none"/>
          <w:lang w:val="en-US" w:eastAsia="zh-CN" w:bidi="ar-SA"/>
        </w:rPr>
      </w:pPr>
      <w:r>
        <w:rPr>
          <w:rFonts w:hint="eastAsia" w:ascii="方正仿宋_GBK" w:hAnsi="宋体" w:eastAsia="方正仿宋_GBK" w:cs="Times New Roman"/>
          <w:kern w:val="2"/>
          <w:sz w:val="24"/>
          <w:szCs w:val="24"/>
          <w:highlight w:val="none"/>
          <w:lang w:val="en-US" w:eastAsia="zh-CN" w:bidi="ar-SA"/>
        </w:rPr>
        <w:t>（五）现场勘查：采购</w:t>
      </w:r>
      <w:r>
        <w:rPr>
          <w:rFonts w:hint="eastAsia" w:ascii="仿宋" w:hAnsi="仿宋" w:eastAsia="仿宋" w:cs="宋体"/>
          <w:color w:val="auto"/>
          <w:kern w:val="2"/>
          <w:sz w:val="24"/>
          <w:szCs w:val="24"/>
          <w:highlight w:val="none"/>
          <w:lang w:val="en-US" w:eastAsia="zh-CN" w:bidi="ar-SA"/>
        </w:rPr>
        <w:t>人不单独组织现场勘查，由供应商自行组织进行现场勘查，不管供应商是否组织现场勘查均视为组织了现场勘查。</w:t>
      </w:r>
    </w:p>
    <w:p w14:paraId="4111634C">
      <w:pPr>
        <w:pStyle w:val="3"/>
        <w:kinsoku/>
        <w:wordWrap/>
        <w:overflowPunct/>
        <w:topLinePunct w:val="0"/>
        <w:autoSpaceDE/>
        <w:autoSpaceDN/>
        <w:bidi w:val="0"/>
        <w:spacing w:line="400" w:lineRule="exact"/>
        <w:ind w:firstLine="482" w:firstLineChars="200"/>
        <w:textAlignment w:val="auto"/>
        <w:rPr>
          <w:rFonts w:hint="eastAsia" w:ascii="方正仿宋_GBK" w:eastAsia="方正仿宋_GBK"/>
          <w:b/>
          <w:sz w:val="24"/>
          <w:highlight w:val="none"/>
        </w:rPr>
      </w:pPr>
      <w:bookmarkStart w:id="0" w:name="_Toc75793501"/>
      <w:r>
        <w:rPr>
          <w:rFonts w:hint="eastAsia" w:ascii="方正仿宋_GBK" w:eastAsia="方正仿宋_GBK"/>
          <w:b/>
          <w:sz w:val="24"/>
          <w:highlight w:val="none"/>
          <w:lang w:val="en-US" w:eastAsia="zh-CN"/>
        </w:rPr>
        <w:t>五</w:t>
      </w:r>
      <w:r>
        <w:rPr>
          <w:rFonts w:hint="eastAsia" w:ascii="方正仿宋_GBK" w:eastAsia="方正仿宋_GBK"/>
          <w:b/>
          <w:sz w:val="24"/>
          <w:highlight w:val="none"/>
        </w:rPr>
        <w:t>、采购项目需落实的政府采购政策</w:t>
      </w:r>
      <w:bookmarkEnd w:id="0"/>
    </w:p>
    <w:p w14:paraId="5D4CFF22">
      <w:pPr>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1198114">
      <w:pPr>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（二）按照财政部、工业和信息化部关于印发《政府采购促进中小企业发展管理办法》的通知（财库〔2020〕46号）的规定，落实促进中小企业发展政策。</w:t>
      </w:r>
    </w:p>
    <w:p w14:paraId="4E614708">
      <w:pPr>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（三）按照《财政部、司法部关于政府采购支持监狱企业发展有关问题的通知》（财库〔2014〕68号）的规定，落实支持监狱企业发展政策。</w:t>
      </w:r>
    </w:p>
    <w:p w14:paraId="66AA5FAF">
      <w:p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宋体"/>
          <w:color w:val="auto"/>
          <w:sz w:val="24"/>
          <w:szCs w:val="24"/>
          <w:highlight w:val="none"/>
          <w:lang w:val="en-US" w:eastAsia="zh-CN"/>
        </w:rPr>
      </w:pPr>
      <w:r>
        <w:rPr>
          <w:rFonts w:hint="eastAsia" w:ascii="方正仿宋_GBK" w:hAnsi="宋体" w:eastAsia="方正仿宋_GBK"/>
          <w:sz w:val="24"/>
          <w:szCs w:val="24"/>
          <w:highlight w:val="none"/>
        </w:rPr>
        <w:t>（四）按照《三部门联合发布关于促进残疾人就业政府采购政策的通知》（财库〔2017〕 141号）的规定，落实支持残疾人福利性单位发展政策。</w:t>
      </w:r>
    </w:p>
    <w:p w14:paraId="278B24D1">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六、投标有关规定</w:t>
      </w:r>
    </w:p>
    <w:p w14:paraId="6642F271">
      <w:pPr>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（一）单位负责人为同一人或者存在直接控股、管理关系的不同供应商，不得参加同一合同项（分包）下的政府采购活动。</w:t>
      </w:r>
    </w:p>
    <w:p w14:paraId="731BCE98">
      <w:pPr>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（二）为采购项目提供整体设计、规范编制或者项目管理、监理、检测等服务的供应商，不得再参加该采购项目的其他采购活动。</w:t>
      </w:r>
    </w:p>
    <w:p w14:paraId="5BC10548">
      <w:pPr>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（三）本项目的补遗文件（如果有）一律在</w:t>
      </w:r>
      <w:r>
        <w:rPr>
          <w:rFonts w:hint="eastAsia" w:ascii="方正仿宋_GBK" w:hAnsi="方正仿宋_GBK" w:eastAsia="方正仿宋_GBK" w:cs="方正仿宋_GBK"/>
          <w:sz w:val="24"/>
          <w:szCs w:val="24"/>
          <w:highlight w:val="none"/>
          <w:lang w:val="en-US" w:eastAsia="zh-CN"/>
        </w:rPr>
        <w:t>重庆市政府采购云平台（http://cqypt.ccgp-chongqing.gov.cn/）</w:t>
      </w:r>
      <w:r>
        <w:rPr>
          <w:rFonts w:hint="eastAsia" w:ascii="方正仿宋_GBK" w:hAnsi="方正仿宋_GBK" w:eastAsia="方正仿宋_GBK" w:cs="方正仿宋_GBK"/>
          <w:kern w:val="2"/>
          <w:sz w:val="24"/>
          <w:szCs w:val="24"/>
          <w:highlight w:val="none"/>
          <w:lang w:val="en-US" w:eastAsia="zh-CN" w:bidi="ar-SA"/>
        </w:rPr>
        <w:t>上发布，请各供应商注意下载；无论供应商下载或领取与否，均视同供应商已知晓本项目补遗文件的内容。</w:t>
      </w:r>
    </w:p>
    <w:p w14:paraId="0C9AC0C7">
      <w:pPr>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（四）超过投标截止时间递交的投标文件，恕不接收。</w:t>
      </w:r>
    </w:p>
    <w:p w14:paraId="706B481D">
      <w:pPr>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（五）投标费用：无论投标结果如何，供应商参与本项目投标的所有费用均应由供应商自行承担。</w:t>
      </w:r>
    </w:p>
    <w:p w14:paraId="62AA10B4">
      <w:pPr>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b/>
          <w:i/>
          <w:iCs/>
          <w:sz w:val="24"/>
          <w:szCs w:val="24"/>
        </w:rPr>
      </w:pPr>
      <w:r>
        <w:rPr>
          <w:rFonts w:hint="eastAsia" w:ascii="方正仿宋_GBK" w:hAnsi="宋体" w:eastAsia="方正仿宋_GBK"/>
          <w:sz w:val="24"/>
          <w:szCs w:val="24"/>
          <w:highlight w:val="none"/>
        </w:rPr>
        <w:t>（六）</w:t>
      </w:r>
      <w:r>
        <w:rPr>
          <w:rFonts w:hint="eastAsia" w:ascii="方正仿宋_GBK" w:hAnsi="宋体" w:eastAsia="方正仿宋_GBK"/>
          <w:b/>
          <w:i/>
          <w:iCs/>
          <w:sz w:val="24"/>
          <w:szCs w:val="24"/>
        </w:rPr>
        <w:t>本项目不接受联合体参与投标。</w:t>
      </w:r>
    </w:p>
    <w:p w14:paraId="7916920C">
      <w:pPr>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b w:val="0"/>
          <w:bCs/>
          <w:i w:val="0"/>
          <w:iCs w:val="0"/>
          <w:sz w:val="24"/>
          <w:szCs w:val="24"/>
          <w:lang w:eastAsia="zh-CN"/>
        </w:rPr>
        <w:t>（</w:t>
      </w:r>
      <w:r>
        <w:rPr>
          <w:rFonts w:hint="eastAsia" w:ascii="方正仿宋_GBK" w:hAnsi="宋体" w:eastAsia="方正仿宋_GBK"/>
          <w:b w:val="0"/>
          <w:bCs/>
          <w:i w:val="0"/>
          <w:iCs w:val="0"/>
          <w:sz w:val="24"/>
          <w:szCs w:val="24"/>
          <w:lang w:val="en-US" w:eastAsia="zh-CN"/>
        </w:rPr>
        <w:t>七</w:t>
      </w:r>
      <w:r>
        <w:rPr>
          <w:rFonts w:hint="eastAsia" w:ascii="方正仿宋_GBK" w:hAnsi="宋体" w:eastAsia="方正仿宋_GBK"/>
          <w:b w:val="0"/>
          <w:bCs/>
          <w:i w:val="0"/>
          <w:iCs w:val="0"/>
          <w:sz w:val="24"/>
          <w:szCs w:val="24"/>
          <w:lang w:eastAsia="zh-CN"/>
        </w:rPr>
        <w:t>）</w:t>
      </w:r>
      <w:r>
        <w:rPr>
          <w:rFonts w:hint="eastAsia" w:ascii="方正仿宋_GBK" w:hAnsi="宋体" w:eastAsia="方正仿宋_GBK"/>
          <w:b/>
          <w:i/>
          <w:iCs/>
          <w:sz w:val="24"/>
          <w:szCs w:val="24"/>
        </w:rPr>
        <w:t>本项目不接受合同分包</w:t>
      </w:r>
      <w:r>
        <w:rPr>
          <w:rFonts w:hint="eastAsia" w:ascii="方正仿宋_GBK" w:eastAsia="方正仿宋_GBK"/>
          <w:b w:val="0"/>
          <w:bCs/>
          <w:sz w:val="24"/>
          <w:szCs w:val="24"/>
          <w:highlight w:val="none"/>
        </w:rPr>
        <w:t>。</w:t>
      </w:r>
    </w:p>
    <w:p w14:paraId="2C1816CB">
      <w:pPr>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宋体" w:eastAsia="方正仿宋_GBK"/>
          <w:sz w:val="24"/>
          <w:szCs w:val="24"/>
          <w:highlight w:val="none"/>
        </w:rPr>
        <w:t>（八）</w:t>
      </w:r>
      <w:bookmarkStart w:id="1" w:name="OLE_LINK2"/>
      <w:bookmarkStart w:id="2" w:name="OLE_LINK1"/>
      <w:r>
        <w:rPr>
          <w:rFonts w:hint="eastAsia" w:ascii="方正仿宋_GBK" w:eastAsia="方正仿宋_GBK"/>
          <w:sz w:val="24"/>
          <w:szCs w:val="24"/>
          <w:highlight w:val="none"/>
        </w:rPr>
        <w:t>按照</w:t>
      </w:r>
      <w:r>
        <w:rPr>
          <w:rFonts w:hint="eastAsia" w:ascii="方正仿宋_GBK" w:hAnsi="宋体" w:eastAsia="方正仿宋_GBK"/>
          <w:sz w:val="24"/>
          <w:szCs w:val="24"/>
          <w:highlight w:val="none"/>
        </w:rPr>
        <w:t>《</w:t>
      </w:r>
      <w:r>
        <w:rPr>
          <w:rFonts w:hint="eastAsia" w:ascii="方正仿宋_GBK" w:eastAsia="方正仿宋_GBK"/>
          <w:sz w:val="24"/>
          <w:szCs w:val="24"/>
          <w:highlight w:val="none"/>
        </w:rPr>
        <w:t>财政部关于在政府采购活动中查询及使用信用记录有关问题的通知</w:t>
      </w:r>
      <w:r>
        <w:rPr>
          <w:rFonts w:hint="eastAsia" w:ascii="方正仿宋_GBK" w:hAnsi="宋体" w:eastAsia="方正仿宋_GBK"/>
          <w:sz w:val="24"/>
          <w:szCs w:val="24"/>
          <w:highlight w:val="none"/>
        </w:rPr>
        <w:t>》</w:t>
      </w:r>
      <w:r>
        <w:rPr>
          <w:rFonts w:hint="eastAsia" w:ascii="方正仿宋_GBK" w:eastAsia="方正仿宋_GBK"/>
          <w:sz w:val="24"/>
          <w:szCs w:val="24"/>
          <w:highlight w:val="none"/>
        </w:rPr>
        <w:t>财库〔2016〕125号，</w:t>
      </w:r>
      <w:r>
        <w:rPr>
          <w:rFonts w:hint="eastAsia" w:ascii="方正仿宋_GBK" w:eastAsia="方正仿宋_GBK"/>
          <w:sz w:val="24"/>
          <w:szCs w:val="24"/>
          <w:highlight w:val="none"/>
          <w:lang w:eastAsia="zh-CN"/>
        </w:rPr>
        <w:t>供应商</w:t>
      </w:r>
      <w:r>
        <w:rPr>
          <w:rFonts w:hint="eastAsia" w:ascii="方正仿宋_GBK" w:eastAsia="方正仿宋_GBK"/>
          <w:sz w:val="24"/>
          <w:szCs w:val="24"/>
          <w:highlight w:val="none"/>
        </w:rPr>
        <w:t>列入失信被执行人、重大税收违法案件当事人名单、政府采购严重违法失信行为记录名单及其他不符合《中华人民共和国政府采购法》第二十二条规定条件的</w:t>
      </w:r>
      <w:bookmarkEnd w:id="1"/>
      <w:bookmarkEnd w:id="2"/>
      <w:r>
        <w:rPr>
          <w:rFonts w:hint="eastAsia" w:ascii="方正仿宋_GBK" w:eastAsia="方正仿宋_GBK"/>
          <w:sz w:val="24"/>
          <w:szCs w:val="24"/>
          <w:highlight w:val="none"/>
          <w:lang w:val="en-US" w:eastAsia="zh-CN"/>
        </w:rPr>
        <w:t>供应商</w:t>
      </w:r>
      <w:r>
        <w:rPr>
          <w:rFonts w:hint="eastAsia" w:ascii="方正仿宋_GBK" w:eastAsia="方正仿宋_GBK"/>
          <w:sz w:val="24"/>
          <w:szCs w:val="24"/>
          <w:highlight w:val="none"/>
        </w:rPr>
        <w:t>，将拒绝其参与政府采购活动。</w:t>
      </w:r>
    </w:p>
    <w:p w14:paraId="532464ED">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六、联系方式</w:t>
      </w:r>
    </w:p>
    <w:p w14:paraId="6F254642">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采购人：江苏省人民医院重庆医院</w:t>
      </w:r>
    </w:p>
    <w:p w14:paraId="52729154">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招标采购办公室联系人、电话：黄老师023-48670973</w:t>
      </w:r>
    </w:p>
    <w:p w14:paraId="55BF07B5">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经办职能科室联系人、电话：代老师023-48745809</w:t>
      </w:r>
    </w:p>
    <w:p w14:paraId="49948226">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4"/>
          <w:szCs w:val="24"/>
          <w:highlight w:val="none"/>
          <w:lang w:val="en-US" w:eastAsia="zh-CN"/>
        </w:rPr>
        <w:t>地址：重庆市綦江区沱湾支路54号</w:t>
      </w:r>
    </w:p>
    <w:p w14:paraId="68201CC2">
      <w:pPr>
        <w:kinsoku/>
        <w:wordWrap/>
        <w:overflowPunct/>
        <w:topLinePunct w:val="0"/>
        <w:autoSpaceDE/>
        <w:autoSpaceDN/>
        <w:bidi w:val="0"/>
        <w:snapToGrid w:val="0"/>
        <w:spacing w:line="400" w:lineRule="exact"/>
        <w:ind w:firstLine="482" w:firstLineChars="200"/>
        <w:textAlignment w:val="auto"/>
        <w:rPr>
          <w:rFonts w:hint="eastAsia" w:ascii="宋体" w:hAnsi="宋体"/>
          <w:b/>
          <w:sz w:val="24"/>
          <w:szCs w:val="24"/>
        </w:rPr>
        <w:sectPr>
          <w:pgSz w:w="11907" w:h="16840"/>
          <w:pgMar w:top="1134" w:right="1418" w:bottom="1134" w:left="1418" w:header="964" w:footer="992" w:gutter="0"/>
          <w:pgNumType w:fmt="numberInDash"/>
          <w:cols w:space="720" w:num="1"/>
          <w:docGrid w:linePitch="312" w:charSpace="0"/>
        </w:sectPr>
      </w:pPr>
    </w:p>
    <w:p w14:paraId="5E1E453F">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p>
    <w:p w14:paraId="053072A4">
      <w:pPr>
        <w:pStyle w:val="14"/>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720" w:firstLineChars="200"/>
        <w:jc w:val="center"/>
        <w:textAlignment w:val="auto"/>
        <w:rPr>
          <w:rFonts w:hint="default"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 xml:space="preserve">  技术（服务）要求</w:t>
      </w:r>
    </w:p>
    <w:p w14:paraId="42DC8483">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方正小标宋_GBK" w:hAnsi="方正小标宋_GBK" w:eastAsia="方正小标宋_GBK" w:cs="方正小标宋_GBK"/>
          <w:sz w:val="36"/>
          <w:szCs w:val="36"/>
          <w:highlight w:val="none"/>
          <w:lang w:val="en-US" w:eastAsia="zh-CN"/>
        </w:rPr>
      </w:pPr>
      <w:r>
        <w:rPr>
          <w:rFonts w:hint="eastAsia" w:ascii="Times New Roman" w:hAnsi="Times New Roman" w:eastAsia="方正仿宋_GBK" w:cs="Times New Roman"/>
          <w:b/>
          <w:bCs/>
          <w:sz w:val="32"/>
          <w:szCs w:val="32"/>
          <w:lang w:val="en-US" w:eastAsia="zh-CN"/>
        </w:rPr>
        <w:t>包一、生物刺激反馈仪</w:t>
      </w:r>
    </w:p>
    <w:p w14:paraId="1640E144">
      <w:pPr>
        <w:pStyle w:val="14"/>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对患者的体表肌电信号进行采集、分析和反馈训练，对患者的肌肉施加电刺激来恢复患者的肌肉功能障碍；</w:t>
      </w:r>
    </w:p>
    <w:p w14:paraId="2EDF0D94">
      <w:pPr>
        <w:pStyle w:val="14"/>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主机包含电刺激、表面肌电采集和共用参考等A、B、REF三个通道接口；</w:t>
      </w:r>
    </w:p>
    <w:p w14:paraId="7A7FF2F7">
      <w:pPr>
        <w:pStyle w:val="14"/>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主机采用触控式导航面板，可单机便携工作；</w:t>
      </w:r>
    </w:p>
    <w:p w14:paraId="3EAB883B">
      <w:pPr>
        <w:pStyle w:val="14"/>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★采用蓝牙无线传输，通过蓝牙可实现主机与APP软件、生物刺激反馈软件等联合使用，实现无线生物反馈，开启多场景生物反馈评估及训练，如站立，行走，模拟爬梯等生活场景下的生物反馈训练；</w:t>
      </w:r>
    </w:p>
    <w:p w14:paraId="61FEDC47">
      <w:pPr>
        <w:pStyle w:val="14"/>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双级联接口，可最多同时级联4台主机，扩展为8通道；采样位数：16位；</w:t>
      </w:r>
    </w:p>
    <w:p w14:paraId="503345B8">
      <w:pPr>
        <w:pStyle w:val="14"/>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测量范围：1μV～3000μV(r.m.s)；最高分辨率：≤2μV(r.m.s) ；</w:t>
      </w:r>
    </w:p>
    <w:p w14:paraId="1D2C5168">
      <w:pPr>
        <w:pStyle w:val="14"/>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可选配压力套件，进行压力评估及训练；压力评估模式：使用可多次反复使用的充气型压力探头对盆底功能进行评估；可自定义治疗方案，并可根据用户习惯对自定义方案进行排序；Kegel模版训练具有肌电和压力两种模式；</w:t>
      </w:r>
    </w:p>
    <w:p w14:paraId="2F3E412D">
      <w:pPr>
        <w:pStyle w:val="14"/>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多种盆底肌电评估模式：一分钟评估，三分钟评估和具有国际通用标准的Glazer评估；</w:t>
      </w:r>
    </w:p>
    <w:p w14:paraId="2CDA3C2D">
      <w:pPr>
        <w:pStyle w:val="14"/>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情景评估模式：采用蓝牙无线传输，可实现实际生活情景下如腹压增加时的盆底功能评估；</w:t>
      </w:r>
    </w:p>
    <w:p w14:paraId="618FF9E4">
      <w:pPr>
        <w:pStyle w:val="14"/>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★结合临床路径管理规范，以Glazer评估的结果和盆底专科病历信息的患者症状为依据，智能推荐个性化的处方治疗方案，一键开启治疗。</w:t>
      </w:r>
    </w:p>
    <w:p w14:paraId="21DD1EC8">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b/>
          <w:bCs/>
          <w:sz w:val="32"/>
          <w:szCs w:val="32"/>
          <w:lang w:val="en-US" w:eastAsia="zh-CN"/>
        </w:rPr>
      </w:pPr>
    </w:p>
    <w:p w14:paraId="5199CA52">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包二、光子治疗仪</w:t>
      </w:r>
    </w:p>
    <w:p w14:paraId="33AF38A0">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产品注册登记表的适用范围：适用于消炎、镇痛，对体表创面有止渗液、促进肉芽组织生长、加速愈合的作用；</w:t>
      </w:r>
    </w:p>
    <w:p w14:paraId="7F805D96">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光源材料：半导体固态光源（大功率芯片集成式）</w:t>
      </w:r>
      <w:r>
        <w:rPr>
          <w:rFonts w:hint="eastAsia" w:ascii="方正仿宋_GBK" w:hAnsi="方正仿宋_GBK" w:eastAsia="方正仿宋_GBK" w:cs="方正仿宋_GBK"/>
          <w:sz w:val="24"/>
          <w:szCs w:val="24"/>
          <w:lang w:eastAsia="zh-CN"/>
        </w:rPr>
        <w:t>；</w:t>
      </w:r>
    </w:p>
    <w:p w14:paraId="64109218">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峰值波长：≥640nm±10nm</w:t>
      </w:r>
      <w:r>
        <w:rPr>
          <w:rFonts w:hint="eastAsia" w:ascii="方正仿宋_GBK" w:hAnsi="方正仿宋_GBK" w:eastAsia="方正仿宋_GBK" w:cs="方正仿宋_GBK"/>
          <w:sz w:val="24"/>
          <w:szCs w:val="24"/>
          <w:lang w:eastAsia="zh-CN"/>
        </w:rPr>
        <w:t>；</w:t>
      </w:r>
    </w:p>
    <w:p w14:paraId="77E76448">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光功率密度（光源表面测量）：≥2600mW/c㎡</w:t>
      </w:r>
      <w:r>
        <w:rPr>
          <w:rFonts w:hint="eastAsia" w:ascii="方正仿宋_GBK" w:hAnsi="方正仿宋_GBK" w:eastAsia="方正仿宋_GBK" w:cs="方正仿宋_GBK"/>
          <w:sz w:val="24"/>
          <w:szCs w:val="24"/>
          <w:lang w:eastAsia="zh-CN"/>
        </w:rPr>
        <w:t>；</w:t>
      </w:r>
    </w:p>
    <w:p w14:paraId="71CFB759">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光源聚光设计：透镜式</w:t>
      </w:r>
      <w:r>
        <w:rPr>
          <w:rFonts w:hint="eastAsia" w:ascii="方正仿宋_GBK" w:hAnsi="方正仿宋_GBK" w:eastAsia="方正仿宋_GBK" w:cs="方正仿宋_GBK"/>
          <w:sz w:val="24"/>
          <w:szCs w:val="24"/>
          <w:lang w:eastAsia="zh-CN"/>
        </w:rPr>
        <w:t>；</w:t>
      </w:r>
    </w:p>
    <w:p w14:paraId="13FDEB77">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特定照射距离下的温升和光功率密度（距离光杯口10cm处，照射15min） 水膜温升≤2℃，光功率密度≥55mW/cm2</w:t>
      </w:r>
      <w:r>
        <w:rPr>
          <w:rFonts w:hint="eastAsia" w:ascii="方正仿宋_GBK" w:hAnsi="方正仿宋_GBK" w:eastAsia="方正仿宋_GBK" w:cs="方正仿宋_GBK"/>
          <w:sz w:val="24"/>
          <w:szCs w:val="24"/>
          <w:lang w:eastAsia="zh-CN"/>
        </w:rPr>
        <w:t>；</w:t>
      </w:r>
    </w:p>
    <w:p w14:paraId="5DB67830">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最大治疗深度：治疗仪最大治疗深度≥10cm</w:t>
      </w:r>
      <w:r>
        <w:rPr>
          <w:rFonts w:hint="eastAsia" w:ascii="方正仿宋_GBK" w:hAnsi="方正仿宋_GBK" w:eastAsia="方正仿宋_GBK" w:cs="方正仿宋_GBK"/>
          <w:sz w:val="24"/>
          <w:szCs w:val="24"/>
          <w:lang w:eastAsia="zh-CN"/>
        </w:rPr>
        <w:t>；</w:t>
      </w:r>
    </w:p>
    <w:p w14:paraId="6FF2DE74">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光斑均匀性：有效红光辐照度的均匀性＞0.6</w:t>
      </w:r>
      <w:r>
        <w:rPr>
          <w:rFonts w:hint="eastAsia" w:ascii="方正仿宋_GBK" w:hAnsi="方正仿宋_GBK" w:eastAsia="方正仿宋_GBK" w:cs="方正仿宋_GBK"/>
          <w:sz w:val="24"/>
          <w:szCs w:val="24"/>
          <w:lang w:eastAsia="zh-CN"/>
        </w:rPr>
        <w:t>；</w:t>
      </w:r>
    </w:p>
    <w:p w14:paraId="4431ED75">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光功率稳定度：光功率变化率≤±1%</w:t>
      </w:r>
      <w:r>
        <w:rPr>
          <w:rFonts w:hint="eastAsia" w:ascii="方正仿宋_GBK" w:hAnsi="方正仿宋_GBK" w:eastAsia="方正仿宋_GBK" w:cs="方正仿宋_GBK"/>
          <w:sz w:val="24"/>
          <w:szCs w:val="24"/>
          <w:lang w:eastAsia="zh-CN"/>
        </w:rPr>
        <w:t>；</w:t>
      </w:r>
    </w:p>
    <w:p w14:paraId="24E07DC4">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最大有效治疗面积：≥800cm2</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   </w:t>
      </w:r>
    </w:p>
    <w:p w14:paraId="2AC9AC51">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联网功能：支持联网功能，可选配工作站</w:t>
      </w:r>
      <w:r>
        <w:rPr>
          <w:rFonts w:hint="eastAsia" w:ascii="方正仿宋_GBK" w:hAnsi="方正仿宋_GBK" w:eastAsia="方正仿宋_GBK" w:cs="方正仿宋_GBK"/>
          <w:sz w:val="24"/>
          <w:szCs w:val="24"/>
          <w:lang w:eastAsia="zh-CN"/>
        </w:rPr>
        <w:t>；</w:t>
      </w:r>
    </w:p>
    <w:p w14:paraId="51DCB98C">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★遮光装置：治疗光源应机身自带一体式内置伸缩遮光装置，可伸缩调节距离</w:t>
      </w:r>
      <w:r>
        <w:rPr>
          <w:rFonts w:hint="eastAsia" w:ascii="方正仿宋_GBK" w:hAnsi="方正仿宋_GBK" w:eastAsia="方正仿宋_GBK" w:cs="方正仿宋_GBK"/>
          <w:sz w:val="24"/>
          <w:szCs w:val="24"/>
          <w:lang w:eastAsia="zh-CN"/>
        </w:rPr>
        <w:t>；</w:t>
      </w:r>
    </w:p>
    <w:p w14:paraId="0424DE30">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能量调节方式:五级能量调节</w:t>
      </w:r>
      <w:r>
        <w:rPr>
          <w:rFonts w:hint="eastAsia" w:ascii="方正仿宋_GBK" w:hAnsi="方正仿宋_GBK" w:eastAsia="方正仿宋_GBK" w:cs="方正仿宋_GBK"/>
          <w:sz w:val="24"/>
          <w:szCs w:val="24"/>
          <w:lang w:eastAsia="zh-CN"/>
        </w:rPr>
        <w:t>；</w:t>
      </w:r>
    </w:p>
    <w:p w14:paraId="58A3E375">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Times New Roman" w:hAnsi="Times New Roman" w:eastAsia="方正仿宋_GBK" w:cs="Times New Roman"/>
          <w:b/>
          <w:bCs/>
          <w:sz w:val="24"/>
          <w:szCs w:val="24"/>
          <w:lang w:val="en-US" w:eastAsia="zh-CN"/>
        </w:rPr>
      </w:pPr>
      <w:r>
        <w:rPr>
          <w:rFonts w:hint="eastAsia" w:ascii="方正仿宋_GBK" w:hAnsi="方正仿宋_GBK" w:eastAsia="方正仿宋_GBK" w:cs="方正仿宋_GBK"/>
          <w:sz w:val="24"/>
          <w:szCs w:val="24"/>
        </w:rPr>
        <w:t>照射治疗模式:持续/脉冲照射治疗可选</w:t>
      </w:r>
      <w:r>
        <w:rPr>
          <w:rFonts w:hint="eastAsia" w:ascii="方正仿宋_GBK" w:hAnsi="方正仿宋_GBK" w:eastAsia="方正仿宋_GBK" w:cs="方正仿宋_GBK"/>
          <w:sz w:val="24"/>
          <w:szCs w:val="24"/>
          <w:lang w:eastAsia="zh-CN"/>
        </w:rPr>
        <w:t>；</w:t>
      </w:r>
    </w:p>
    <w:p w14:paraId="32DEDB6E">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ascii="Times New Roman" w:hAnsi="Times New Roman" w:eastAsia="方正仿宋_GBK" w:cs="Times New Roman"/>
          <w:b/>
          <w:bCs/>
          <w:sz w:val="24"/>
          <w:szCs w:val="24"/>
          <w:lang w:val="en-US" w:eastAsia="zh-CN"/>
        </w:rPr>
      </w:pPr>
      <w:r>
        <w:rPr>
          <w:rFonts w:hint="eastAsia" w:ascii="方正仿宋_GBK" w:hAnsi="方正仿宋_GBK" w:eastAsia="方正仿宋_GBK" w:cs="方正仿宋_GBK"/>
          <w:sz w:val="24"/>
          <w:szCs w:val="24"/>
        </w:rPr>
        <w:t>定时时间:可从0min～99min连续可调;操作面板触摸屏、液晶显示</w:t>
      </w:r>
      <w:r>
        <w:rPr>
          <w:rFonts w:hint="eastAsia" w:ascii="方正仿宋_GBK" w:hAnsi="方正仿宋_GBK" w:eastAsia="方正仿宋_GBK" w:cs="方正仿宋_GBK"/>
          <w:sz w:val="24"/>
          <w:szCs w:val="24"/>
          <w:lang w:eastAsia="zh-CN"/>
        </w:rPr>
        <w:t>。</w:t>
      </w:r>
    </w:p>
    <w:p w14:paraId="72C5A23F">
      <w:pPr>
        <w:rPr>
          <w:rFonts w:hint="eastAsia" w:ascii="宋体" w:hAnsi="宋体"/>
          <w:b/>
          <w:sz w:val="24"/>
          <w:szCs w:val="24"/>
        </w:rPr>
      </w:pPr>
    </w:p>
    <w:p w14:paraId="26D6FE4F">
      <w:pPr>
        <w:rPr>
          <w:rFonts w:hint="eastAsia" w:ascii="宋体" w:hAnsi="宋体"/>
          <w:b/>
          <w:sz w:val="24"/>
          <w:szCs w:val="24"/>
        </w:rPr>
        <w:sectPr>
          <w:pgSz w:w="11907" w:h="16840"/>
          <w:pgMar w:top="1134" w:right="1418" w:bottom="1134" w:left="1418" w:header="964" w:footer="992" w:gutter="0"/>
          <w:pgNumType w:fmt="numberInDash"/>
          <w:cols w:space="720" w:num="1"/>
          <w:docGrid w:linePitch="312" w:charSpace="0"/>
        </w:sectPr>
      </w:pPr>
    </w:p>
    <w:p w14:paraId="21EA3851">
      <w:pPr>
        <w:pStyle w:val="14"/>
        <w:widowControl w:val="0"/>
        <w:numPr>
          <w:ilvl w:val="0"/>
          <w:numId w:val="0"/>
        </w:numPr>
        <w:kinsoku/>
        <w:wordWrap/>
        <w:overflowPunct/>
        <w:topLinePunct w:val="0"/>
        <w:autoSpaceDE/>
        <w:autoSpaceDN/>
        <w:bidi w:val="0"/>
        <w:ind w:firstLine="400" w:firstLineChars="200"/>
        <w:jc w:val="both"/>
        <w:textAlignment w:val="auto"/>
        <w:rPr>
          <w:rFonts w:hint="default"/>
          <w:highlight w:val="none"/>
          <w:lang w:val="en-US" w:eastAsia="zh-CN"/>
        </w:rPr>
      </w:pPr>
    </w:p>
    <w:p w14:paraId="09558946">
      <w:pPr>
        <w:pStyle w:val="14"/>
        <w:widowControl w:val="0"/>
        <w:numPr>
          <w:ilvl w:val="0"/>
          <w:numId w:val="6"/>
        </w:numPr>
        <w:kinsoku/>
        <w:wordWrap/>
        <w:overflowPunct/>
        <w:topLinePunct w:val="0"/>
        <w:autoSpaceDE/>
        <w:autoSpaceDN/>
        <w:bidi w:val="0"/>
        <w:ind w:firstLine="720" w:firstLineChars="200"/>
        <w:jc w:val="center"/>
        <w:textAlignment w:val="auto"/>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商务要求</w:t>
      </w:r>
    </w:p>
    <w:p w14:paraId="5D2901FE">
      <w:pPr>
        <w:kinsoku/>
        <w:wordWrap/>
        <w:overflowPunct/>
        <w:topLinePunct w:val="0"/>
        <w:autoSpaceDE/>
        <w:autoSpaceDN/>
        <w:bidi w:val="0"/>
        <w:snapToGrid w:val="0"/>
        <w:spacing w:line="400" w:lineRule="exact"/>
        <w:ind w:firstLine="560" w:firstLineChars="200"/>
        <w:textAlignment w:val="auto"/>
        <w:rPr>
          <w:rFonts w:hint="eastAsia" w:ascii="方正仿宋_GBK" w:hAnsi="方正仿宋_GBK" w:eastAsia="方正仿宋_GBK" w:cs="方正仿宋_GBK"/>
          <w:kern w:val="2"/>
          <w:sz w:val="28"/>
          <w:szCs w:val="28"/>
          <w:highlight w:val="none"/>
          <w:lang w:val="en-US" w:eastAsia="zh-CN" w:bidi="ar-SA"/>
        </w:rPr>
      </w:pPr>
      <w:bookmarkStart w:id="3" w:name="_Toc267320049"/>
      <w:bookmarkStart w:id="4" w:name="_Toc441065666"/>
    </w:p>
    <w:bookmarkEnd w:id="3"/>
    <w:bookmarkEnd w:id="4"/>
    <w:p w14:paraId="5F837C87">
      <w:pPr>
        <w:numPr>
          <w:ilvl w:val="0"/>
          <w:numId w:val="7"/>
        </w:numPr>
        <w:kinsoku/>
        <w:wordWrap/>
        <w:overflowPunct/>
        <w:topLinePunct w:val="0"/>
        <w:autoSpaceDE/>
        <w:autoSpaceDN/>
        <w:bidi w:val="0"/>
        <w:snapToGrid w:val="0"/>
        <w:spacing w:line="360" w:lineRule="auto"/>
        <w:ind w:firstLine="482" w:firstLineChars="200"/>
        <w:textAlignment w:val="auto"/>
        <w:rPr>
          <w:rFonts w:hint="eastAsia" w:ascii="方正仿宋_GBK" w:hAnsi="方正仿宋_GBK" w:eastAsia="方正仿宋_GBK" w:cs="方正仿宋_GBK"/>
          <w:b/>
          <w:bCs/>
          <w:kern w:val="2"/>
          <w:sz w:val="24"/>
          <w:szCs w:val="24"/>
          <w:highlight w:val="none"/>
          <w:lang w:val="en-US" w:eastAsia="zh-CN" w:bidi="ar-SA"/>
        </w:rPr>
      </w:pPr>
      <w:r>
        <w:rPr>
          <w:rFonts w:hint="eastAsia" w:ascii="方正仿宋_GBK" w:hAnsi="方正仿宋_GBK" w:eastAsia="方正仿宋_GBK" w:cs="方正仿宋_GBK"/>
          <w:b/>
          <w:bCs/>
          <w:kern w:val="2"/>
          <w:sz w:val="24"/>
          <w:szCs w:val="24"/>
          <w:highlight w:val="none"/>
          <w:lang w:val="en-US" w:eastAsia="zh-CN" w:bidi="ar-SA"/>
        </w:rPr>
        <w:t>服务地点等</w:t>
      </w:r>
    </w:p>
    <w:p w14:paraId="22BBB411">
      <w:pPr>
        <w:pStyle w:val="3"/>
        <w:kinsoku/>
        <w:wordWrap/>
        <w:overflowPunct/>
        <w:topLinePunct w:val="0"/>
        <w:autoSpaceDE/>
        <w:autoSpaceDN/>
        <w:bidi w:val="0"/>
        <w:spacing w:line="500" w:lineRule="exact"/>
        <w:ind w:firstLine="480" w:firstLineChars="200"/>
        <w:textAlignment w:val="auto"/>
        <w:rPr>
          <w:rFonts w:hint="eastAsia"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质保期：验收合格之日起</w:t>
      </w:r>
      <w:r>
        <w:rPr>
          <w:rFonts w:hint="eastAsia" w:ascii="方正仿宋_GBK" w:eastAsia="方正仿宋_GBK" w:cs="宋体"/>
          <w:kern w:val="0"/>
          <w:sz w:val="24"/>
          <w:szCs w:val="24"/>
          <w:lang w:val="en-US" w:eastAsia="zh-CN"/>
        </w:rPr>
        <w:t>3年</w:t>
      </w:r>
      <w:r>
        <w:rPr>
          <w:rFonts w:hint="eastAsia" w:ascii="方正仿宋_GBK" w:hAnsi="宋体" w:eastAsia="方正仿宋_GBK" w:cs="宋体"/>
          <w:kern w:val="0"/>
          <w:sz w:val="24"/>
          <w:szCs w:val="24"/>
          <w:lang w:val="en-US" w:eastAsia="zh-CN"/>
        </w:rPr>
        <w:t>。</w:t>
      </w:r>
    </w:p>
    <w:p w14:paraId="425F797E">
      <w:pPr>
        <w:pStyle w:val="3"/>
        <w:kinsoku/>
        <w:wordWrap/>
        <w:overflowPunct/>
        <w:topLinePunct w:val="0"/>
        <w:autoSpaceDE/>
        <w:autoSpaceDN/>
        <w:bidi w:val="0"/>
        <w:spacing w:line="500" w:lineRule="exact"/>
        <w:ind w:firstLine="480" w:firstLineChars="200"/>
        <w:textAlignment w:val="auto"/>
        <w:rPr>
          <w:rFonts w:hint="eastAsia"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服务地点：采购人指定地点。</w:t>
      </w:r>
    </w:p>
    <w:p w14:paraId="61F2E994">
      <w:pPr>
        <w:pStyle w:val="3"/>
        <w:kinsoku/>
        <w:wordWrap/>
        <w:overflowPunct/>
        <w:topLinePunct w:val="0"/>
        <w:autoSpaceDE/>
        <w:autoSpaceDN/>
        <w:bidi w:val="0"/>
        <w:spacing w:line="500" w:lineRule="exact"/>
        <w:ind w:firstLine="480" w:firstLineChars="200"/>
        <w:textAlignment w:val="auto"/>
        <w:rPr>
          <w:rFonts w:hint="eastAsia"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验收标准：</w:t>
      </w:r>
      <w:bookmarkStart w:id="5" w:name="_Toc441065667"/>
      <w:bookmarkStart w:id="6" w:name="_Toc267320050"/>
      <w:r>
        <w:rPr>
          <w:rFonts w:hint="eastAsia" w:ascii="方正仿宋_GBK" w:hAnsi="宋体" w:eastAsia="方正仿宋_GBK" w:cs="宋体"/>
          <w:kern w:val="0"/>
          <w:sz w:val="24"/>
          <w:szCs w:val="24"/>
          <w:lang w:val="en-US" w:eastAsia="zh-CN"/>
        </w:rPr>
        <w:t>按招标技术要求验收，安装调试后设备能正常运行使用。</w:t>
      </w:r>
    </w:p>
    <w:p w14:paraId="398AB4EE">
      <w:pPr>
        <w:pStyle w:val="3"/>
        <w:kinsoku/>
        <w:wordWrap/>
        <w:overflowPunct/>
        <w:topLinePunct w:val="0"/>
        <w:autoSpaceDE/>
        <w:autoSpaceDN/>
        <w:bidi w:val="0"/>
        <w:spacing w:line="500" w:lineRule="exact"/>
        <w:ind w:firstLine="480" w:firstLineChars="200"/>
        <w:textAlignment w:val="auto"/>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交付实施时间：合同签订后30个工作日内。</w:t>
      </w:r>
    </w:p>
    <w:p w14:paraId="2D52F5A2">
      <w:pPr>
        <w:pStyle w:val="3"/>
        <w:kinsoku/>
        <w:wordWrap/>
        <w:overflowPunct/>
        <w:topLinePunct w:val="0"/>
        <w:autoSpaceDE/>
        <w:autoSpaceDN/>
        <w:bidi w:val="0"/>
        <w:spacing w:line="500" w:lineRule="exact"/>
        <w:ind w:firstLine="482" w:firstLineChars="200"/>
        <w:textAlignment w:val="auto"/>
        <w:rPr>
          <w:rFonts w:hint="eastAsia" w:ascii="方正仿宋_GBK" w:eastAsia="方正仿宋_GBK"/>
          <w:b/>
          <w:sz w:val="24"/>
          <w:szCs w:val="24"/>
          <w:highlight w:val="none"/>
          <w:lang w:eastAsia="zh-CN"/>
        </w:rPr>
      </w:pPr>
      <w:r>
        <w:rPr>
          <w:rFonts w:hint="eastAsia" w:ascii="方正仿宋_GBK" w:eastAsia="方正仿宋_GBK"/>
          <w:b/>
          <w:sz w:val="24"/>
          <w:szCs w:val="24"/>
          <w:highlight w:val="none"/>
          <w:lang w:eastAsia="zh-CN"/>
        </w:rPr>
        <w:t>二、报价要求</w:t>
      </w:r>
      <w:bookmarkEnd w:id="5"/>
    </w:p>
    <w:p w14:paraId="1AF0E7C4">
      <w:pPr>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lang w:val="en-US" w:eastAsia="zh-CN"/>
        </w:rPr>
        <w:t>1.报价须为人民币报价，包括含维修费、材料费、运输费、安装费及校试费、税费、人工费等货到采购人指定地点的所有费用。因成交供应商自身原因造成漏报、少报皆由其自行承担责任，采购人不再补偿</w:t>
      </w:r>
      <w:r>
        <w:rPr>
          <w:rFonts w:hint="eastAsia" w:ascii="方正仿宋_GBK" w:hAnsi="宋体" w:eastAsia="方正仿宋_GBK" w:cs="宋体"/>
          <w:kern w:val="0"/>
          <w:sz w:val="24"/>
          <w:szCs w:val="24"/>
          <w:lang w:val="en-US" w:eastAsia="zh-CN"/>
        </w:rPr>
        <w:t>。</w:t>
      </w:r>
    </w:p>
    <w:p w14:paraId="794559D8">
      <w:pPr>
        <w:kinsoku/>
        <w:wordWrap/>
        <w:overflowPunct/>
        <w:topLinePunct w:val="0"/>
        <w:autoSpaceDE/>
        <w:autoSpaceDN/>
        <w:bidi w:val="0"/>
        <w:snapToGrid w:val="0"/>
        <w:spacing w:line="400" w:lineRule="exact"/>
        <w:ind w:firstLine="480" w:firstLineChars="200"/>
        <w:textAlignment w:val="auto"/>
        <w:rPr>
          <w:rFonts w:hint="default" w:ascii="方正仿宋_GBK" w:hAnsi="宋体" w:eastAsia="方正仿宋_GBK" w:cs="宋体"/>
          <w:kern w:val="0"/>
          <w:sz w:val="24"/>
          <w:szCs w:val="24"/>
          <w:highlight w:val="none"/>
          <w:lang w:val="en-US" w:eastAsia="zh-CN"/>
        </w:rPr>
      </w:pPr>
      <w:r>
        <w:rPr>
          <w:rFonts w:hint="eastAsia" w:ascii="方正仿宋_GBK" w:hAnsi="宋体" w:eastAsia="方正仿宋_GBK" w:cs="宋体"/>
          <w:kern w:val="0"/>
          <w:sz w:val="24"/>
          <w:szCs w:val="24"/>
          <w:highlight w:val="none"/>
          <w:lang w:val="en-US" w:eastAsia="zh-CN"/>
        </w:rPr>
        <w:t>2.本次报价有效期为90天。</w:t>
      </w:r>
    </w:p>
    <w:bookmarkEnd w:id="6"/>
    <w:p w14:paraId="40B6D605">
      <w:pPr>
        <w:pStyle w:val="3"/>
        <w:kinsoku/>
        <w:wordWrap/>
        <w:overflowPunct/>
        <w:topLinePunct w:val="0"/>
        <w:autoSpaceDE/>
        <w:autoSpaceDN/>
        <w:bidi w:val="0"/>
        <w:spacing w:line="500" w:lineRule="exact"/>
        <w:ind w:firstLine="482" w:firstLineChars="200"/>
        <w:textAlignment w:val="auto"/>
        <w:rPr>
          <w:rFonts w:hint="eastAsia" w:ascii="方正仿宋_GBK" w:eastAsia="方正仿宋_GBK"/>
          <w:b/>
          <w:sz w:val="24"/>
          <w:szCs w:val="24"/>
          <w:highlight w:val="none"/>
        </w:rPr>
      </w:pPr>
      <w:bookmarkStart w:id="7" w:name="_Toc441065669"/>
      <w:bookmarkStart w:id="8" w:name="_Toc267320051"/>
      <w:r>
        <w:rPr>
          <w:rFonts w:hint="eastAsia" w:ascii="方正仿宋_GBK" w:eastAsia="方正仿宋_GBK"/>
          <w:b/>
          <w:sz w:val="24"/>
          <w:szCs w:val="24"/>
          <w:highlight w:val="none"/>
          <w:lang w:val="en-US" w:eastAsia="zh-CN"/>
        </w:rPr>
        <w:t>三</w:t>
      </w:r>
      <w:r>
        <w:rPr>
          <w:rFonts w:hint="eastAsia" w:ascii="方正仿宋_GBK" w:eastAsia="方正仿宋_GBK"/>
          <w:b/>
          <w:sz w:val="24"/>
          <w:szCs w:val="24"/>
          <w:highlight w:val="none"/>
        </w:rPr>
        <w:t>、付款方式</w:t>
      </w:r>
      <w:bookmarkEnd w:id="7"/>
      <w:bookmarkEnd w:id="8"/>
    </w:p>
    <w:p w14:paraId="29B853EA">
      <w:pPr>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cs="宋体"/>
          <w:kern w:val="0"/>
          <w:sz w:val="24"/>
          <w:szCs w:val="24"/>
          <w:highlight w:val="none"/>
          <w:lang w:val="en-US" w:eastAsia="zh-CN"/>
        </w:rPr>
      </w:pPr>
      <w:bookmarkStart w:id="9" w:name="_Toc441065670"/>
      <w:bookmarkStart w:id="10" w:name="_Toc267320052"/>
      <w:r>
        <w:rPr>
          <w:rFonts w:hint="eastAsia" w:ascii="方正仿宋_GBK" w:hAnsi="宋体" w:eastAsia="方正仿宋_GBK" w:cs="宋体"/>
          <w:kern w:val="0"/>
          <w:sz w:val="24"/>
          <w:szCs w:val="24"/>
          <w:highlight w:val="none"/>
          <w:lang w:val="en-US" w:eastAsia="zh-CN"/>
        </w:rPr>
        <w:t>验收合格后付80%，质保期满后付20%。</w:t>
      </w:r>
    </w:p>
    <w:p w14:paraId="13A56887">
      <w:pPr>
        <w:pStyle w:val="3"/>
        <w:kinsoku/>
        <w:wordWrap/>
        <w:overflowPunct/>
        <w:topLinePunct w:val="0"/>
        <w:autoSpaceDE/>
        <w:autoSpaceDN/>
        <w:bidi w:val="0"/>
        <w:spacing w:line="400" w:lineRule="exact"/>
        <w:ind w:firstLine="482" w:firstLineChars="200"/>
        <w:textAlignment w:val="auto"/>
        <w:rPr>
          <w:rFonts w:hint="eastAsia" w:ascii="方正仿宋_GBK" w:eastAsia="方正仿宋_GBK"/>
          <w:b/>
          <w:sz w:val="24"/>
          <w:szCs w:val="24"/>
          <w:highlight w:val="none"/>
        </w:rPr>
      </w:pPr>
      <w:r>
        <w:rPr>
          <w:rFonts w:hint="eastAsia" w:ascii="方正仿宋_GBK" w:eastAsia="方正仿宋_GBK"/>
          <w:b/>
          <w:sz w:val="24"/>
          <w:szCs w:val="24"/>
          <w:highlight w:val="none"/>
          <w:lang w:val="en-US" w:eastAsia="zh-CN"/>
        </w:rPr>
        <w:t>四</w:t>
      </w:r>
      <w:r>
        <w:rPr>
          <w:rFonts w:hint="eastAsia" w:ascii="方正仿宋_GBK" w:eastAsia="方正仿宋_GBK"/>
          <w:b/>
          <w:sz w:val="24"/>
          <w:szCs w:val="24"/>
          <w:highlight w:val="none"/>
        </w:rPr>
        <w:t>、知识产权</w:t>
      </w:r>
      <w:bookmarkEnd w:id="9"/>
      <w:bookmarkEnd w:id="10"/>
    </w:p>
    <w:p w14:paraId="0076B5BD">
      <w:pPr>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采购人在中华人民共和国境内使用</w:t>
      </w:r>
      <w:r>
        <w:rPr>
          <w:rFonts w:hint="eastAsia" w:ascii="方正仿宋_GBK" w:hAnsi="宋体" w:eastAsia="方正仿宋_GBK" w:cs="宋体"/>
          <w:kern w:val="0"/>
          <w:sz w:val="24"/>
          <w:szCs w:val="24"/>
          <w:highlight w:val="none"/>
          <w:lang w:val="en-US" w:eastAsia="zh-CN"/>
        </w:rPr>
        <w:t>供应商</w:t>
      </w:r>
      <w:r>
        <w:rPr>
          <w:rFonts w:hint="eastAsia" w:ascii="方正仿宋_GBK" w:hAnsi="宋体" w:eastAsia="方正仿宋_GBK" w:cs="宋体"/>
          <w:kern w:val="0"/>
          <w:sz w:val="24"/>
          <w:szCs w:val="24"/>
          <w:highlight w:val="none"/>
        </w:rPr>
        <w:t>提供的货物及服务时免受第三方提出的侵犯其专利权或其它知识产权的起诉。如果第三方提出侵权指控，</w:t>
      </w:r>
      <w:r>
        <w:rPr>
          <w:rFonts w:hint="eastAsia" w:ascii="方正仿宋_GBK" w:hAnsi="宋体" w:eastAsia="方正仿宋_GBK" w:cs="宋体"/>
          <w:kern w:val="0"/>
          <w:sz w:val="24"/>
          <w:szCs w:val="24"/>
          <w:highlight w:val="none"/>
          <w:lang w:val="en-US" w:eastAsia="zh-CN"/>
        </w:rPr>
        <w:t>中标人</w:t>
      </w:r>
      <w:r>
        <w:rPr>
          <w:rFonts w:hint="eastAsia" w:ascii="方正仿宋_GBK" w:hAnsi="宋体" w:eastAsia="方正仿宋_GBK" w:cs="宋体"/>
          <w:kern w:val="0"/>
          <w:sz w:val="24"/>
          <w:szCs w:val="24"/>
          <w:highlight w:val="none"/>
        </w:rPr>
        <w:t>应承担由此而引起的一切法律责任和费用。</w:t>
      </w:r>
    </w:p>
    <w:p w14:paraId="4199F4C8">
      <w:pPr>
        <w:pStyle w:val="14"/>
        <w:kinsoku/>
        <w:wordWrap/>
        <w:overflowPunct/>
        <w:topLinePunct w:val="0"/>
        <w:autoSpaceDE/>
        <w:autoSpaceDN/>
        <w:bidi w:val="0"/>
        <w:ind w:firstLine="482" w:firstLineChars="200"/>
        <w:textAlignment w:val="auto"/>
        <w:rPr>
          <w:rFonts w:hint="eastAsia" w:ascii="方正仿宋_GBK" w:hAnsi="宋体" w:eastAsia="方正仿宋_GBK" w:cs="Times New Roman"/>
          <w:b/>
          <w:bCs/>
          <w:kern w:val="2"/>
          <w:sz w:val="24"/>
          <w:szCs w:val="20"/>
          <w:highlight w:val="none"/>
          <w:lang w:val="en-US" w:eastAsia="zh-CN" w:bidi="ar-SA"/>
        </w:rPr>
      </w:pPr>
      <w:r>
        <w:rPr>
          <w:rFonts w:hint="eastAsia" w:ascii="宋体" w:hAnsi="宋体"/>
          <w:b/>
          <w:sz w:val="24"/>
          <w:szCs w:val="24"/>
          <w:highlight w:val="none"/>
          <w:lang w:val="en-US" w:eastAsia="zh-CN"/>
        </w:rPr>
        <w:t>五</w:t>
      </w:r>
      <w:r>
        <w:rPr>
          <w:rFonts w:hint="eastAsia" w:ascii="宋体" w:hAnsi="宋体"/>
          <w:b/>
          <w:sz w:val="24"/>
          <w:szCs w:val="24"/>
          <w:highlight w:val="none"/>
        </w:rPr>
        <w:t>、</w:t>
      </w:r>
      <w:r>
        <w:rPr>
          <w:rFonts w:hint="eastAsia" w:ascii="方正仿宋_GBK" w:hAnsi="宋体" w:eastAsia="方正仿宋_GBK" w:cs="Times New Roman"/>
          <w:b/>
          <w:bCs/>
          <w:kern w:val="2"/>
          <w:sz w:val="24"/>
          <w:szCs w:val="20"/>
          <w:highlight w:val="none"/>
          <w:lang w:val="en-US" w:eastAsia="zh-CN" w:bidi="ar-SA"/>
        </w:rPr>
        <w:t>履约保证金</w:t>
      </w:r>
    </w:p>
    <w:p w14:paraId="7786020E">
      <w:pPr>
        <w:pStyle w:val="14"/>
        <w:kinsoku/>
        <w:wordWrap/>
        <w:overflowPunct/>
        <w:topLinePunct w:val="0"/>
        <w:autoSpaceDE/>
        <w:autoSpaceDN/>
        <w:bidi w:val="0"/>
        <w:ind w:firstLine="482" w:firstLineChars="200"/>
        <w:textAlignment w:val="auto"/>
        <w:rPr>
          <w:rFonts w:hint="default" w:ascii="方正仿宋_GBK" w:hAnsi="宋体" w:eastAsia="方正仿宋_GBK" w:cs="Times New Roman"/>
          <w:b/>
          <w:bCs/>
          <w:kern w:val="2"/>
          <w:sz w:val="24"/>
          <w:szCs w:val="20"/>
          <w:highlight w:val="none"/>
          <w:lang w:val="en-US" w:eastAsia="zh-CN" w:bidi="ar-SA"/>
        </w:rPr>
      </w:pPr>
      <w:r>
        <w:rPr>
          <w:rFonts w:hint="eastAsia" w:ascii="方正仿宋_GBK" w:hAnsi="宋体" w:eastAsia="方正仿宋_GBK" w:cs="Times New Roman"/>
          <w:b/>
          <w:bCs/>
          <w:kern w:val="2"/>
          <w:sz w:val="24"/>
          <w:szCs w:val="20"/>
          <w:highlight w:val="none"/>
          <w:lang w:val="en-US" w:eastAsia="zh-CN" w:bidi="ar-SA"/>
        </w:rPr>
        <w:t>无</w:t>
      </w:r>
    </w:p>
    <w:p w14:paraId="1D44CA67">
      <w:pPr>
        <w:pStyle w:val="14"/>
        <w:kinsoku/>
        <w:wordWrap/>
        <w:overflowPunct/>
        <w:topLinePunct w:val="0"/>
        <w:autoSpaceDE/>
        <w:autoSpaceDN/>
        <w:bidi w:val="0"/>
        <w:ind w:firstLine="482" w:firstLineChars="200"/>
        <w:textAlignment w:val="auto"/>
        <w:rPr>
          <w:rFonts w:hint="eastAsia" w:ascii="方正仿宋_GBK" w:hAnsi="宋体" w:eastAsia="方正仿宋_GBK" w:cs="Times New Roman"/>
          <w:b/>
          <w:bCs/>
          <w:kern w:val="2"/>
          <w:sz w:val="24"/>
          <w:szCs w:val="20"/>
          <w:highlight w:val="none"/>
          <w:lang w:val="en-US" w:eastAsia="zh-CN" w:bidi="ar-SA"/>
        </w:rPr>
      </w:pPr>
      <w:r>
        <w:rPr>
          <w:rFonts w:hint="eastAsia" w:ascii="方正仿宋_GBK" w:hAnsi="宋体" w:eastAsia="方正仿宋_GBK" w:cs="Times New Roman"/>
          <w:b/>
          <w:bCs/>
          <w:kern w:val="2"/>
          <w:sz w:val="24"/>
          <w:szCs w:val="20"/>
          <w:highlight w:val="none"/>
          <w:lang w:val="en-US" w:eastAsia="zh-CN" w:bidi="ar-SA"/>
        </w:rPr>
        <w:t>六、其他</w:t>
      </w:r>
    </w:p>
    <w:p w14:paraId="3B1B3940">
      <w:pPr>
        <w:pStyle w:val="14"/>
        <w:numPr>
          <w:ilvl w:val="0"/>
          <w:numId w:val="0"/>
        </w:numPr>
        <w:kinsoku/>
        <w:wordWrap/>
        <w:overflowPunct/>
        <w:topLinePunct w:val="0"/>
        <w:autoSpaceDE/>
        <w:autoSpaceDN/>
        <w:bidi w:val="0"/>
        <w:ind w:firstLine="480" w:firstLineChars="200"/>
        <w:textAlignment w:val="auto"/>
        <w:rPr>
          <w:rFonts w:hint="default" w:ascii="方正仿宋_GBK" w:hAnsi="宋体" w:eastAsia="方正仿宋_GBK" w:cs="Times New Roman"/>
          <w:kern w:val="2"/>
          <w:sz w:val="24"/>
          <w:szCs w:val="20"/>
          <w:highlight w:val="none"/>
          <w:lang w:val="en-US" w:eastAsia="zh-CN" w:bidi="ar-SA"/>
        </w:rPr>
      </w:pPr>
      <w:r>
        <w:rPr>
          <w:rFonts w:hint="eastAsia" w:ascii="方正仿宋_GBK" w:hAnsi="宋体" w:eastAsia="方正仿宋_GBK" w:cs="Times New Roman"/>
          <w:kern w:val="2"/>
          <w:sz w:val="24"/>
          <w:szCs w:val="20"/>
          <w:highlight w:val="none"/>
          <w:lang w:val="en-US" w:eastAsia="zh-CN" w:bidi="ar-SA"/>
        </w:rPr>
        <w:t>未尽事宜双方在合同中约定。</w:t>
      </w:r>
    </w:p>
    <w:p w14:paraId="2E25D420">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sz w:val="28"/>
          <w:szCs w:val="28"/>
          <w:highlight w:val="none"/>
          <w:lang w:val="en-US" w:eastAsia="zh-CN"/>
        </w:rPr>
      </w:pPr>
    </w:p>
    <w:p w14:paraId="7E80ED0E">
      <w:pPr>
        <w:kinsoku/>
        <w:wordWrap/>
        <w:overflowPunct/>
        <w:topLinePunct w:val="0"/>
        <w:autoSpaceDE/>
        <w:autoSpaceDN/>
        <w:bidi w:val="0"/>
        <w:snapToGrid w:val="0"/>
        <w:spacing w:line="400" w:lineRule="exact"/>
        <w:ind w:firstLine="482" w:firstLineChars="200"/>
        <w:textAlignment w:val="auto"/>
        <w:rPr>
          <w:rFonts w:hint="eastAsia" w:ascii="宋体" w:hAnsi="宋体"/>
          <w:b/>
          <w:sz w:val="24"/>
          <w:szCs w:val="24"/>
        </w:rPr>
        <w:sectPr>
          <w:pgSz w:w="11907" w:h="16840"/>
          <w:pgMar w:top="1134" w:right="1418" w:bottom="1134" w:left="1418" w:header="964" w:footer="992" w:gutter="0"/>
          <w:pgNumType w:fmt="numberInDash"/>
          <w:cols w:space="720" w:num="1"/>
          <w:docGrid w:linePitch="312" w:charSpace="0"/>
        </w:sectPr>
      </w:pPr>
    </w:p>
    <w:p w14:paraId="7249366A">
      <w:pPr>
        <w:pStyle w:val="14"/>
        <w:numPr>
          <w:ilvl w:val="0"/>
          <w:numId w:val="0"/>
        </w:numPr>
        <w:kinsoku/>
        <w:wordWrap/>
        <w:overflowPunct/>
        <w:topLinePunct w:val="0"/>
        <w:autoSpaceDE/>
        <w:autoSpaceDN/>
        <w:bidi w:val="0"/>
        <w:ind w:leftChars="0" w:firstLine="720" w:firstLineChars="200"/>
        <w:jc w:val="center"/>
        <w:textAlignment w:val="auto"/>
        <w:rPr>
          <w:rFonts w:hint="eastAsia" w:ascii="方正小标宋_GBK" w:hAnsi="方正小标宋_GBK" w:eastAsia="方正小标宋_GBK" w:cs="方正小标宋_GBK"/>
          <w:kern w:val="0"/>
          <w:sz w:val="36"/>
          <w:szCs w:val="36"/>
          <w:highlight w:val="none"/>
          <w:lang w:val="en-US" w:eastAsia="zh-CN"/>
        </w:rPr>
      </w:pPr>
    </w:p>
    <w:p w14:paraId="6044F060">
      <w:pPr>
        <w:pStyle w:val="6"/>
        <w:kinsoku/>
        <w:wordWrap/>
        <w:overflowPunct/>
        <w:topLinePunct w:val="0"/>
        <w:autoSpaceDE/>
        <w:autoSpaceDN/>
        <w:bidi w:val="0"/>
        <w:textAlignment w:val="auto"/>
        <w:rPr>
          <w:rFonts w:hint="eastAsia" w:ascii="方正小标宋_GBK" w:hAnsi="方正小标宋_GBK" w:eastAsia="方正小标宋_GBK" w:cs="方正小标宋_GBK"/>
          <w:sz w:val="36"/>
          <w:szCs w:val="36"/>
          <w:highlight w:val="none"/>
          <w:lang w:val="en-US" w:eastAsia="zh-CN"/>
        </w:rPr>
      </w:pPr>
    </w:p>
    <w:p w14:paraId="65D91C0A">
      <w:pPr>
        <w:kinsoku/>
        <w:wordWrap/>
        <w:overflowPunct/>
        <w:topLinePunct w:val="0"/>
        <w:autoSpaceDE/>
        <w:autoSpaceDN/>
        <w:bidi w:val="0"/>
        <w:spacing w:line="312" w:lineRule="auto"/>
        <w:ind w:firstLine="720" w:firstLineChars="200"/>
        <w:jc w:val="center"/>
        <w:textAlignment w:val="auto"/>
        <w:rPr>
          <w:rFonts w:hint="eastAsia" w:ascii="方正小标宋_GBK" w:hAnsi="方正小标宋_GBK" w:eastAsia="方正小标宋_GBK" w:cs="方正小标宋_GBK"/>
          <w:b/>
          <w:color w:val="C00000"/>
          <w:sz w:val="36"/>
          <w:szCs w:val="36"/>
          <w:highlight w:val="none"/>
        </w:rPr>
      </w:pPr>
      <w:r>
        <w:rPr>
          <w:rFonts w:hint="eastAsia" w:ascii="方正小标宋_GBK" w:hAnsi="方正小标宋_GBK" w:eastAsia="方正小标宋_GBK" w:cs="方正小标宋_GBK"/>
          <w:sz w:val="36"/>
          <w:szCs w:val="36"/>
          <w:highlight w:val="none"/>
          <w:lang w:val="en-US" w:eastAsia="zh-CN"/>
        </w:rPr>
        <w:t>第四篇  投标文件格式</w:t>
      </w:r>
    </w:p>
    <w:p w14:paraId="407E8B06">
      <w:pPr>
        <w:kinsoku/>
        <w:wordWrap/>
        <w:overflowPunct/>
        <w:topLinePunct w:val="0"/>
        <w:autoSpaceDE/>
        <w:autoSpaceDN/>
        <w:bidi w:val="0"/>
        <w:ind w:firstLine="1124" w:firstLineChars="200"/>
        <w:jc w:val="center"/>
        <w:textAlignment w:val="auto"/>
        <w:rPr>
          <w:rFonts w:hint="eastAsia" w:ascii="宋体" w:hAnsi="宋体"/>
          <w:b/>
          <w:sz w:val="56"/>
          <w:szCs w:val="30"/>
          <w:highlight w:val="none"/>
        </w:rPr>
      </w:pPr>
    </w:p>
    <w:p w14:paraId="38B78A14">
      <w:pPr>
        <w:kinsoku/>
        <w:wordWrap/>
        <w:overflowPunct/>
        <w:topLinePunct w:val="0"/>
        <w:autoSpaceDE/>
        <w:autoSpaceDN/>
        <w:bidi w:val="0"/>
        <w:ind w:firstLine="720" w:firstLineChars="200"/>
        <w:jc w:val="center"/>
        <w:textAlignment w:val="auto"/>
        <w:rPr>
          <w:rFonts w:hint="eastAsia" w:ascii="方正小标宋_GBK" w:hAnsi="方正小标宋_GBK" w:eastAsia="方正小标宋_GBK" w:cs="方正小标宋_GBK"/>
          <w:sz w:val="36"/>
          <w:szCs w:val="30"/>
          <w:highlight w:val="none"/>
        </w:rPr>
      </w:pPr>
      <w:r>
        <w:rPr>
          <w:rFonts w:hint="eastAsia" w:ascii="方正小标宋_GBK" w:hAnsi="方正小标宋_GBK" w:eastAsia="方正小标宋_GBK" w:cs="方正小标宋_GBK"/>
          <w:sz w:val="36"/>
          <w:szCs w:val="30"/>
          <w:highlight w:val="none"/>
        </w:rPr>
        <w:t xml:space="preserve">  报价文件目录及格式要求</w:t>
      </w:r>
    </w:p>
    <w:p w14:paraId="4956A230">
      <w:pPr>
        <w:kinsoku/>
        <w:wordWrap/>
        <w:overflowPunct/>
        <w:topLinePunct w:val="0"/>
        <w:autoSpaceDE/>
        <w:autoSpaceDN/>
        <w:bidi w:val="0"/>
        <w:snapToGrid w:val="0"/>
        <w:spacing w:line="240" w:lineRule="auto"/>
        <w:ind w:firstLine="482" w:firstLineChars="200"/>
        <w:textAlignment w:val="auto"/>
        <w:rPr>
          <w:rFonts w:hint="eastAsia" w:ascii="方正仿宋_GBK" w:hAnsi="方正仿宋_GBK" w:eastAsia="方正仿宋_GBK" w:cs="方正仿宋_GBK"/>
          <w:b/>
          <w:color w:val="000000"/>
          <w:sz w:val="24"/>
          <w:szCs w:val="24"/>
          <w:highlight w:val="none"/>
        </w:rPr>
      </w:pPr>
    </w:p>
    <w:p w14:paraId="36F86290">
      <w:pPr>
        <w:pStyle w:val="3"/>
        <w:kinsoku/>
        <w:wordWrap/>
        <w:overflowPunct/>
        <w:topLinePunct w:val="0"/>
        <w:autoSpaceDE/>
        <w:autoSpaceDN/>
        <w:bidi w:val="0"/>
        <w:spacing w:line="240" w:lineRule="auto"/>
        <w:ind w:firstLine="482" w:firstLineChars="200"/>
        <w:textAlignment w:val="auto"/>
        <w:rPr>
          <w:rFonts w:hint="default" w:ascii="方正仿宋_GBK" w:hAnsi="方正仿宋_GBK" w:eastAsia="方正仿宋_GBK" w:cs="方正仿宋_GBK"/>
          <w:b w:val="0"/>
          <w:bCs/>
          <w:color w:val="000000"/>
          <w:kern w:val="2"/>
          <w:sz w:val="24"/>
          <w:szCs w:val="24"/>
          <w:highlight w:val="none"/>
          <w:lang w:val="en-US" w:eastAsia="zh-CN" w:bidi="ar-SA"/>
        </w:rPr>
      </w:pPr>
      <w:r>
        <w:rPr>
          <w:rFonts w:hint="eastAsia" w:ascii="方正仿宋_GBK" w:hAnsi="方正仿宋_GBK" w:eastAsia="方正仿宋_GBK" w:cs="方正仿宋_GBK"/>
          <w:b/>
          <w:color w:val="000000"/>
          <w:sz w:val="24"/>
          <w:szCs w:val="24"/>
          <w:highlight w:val="none"/>
        </w:rPr>
        <w:t>一、</w:t>
      </w:r>
      <w:r>
        <w:rPr>
          <w:rFonts w:hint="eastAsia" w:ascii="方正仿宋_GBK" w:hAnsi="方正仿宋_GBK" w:eastAsia="方正仿宋_GBK" w:cs="方正仿宋_GBK"/>
          <w:b/>
          <w:color w:val="000000"/>
          <w:sz w:val="24"/>
          <w:szCs w:val="24"/>
          <w:highlight w:val="none"/>
          <w:lang w:val="en-US" w:eastAsia="zh-CN"/>
        </w:rPr>
        <w:t>供应商资料</w:t>
      </w:r>
    </w:p>
    <w:p w14:paraId="1F5A77B2">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b w:val="0"/>
          <w:bCs/>
          <w:color w:val="000000"/>
          <w:kern w:val="2"/>
          <w:sz w:val="24"/>
          <w:szCs w:val="24"/>
          <w:highlight w:val="none"/>
          <w:lang w:val="en-US" w:eastAsia="zh-CN" w:bidi="ar-SA"/>
        </w:rPr>
      </w:pPr>
      <w:r>
        <w:rPr>
          <w:rFonts w:hint="eastAsia" w:ascii="方正仿宋_GBK" w:hAnsi="宋体" w:eastAsia="方正仿宋_GBK"/>
          <w:sz w:val="24"/>
          <w:szCs w:val="24"/>
        </w:rPr>
        <w:t>（一）</w:t>
      </w:r>
      <w:r>
        <w:rPr>
          <w:rFonts w:hint="eastAsia" w:ascii="方正仿宋_GBK" w:hAnsi="方正仿宋_GBK" w:eastAsia="方正仿宋_GBK" w:cs="方正仿宋_GBK"/>
          <w:b w:val="0"/>
          <w:bCs w:val="0"/>
          <w:kern w:val="2"/>
          <w:sz w:val="24"/>
          <w:szCs w:val="24"/>
          <w:lang w:val="en-US" w:eastAsia="zh-CN" w:bidi="ar-SA"/>
        </w:rPr>
        <w:t>基本资格条件、</w:t>
      </w:r>
      <w:r>
        <w:rPr>
          <w:rFonts w:hint="eastAsia" w:ascii="方正仿宋_GBK" w:hAnsi="方正仿宋_GBK" w:eastAsia="方正仿宋_GBK" w:cs="方正仿宋_GBK"/>
          <w:b w:val="0"/>
          <w:bCs/>
          <w:color w:val="000000"/>
          <w:kern w:val="2"/>
          <w:sz w:val="24"/>
          <w:szCs w:val="24"/>
          <w:highlight w:val="none"/>
          <w:lang w:val="en-US" w:eastAsia="zh-CN" w:bidi="ar-SA"/>
        </w:rPr>
        <w:t>反贿赂</w:t>
      </w:r>
      <w:r>
        <w:rPr>
          <w:rFonts w:hint="eastAsia" w:ascii="方正仿宋_GBK" w:hAnsi="方正仿宋_GBK" w:eastAsia="方正仿宋_GBK" w:cs="方正仿宋_GBK"/>
          <w:b w:val="0"/>
          <w:bCs w:val="0"/>
          <w:kern w:val="2"/>
          <w:sz w:val="24"/>
          <w:szCs w:val="24"/>
          <w:lang w:val="en-US" w:eastAsia="zh-CN" w:bidi="ar-SA"/>
        </w:rPr>
        <w:t>承诺函</w:t>
      </w:r>
      <w:r>
        <w:rPr>
          <w:rFonts w:hint="eastAsia" w:ascii="方正仿宋_GBK" w:hAnsi="方正仿宋_GBK" w:eastAsia="方正仿宋_GBK" w:cs="方正仿宋_GBK"/>
          <w:b w:val="0"/>
          <w:bCs/>
          <w:color w:val="000000"/>
          <w:kern w:val="2"/>
          <w:sz w:val="24"/>
          <w:szCs w:val="24"/>
          <w:highlight w:val="none"/>
          <w:lang w:val="en-US" w:eastAsia="zh-CN" w:bidi="ar-SA"/>
        </w:rPr>
        <w:t>（格式）</w:t>
      </w:r>
    </w:p>
    <w:p w14:paraId="58CA7D9B">
      <w:pPr>
        <w:pStyle w:val="3"/>
        <w:kinsoku/>
        <w:wordWrap/>
        <w:overflowPunct/>
        <w:topLinePunct w:val="0"/>
        <w:autoSpaceDE/>
        <w:autoSpaceDN/>
        <w:bidi w:val="0"/>
        <w:spacing w:line="240" w:lineRule="auto"/>
        <w:ind w:firstLine="480" w:firstLineChars="200"/>
        <w:textAlignment w:val="auto"/>
        <w:rPr>
          <w:rFonts w:hint="eastAsia" w:ascii="方正仿宋_GBK" w:hAnsi="方正仿宋_GBK" w:eastAsia="方正仿宋_GBK" w:cs="方正仿宋_GBK"/>
          <w:b w:val="0"/>
          <w:bCs/>
          <w:color w:val="000000"/>
          <w:kern w:val="2"/>
          <w:sz w:val="24"/>
          <w:szCs w:val="24"/>
          <w:highlight w:val="none"/>
          <w:lang w:val="en-US" w:eastAsia="zh-CN" w:bidi="ar-SA"/>
        </w:rPr>
      </w:pPr>
      <w:r>
        <w:rPr>
          <w:rFonts w:hint="eastAsia" w:ascii="方正仿宋_GBK" w:hAnsi="宋体" w:eastAsia="方正仿宋_GBK"/>
          <w:sz w:val="24"/>
          <w:szCs w:val="24"/>
        </w:rPr>
        <w:t>（二）</w:t>
      </w:r>
      <w:r>
        <w:rPr>
          <w:rFonts w:hint="eastAsia" w:ascii="方正仿宋_GBK" w:hAnsi="方正仿宋_GBK" w:eastAsia="方正仿宋_GBK" w:cs="方正仿宋_GBK"/>
          <w:b w:val="0"/>
          <w:bCs/>
          <w:color w:val="000000"/>
          <w:kern w:val="2"/>
          <w:sz w:val="24"/>
          <w:szCs w:val="24"/>
          <w:highlight w:val="none"/>
          <w:lang w:val="en-US" w:eastAsia="zh-CN" w:bidi="ar-SA"/>
        </w:rPr>
        <w:t>特定资格条件</w:t>
      </w:r>
    </w:p>
    <w:p w14:paraId="49F7A877">
      <w:pPr>
        <w:ind w:firstLine="480" w:firstLineChars="200"/>
        <w:rPr>
          <w:rFonts w:hint="default"/>
          <w:lang w:val="en-US" w:eastAsia="zh-CN"/>
        </w:rPr>
      </w:pPr>
      <w:r>
        <w:rPr>
          <w:rFonts w:hint="eastAsia" w:ascii="方正仿宋_GBK" w:hAnsi="方正仿宋_GBK" w:eastAsia="方正仿宋_GBK" w:cs="方正仿宋_GBK"/>
          <w:b w:val="0"/>
          <w:bCs/>
          <w:color w:val="000000"/>
          <w:kern w:val="2"/>
          <w:sz w:val="24"/>
          <w:szCs w:val="24"/>
          <w:highlight w:val="none"/>
          <w:lang w:val="en-US" w:eastAsia="zh-CN" w:bidi="ar-SA"/>
        </w:rPr>
        <w:t>（三）分项报价</w:t>
      </w:r>
    </w:p>
    <w:p w14:paraId="5C8BC503">
      <w:pPr>
        <w:kinsoku/>
        <w:wordWrap/>
        <w:overflowPunct/>
        <w:topLinePunct w:val="0"/>
        <w:autoSpaceDE/>
        <w:autoSpaceDN/>
        <w:bidi w:val="0"/>
        <w:snapToGrid w:val="0"/>
        <w:spacing w:line="240" w:lineRule="auto"/>
        <w:ind w:firstLine="482" w:firstLineChars="200"/>
        <w:textAlignment w:val="auto"/>
        <w:rPr>
          <w:rFonts w:hint="default" w:ascii="方正仿宋_GBK" w:hAnsi="方正仿宋_GBK" w:eastAsia="方正仿宋_GBK" w:cs="方正仿宋_GBK"/>
          <w:b/>
          <w:color w:val="000000"/>
          <w:sz w:val="24"/>
          <w:szCs w:val="24"/>
          <w:highlight w:val="none"/>
          <w:lang w:val="en-US" w:eastAsia="zh-CN"/>
        </w:rPr>
      </w:pPr>
      <w:r>
        <w:rPr>
          <w:rFonts w:hint="eastAsia" w:ascii="方正仿宋_GBK" w:hAnsi="方正仿宋_GBK" w:eastAsia="方正仿宋_GBK" w:cs="方正仿宋_GBK"/>
          <w:b/>
          <w:color w:val="000000"/>
          <w:sz w:val="24"/>
          <w:szCs w:val="24"/>
          <w:highlight w:val="none"/>
          <w:lang w:val="en-US" w:eastAsia="zh-CN"/>
        </w:rPr>
        <w:t>二、中小微企业</w:t>
      </w:r>
    </w:p>
    <w:p w14:paraId="52D9FFC6">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14:paraId="37886540">
      <w:pPr>
        <w:rPr>
          <w:rFonts w:hint="eastAsia"/>
          <w:lang w:val="en-US" w:eastAsia="zh-CN"/>
        </w:rPr>
      </w:pPr>
    </w:p>
    <w:p w14:paraId="6D05DE63">
      <w:pPr>
        <w:tabs>
          <w:tab w:val="left" w:pos="6300"/>
        </w:tabs>
        <w:kinsoku/>
        <w:wordWrap/>
        <w:overflowPunct/>
        <w:topLinePunct w:val="0"/>
        <w:autoSpaceDE/>
        <w:autoSpaceDN/>
        <w:bidi w:val="0"/>
        <w:snapToGrid w:val="0"/>
        <w:spacing w:line="500" w:lineRule="exact"/>
        <w:ind w:right="480" w:firstLine="480" w:firstLineChars="200"/>
        <w:jc w:val="right"/>
        <w:textAlignment w:val="auto"/>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szCs w:val="24"/>
          <w:highlight w:val="none"/>
        </w:rPr>
        <w:br w:type="page"/>
      </w:r>
    </w:p>
    <w:p w14:paraId="200A563A">
      <w:pPr>
        <w:pStyle w:val="3"/>
        <w:kinsoku/>
        <w:wordWrap/>
        <w:overflowPunct/>
        <w:topLinePunct w:val="0"/>
        <w:autoSpaceDE/>
        <w:autoSpaceDN/>
        <w:bidi w:val="0"/>
        <w:spacing w:line="240" w:lineRule="auto"/>
        <w:ind w:firstLine="482" w:firstLineChars="200"/>
        <w:textAlignment w:val="auto"/>
        <w:rPr>
          <w:rFonts w:hint="default" w:ascii="方正仿宋_GBK" w:hAnsi="方正仿宋_GBK" w:eastAsia="方正仿宋_GBK" w:cs="方正仿宋_GBK"/>
          <w:b w:val="0"/>
          <w:bCs/>
          <w:color w:val="000000"/>
          <w:kern w:val="2"/>
          <w:sz w:val="24"/>
          <w:szCs w:val="24"/>
          <w:highlight w:val="none"/>
          <w:lang w:val="en-US" w:eastAsia="zh-CN" w:bidi="ar-SA"/>
        </w:rPr>
      </w:pPr>
      <w:r>
        <w:rPr>
          <w:rFonts w:hint="eastAsia" w:ascii="方正仿宋_GBK" w:hAnsi="方正仿宋_GBK" w:eastAsia="方正仿宋_GBK" w:cs="方正仿宋_GBK"/>
          <w:b/>
          <w:color w:val="000000"/>
          <w:sz w:val="24"/>
          <w:szCs w:val="24"/>
          <w:highlight w:val="none"/>
        </w:rPr>
        <w:t>一、</w:t>
      </w:r>
      <w:r>
        <w:rPr>
          <w:rFonts w:hint="eastAsia" w:ascii="方正仿宋_GBK" w:hAnsi="方正仿宋_GBK" w:eastAsia="方正仿宋_GBK" w:cs="方正仿宋_GBK"/>
          <w:b/>
          <w:color w:val="000000"/>
          <w:sz w:val="24"/>
          <w:szCs w:val="24"/>
          <w:highlight w:val="none"/>
          <w:lang w:val="en-US" w:eastAsia="zh-CN"/>
        </w:rPr>
        <w:t>供应商资料</w:t>
      </w:r>
    </w:p>
    <w:p w14:paraId="0C956A2D">
      <w:pPr>
        <w:tabs>
          <w:tab w:val="left" w:pos="6300"/>
        </w:tabs>
        <w:kinsoku/>
        <w:wordWrap/>
        <w:overflowPunct/>
        <w:topLinePunct w:val="0"/>
        <w:autoSpaceDE/>
        <w:autoSpaceDN/>
        <w:bidi w:val="0"/>
        <w:snapToGrid w:val="0"/>
        <w:spacing w:line="500" w:lineRule="exact"/>
        <w:ind w:firstLine="480" w:firstLineChars="200"/>
        <w:jc w:val="center"/>
        <w:textAlignment w:val="auto"/>
        <w:rPr>
          <w:rFonts w:hint="eastAsia" w:ascii="宋体" w:hAnsi="宋体"/>
          <w:sz w:val="24"/>
        </w:rPr>
      </w:pPr>
      <w:r>
        <w:rPr>
          <w:rFonts w:hint="eastAsia" w:ascii="宋体" w:hAnsi="宋体"/>
          <w:sz w:val="24"/>
          <w:lang w:val="en-US" w:eastAsia="zh-CN"/>
        </w:rPr>
        <w:t>基本资格条件和反商业贿赂承诺函</w:t>
      </w:r>
    </w:p>
    <w:p w14:paraId="0B083D9F">
      <w:pPr>
        <w:tabs>
          <w:tab w:val="left" w:pos="6300"/>
        </w:tabs>
        <w:kinsoku/>
        <w:wordWrap/>
        <w:overflowPunct/>
        <w:topLinePunct w:val="0"/>
        <w:autoSpaceDE/>
        <w:autoSpaceDN/>
        <w:bidi w:val="0"/>
        <w:snapToGrid w:val="0"/>
        <w:spacing w:line="500" w:lineRule="exact"/>
        <w:ind w:firstLine="480" w:firstLineChars="200"/>
        <w:textAlignment w:val="auto"/>
        <w:rPr>
          <w:rFonts w:hint="eastAsia" w:ascii="宋体" w:hAnsi="宋体"/>
          <w:sz w:val="24"/>
        </w:rPr>
      </w:pPr>
      <w:r>
        <w:rPr>
          <w:rFonts w:hint="eastAsia" w:ascii="宋体" w:hAnsi="宋体"/>
          <w:sz w:val="24"/>
        </w:rPr>
        <w:t>采购项目名称：</w:t>
      </w:r>
      <w:r>
        <w:rPr>
          <w:rFonts w:hint="eastAsia" w:ascii="宋体" w:hAnsi="宋体"/>
          <w:sz w:val="24"/>
          <w:u w:val="single"/>
        </w:rPr>
        <w:t xml:space="preserve">                                                </w:t>
      </w:r>
    </w:p>
    <w:p w14:paraId="4A3B859A">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w:t>
      </w:r>
      <w:r>
        <w:rPr>
          <w:rFonts w:hint="eastAsia" w:ascii="方正仿宋_GBK" w:hAnsi="仿宋" w:eastAsia="方正仿宋_GBK"/>
          <w:sz w:val="24"/>
          <w:lang w:val="en-US" w:eastAsia="zh-CN"/>
        </w:rPr>
        <w:t>采购人或</w:t>
      </w:r>
      <w:r>
        <w:rPr>
          <w:rFonts w:hint="eastAsia" w:ascii="方正仿宋_GBK" w:hAnsi="仿宋" w:eastAsia="方正仿宋_GBK"/>
          <w:sz w:val="24"/>
        </w:rPr>
        <w:t>采购代理机构名称）：</w:t>
      </w:r>
    </w:p>
    <w:p w14:paraId="79F02748">
      <w:pPr>
        <w:tabs>
          <w:tab w:val="left" w:pos="6300"/>
        </w:tabs>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rPr>
      </w:pPr>
      <w:r>
        <w:rPr>
          <w:rFonts w:hint="eastAsia" w:ascii="方正仿宋_GBK" w:hAnsi="仿宋" w:eastAsia="方正仿宋_GBK"/>
          <w:sz w:val="24"/>
          <w:u w:val="single"/>
        </w:rPr>
        <w:t xml:space="preserve">                      </w:t>
      </w:r>
      <w:r>
        <w:rPr>
          <w:rFonts w:hint="eastAsia" w:ascii="宋体" w:hAnsi="宋体" w:eastAsia="宋体" w:cs="宋体"/>
          <w:color w:val="auto"/>
          <w:sz w:val="24"/>
        </w:rPr>
        <w:t>（</w:t>
      </w:r>
      <w:r>
        <w:rPr>
          <w:rFonts w:hint="eastAsia" w:ascii="宋体" w:hAnsi="宋体" w:cs="宋体"/>
          <w:color w:val="auto"/>
          <w:sz w:val="24"/>
          <w:lang w:eastAsia="zh-CN"/>
        </w:rPr>
        <w:t>供应商</w:t>
      </w:r>
      <w:r>
        <w:rPr>
          <w:rFonts w:hint="eastAsia" w:ascii="宋体" w:hAnsi="宋体" w:eastAsia="宋体" w:cs="宋体"/>
          <w:color w:val="auto"/>
          <w:sz w:val="24"/>
        </w:rPr>
        <w:t>名称）郑重承诺:</w:t>
      </w:r>
    </w:p>
    <w:p w14:paraId="28B99FEB">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6DFBD666">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 xml:space="preserve">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24"/>
        </w:rPr>
        <w:fldChar w:fldCharType="begin"/>
      </w:r>
      <w:r>
        <w:rPr>
          <w:rFonts w:hint="eastAsia" w:ascii="方正仿宋_GBK" w:hAnsi="方正仿宋_GBK" w:eastAsia="方正仿宋_GBK" w:cs="方正仿宋_GBK"/>
          <w:sz w:val="24"/>
        </w:rPr>
        <w:instrText xml:space="preserve"> HYPERLINK "http://www.ccgp.gov.cn)\“政府采购严重违法失信行为记录名单\”中。" </w:instrText>
      </w:r>
      <w:r>
        <w:rPr>
          <w:rFonts w:hint="eastAsia" w:ascii="方正仿宋_GBK" w:hAnsi="方正仿宋_GBK" w:eastAsia="方正仿宋_GBK" w:cs="方正仿宋_GBK"/>
          <w:sz w:val="24"/>
        </w:rPr>
        <w:fldChar w:fldCharType="separate"/>
      </w:r>
      <w:r>
        <w:rPr>
          <w:rFonts w:hint="eastAsia" w:ascii="方正仿宋_GBK" w:hAnsi="方正仿宋_GBK" w:eastAsia="方正仿宋_GBK" w:cs="方正仿宋_GBK"/>
          <w:sz w:val="24"/>
        </w:rPr>
        <w:t>www.ccgp.gov.cn)“政府采购严重违法失信行为记录名单”中。</w:t>
      </w:r>
      <w:r>
        <w:rPr>
          <w:rFonts w:hint="eastAsia" w:ascii="方正仿宋_GBK" w:hAnsi="方正仿宋_GBK" w:eastAsia="方正仿宋_GBK" w:cs="方正仿宋_GBK"/>
          <w:sz w:val="24"/>
        </w:rPr>
        <w:fldChar w:fldCharType="end"/>
      </w:r>
    </w:p>
    <w:p w14:paraId="75143539">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3.我方在采购项目评审(评标)环节结束后，随时接受采购人、采购代理机构的检查验证，配合提供相关证明材料，证明符合《中华人民共和国政府采购法》规定的</w:t>
      </w:r>
      <w:r>
        <w:rPr>
          <w:rFonts w:hint="eastAsia" w:ascii="方正仿宋_GBK" w:hAnsi="方正仿宋_GBK" w:eastAsia="方正仿宋_GBK" w:cs="方正仿宋_GBK"/>
          <w:sz w:val="24"/>
          <w:lang w:eastAsia="zh-CN"/>
        </w:rPr>
        <w:t>供应商</w:t>
      </w:r>
      <w:r>
        <w:rPr>
          <w:rFonts w:hint="eastAsia" w:ascii="方正仿宋_GBK" w:hAnsi="方正仿宋_GBK" w:eastAsia="方正仿宋_GBK" w:cs="方正仿宋_GBK"/>
          <w:sz w:val="24"/>
        </w:rPr>
        <w:t>基本资格条件。</w:t>
      </w:r>
    </w:p>
    <w:p w14:paraId="06E3B61B">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4、公平竞争参加本次招标活动。</w:t>
      </w:r>
    </w:p>
    <w:p w14:paraId="2837CF8B">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5、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9FF6C6C">
      <w:pPr>
        <w:pStyle w:val="14"/>
        <w:ind w:firstLine="482" w:firstLineChars="200"/>
        <w:rPr>
          <w:rFonts w:hint="eastAsia"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6、我方承诺严格遵照采购文件所有要求签订采购合同和履行责任，包括但不限于技术、商务要求等……。</w:t>
      </w:r>
    </w:p>
    <w:p w14:paraId="3FB429B5">
      <w:pPr>
        <w:pStyle w:val="14"/>
        <w:ind w:firstLine="482" w:firstLineChars="200"/>
        <w:rPr>
          <w:rFonts w:hint="default"/>
          <w:b/>
          <w:bCs/>
          <w:lang w:val="en-US"/>
        </w:rPr>
      </w:pPr>
      <w:r>
        <w:rPr>
          <w:rFonts w:hint="eastAsia" w:ascii="方正仿宋_GBK" w:hAnsi="方正仿宋_GBK" w:eastAsia="方正仿宋_GBK" w:cs="方正仿宋_GBK"/>
          <w:b/>
          <w:bCs/>
          <w:sz w:val="24"/>
          <w:highlight w:val="none"/>
          <w:lang w:val="en-US" w:eastAsia="zh-CN"/>
        </w:rPr>
        <w:t>如我方未按照本承诺函承诺内容执行，我方愿意承担所有责任，并按照采购成交金额的50%对采购人进行经济补偿。</w:t>
      </w:r>
    </w:p>
    <w:p w14:paraId="41A44939">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w:t>
      </w:r>
      <w:r>
        <w:rPr>
          <w:rFonts w:hint="eastAsia" w:ascii="方正仿宋_GBK" w:hAnsi="方正仿宋_GBK" w:eastAsia="方正仿宋_GBK" w:cs="方正仿宋_GBK"/>
          <w:sz w:val="24"/>
          <w:lang w:val="en-US" w:eastAsia="zh-CN"/>
        </w:rPr>
        <w:t>承担</w:t>
      </w:r>
      <w:r>
        <w:rPr>
          <w:rFonts w:hint="eastAsia" w:ascii="方正仿宋_GBK" w:hAnsi="方正仿宋_GBK" w:eastAsia="方正仿宋_GBK" w:cs="方正仿宋_GBK"/>
          <w:sz w:val="24"/>
        </w:rPr>
        <w:t>全部法律责任。</w:t>
      </w:r>
    </w:p>
    <w:p w14:paraId="5B45FF30">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1E3B55BD">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仿宋" w:eastAsia="方正仿宋_GBK"/>
          <w:sz w:val="24"/>
          <w:highlight w:val="none"/>
        </w:rPr>
      </w:pPr>
    </w:p>
    <w:p w14:paraId="586504D2">
      <w:pPr>
        <w:tabs>
          <w:tab w:val="left" w:pos="6300"/>
        </w:tabs>
        <w:kinsoku/>
        <w:wordWrap/>
        <w:overflowPunct/>
        <w:topLinePunct w:val="0"/>
        <w:autoSpaceDE/>
        <w:autoSpaceDN/>
        <w:bidi w:val="0"/>
        <w:snapToGrid w:val="0"/>
        <w:spacing w:line="500" w:lineRule="exact"/>
        <w:ind w:firstLine="480" w:firstLineChars="200"/>
        <w:jc w:val="both"/>
        <w:textAlignment w:val="auto"/>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投标单位（公章）：</w:t>
      </w:r>
    </w:p>
    <w:p w14:paraId="621068C2">
      <w:pPr>
        <w:tabs>
          <w:tab w:val="left" w:pos="6300"/>
        </w:tabs>
        <w:kinsoku/>
        <w:wordWrap/>
        <w:overflowPunct/>
        <w:topLinePunct w:val="0"/>
        <w:autoSpaceDE/>
        <w:autoSpaceDN/>
        <w:bidi w:val="0"/>
        <w:snapToGrid w:val="0"/>
        <w:spacing w:line="500" w:lineRule="exact"/>
        <w:ind w:firstLine="480" w:firstLineChars="200"/>
        <w:jc w:val="both"/>
        <w:textAlignment w:val="auto"/>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公司法人代表（签字或盖章）：</w:t>
      </w:r>
    </w:p>
    <w:p w14:paraId="7A39912F">
      <w:pPr>
        <w:tabs>
          <w:tab w:val="left" w:pos="6300"/>
        </w:tabs>
        <w:kinsoku/>
        <w:wordWrap/>
        <w:overflowPunct/>
        <w:topLinePunct w:val="0"/>
        <w:autoSpaceDE/>
        <w:autoSpaceDN/>
        <w:bidi w:val="0"/>
        <w:snapToGrid w:val="0"/>
        <w:spacing w:line="500" w:lineRule="exact"/>
        <w:ind w:firstLine="480" w:firstLineChars="200"/>
        <w:jc w:val="both"/>
        <w:textAlignment w:val="auto"/>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法人授权代表（签字）：</w:t>
      </w:r>
    </w:p>
    <w:p w14:paraId="2957822D">
      <w:pPr>
        <w:tabs>
          <w:tab w:val="left" w:pos="6300"/>
        </w:tabs>
        <w:kinsoku/>
        <w:wordWrap/>
        <w:overflowPunct/>
        <w:topLinePunct w:val="0"/>
        <w:autoSpaceDE/>
        <w:autoSpaceDN/>
        <w:bidi w:val="0"/>
        <w:snapToGrid w:val="0"/>
        <w:spacing w:line="500" w:lineRule="exact"/>
        <w:ind w:firstLine="480" w:firstLineChars="200"/>
        <w:jc w:val="both"/>
        <w:textAlignment w:val="auto"/>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日期：</w:t>
      </w:r>
    </w:p>
    <w:p w14:paraId="686FF952">
      <w:pPr>
        <w:tabs>
          <w:tab w:val="left" w:pos="6300"/>
        </w:tabs>
        <w:kinsoku/>
        <w:wordWrap/>
        <w:overflowPunct/>
        <w:topLinePunct w:val="0"/>
        <w:autoSpaceDE/>
        <w:autoSpaceDN/>
        <w:bidi w:val="0"/>
        <w:snapToGrid w:val="0"/>
        <w:spacing w:line="500" w:lineRule="exact"/>
        <w:ind w:firstLine="480" w:firstLineChars="200"/>
        <w:textAlignment w:val="auto"/>
        <w:rPr>
          <w:rFonts w:hint="eastAsia" w:ascii="Arial" w:hAnsi="Arial" w:eastAsia="黑体"/>
          <w:b w:val="0"/>
          <w:bCs w:val="0"/>
          <w:kern w:val="2"/>
          <w:sz w:val="28"/>
          <w:szCs w:val="28"/>
          <w:highlight w:val="none"/>
          <w:lang w:val="en-US" w:eastAsia="zh-CN" w:bidi="ar-SA"/>
        </w:rPr>
      </w:pPr>
      <w:r>
        <w:rPr>
          <w:rFonts w:hint="eastAsia" w:ascii="方正仿宋_GBK" w:hAnsi="方正仿宋_GBK" w:eastAsia="方正仿宋_GBK" w:cs="方正仿宋_GBK"/>
          <w:sz w:val="24"/>
          <w:highlight w:val="none"/>
          <w:lang w:val="en-US" w:eastAsia="zh-CN"/>
        </w:rPr>
        <w:t>注：各供应商无此承诺书者，按无效投标处理。</w:t>
      </w:r>
    </w:p>
    <w:p w14:paraId="01346F0F">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588974">
      <w:pPr>
        <w:widowControl w:val="0"/>
        <w:numPr>
          <w:ilvl w:val="0"/>
          <w:numId w:val="0"/>
        </w:numPr>
        <w:tabs>
          <w:tab w:val="left" w:pos="6300"/>
        </w:tabs>
        <w:kinsoku/>
        <w:wordWrap/>
        <w:overflowPunct/>
        <w:topLinePunct w:val="0"/>
        <w:autoSpaceDE/>
        <w:autoSpaceDN/>
        <w:bidi w:val="0"/>
        <w:snapToGrid w:val="0"/>
        <w:spacing w:line="500" w:lineRule="exact"/>
        <w:jc w:val="both"/>
        <w:textAlignment w:val="auto"/>
        <w:rPr>
          <w:rFonts w:hint="eastAsia" w:ascii="Arial" w:hAnsi="Arial" w:eastAsia="黑体"/>
          <w:b w:val="0"/>
          <w:bCs w:val="0"/>
          <w:kern w:val="2"/>
          <w:sz w:val="28"/>
          <w:szCs w:val="28"/>
          <w:highlight w:val="none"/>
          <w:lang w:val="en-US" w:eastAsia="zh-CN" w:bidi="ar-SA"/>
        </w:rPr>
      </w:pPr>
    </w:p>
    <w:p w14:paraId="48DCB41C">
      <w:pPr>
        <w:widowControl w:val="0"/>
        <w:numPr>
          <w:ilvl w:val="0"/>
          <w:numId w:val="0"/>
        </w:numPr>
        <w:tabs>
          <w:tab w:val="left" w:pos="6300"/>
        </w:tabs>
        <w:kinsoku/>
        <w:wordWrap/>
        <w:overflowPunct/>
        <w:topLinePunct w:val="0"/>
        <w:autoSpaceDE/>
        <w:autoSpaceDN/>
        <w:bidi w:val="0"/>
        <w:snapToGrid w:val="0"/>
        <w:spacing w:line="500" w:lineRule="exact"/>
        <w:ind w:firstLine="480" w:firstLineChars="200"/>
        <w:jc w:val="both"/>
        <w:textAlignment w:val="auto"/>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（二）特定资格条件（如有）</w:t>
      </w:r>
    </w:p>
    <w:p w14:paraId="442DC598">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33098CE2">
      <w:pPr>
        <w:pStyle w:val="3"/>
        <w:bidi w:val="0"/>
        <w:jc w:val="center"/>
        <w:rPr>
          <w:rFonts w:hint="eastAsia" w:ascii="方正仿宋_GBK" w:hAnsi="方正仿宋_GBK" w:eastAsia="方正仿宋_GBK" w:cs="方正仿宋_GBK"/>
          <w:kern w:val="2"/>
          <w:sz w:val="24"/>
          <w:szCs w:val="24"/>
          <w:lang w:val="en-US" w:eastAsia="zh-CN" w:bidi="ar-SA"/>
        </w:rPr>
      </w:pPr>
      <w:bookmarkStart w:id="11" w:name="_Toc76462354"/>
      <w:bookmarkStart w:id="12" w:name="_Toc106030910"/>
      <w:r>
        <w:rPr>
          <w:rFonts w:hint="eastAsia" w:ascii="方正仿宋_GBK" w:eastAsia="方正仿宋_GBK"/>
          <w:sz w:val="24"/>
          <w:lang w:val="en-US" w:eastAsia="zh-CN"/>
        </w:rPr>
        <w:t>（三）分项报价</w:t>
      </w:r>
    </w:p>
    <w:p w14:paraId="57537E7B">
      <w:pPr>
        <w:pStyle w:val="14"/>
        <w:jc w:val="both"/>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采购项目名称：                                  单位：万元</w:t>
      </w:r>
    </w:p>
    <w:tbl>
      <w:tblPr>
        <w:tblW w:w="10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51"/>
        <w:gridCol w:w="951"/>
        <w:gridCol w:w="951"/>
        <w:gridCol w:w="951"/>
        <w:gridCol w:w="951"/>
        <w:gridCol w:w="1454"/>
        <w:gridCol w:w="951"/>
        <w:gridCol w:w="1071"/>
        <w:gridCol w:w="891"/>
        <w:gridCol w:w="891"/>
      </w:tblGrid>
      <w:tr w14:paraId="514F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9"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14:paraId="4F75F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包号</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14:paraId="4C439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14:paraId="7A53E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数量（台）</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14:paraId="50F5A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最高限价（万元）</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14:paraId="5AFFD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454" w:type="dxa"/>
            <w:tcBorders>
              <w:top w:val="single" w:color="000000" w:sz="4" w:space="0"/>
              <w:left w:val="single" w:color="000000" w:sz="4" w:space="0"/>
              <w:bottom w:val="single" w:color="000000" w:sz="4" w:space="0"/>
              <w:right w:val="single" w:color="000000" w:sz="4" w:space="0"/>
            </w:tcBorders>
            <w:shd w:val="clear"/>
            <w:vAlign w:val="center"/>
          </w:tcPr>
          <w:p w14:paraId="65815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供应商报价</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14:paraId="2B8AF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bookmarkStart w:id="13" w:name="_GoBack"/>
            <w:bookmarkEnd w:id="13"/>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14:paraId="73399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产品品牌</w:t>
            </w:r>
          </w:p>
        </w:tc>
        <w:tc>
          <w:tcPr>
            <w:tcW w:w="891" w:type="dxa"/>
            <w:tcBorders>
              <w:top w:val="single" w:color="000000" w:sz="4" w:space="0"/>
              <w:left w:val="single" w:color="000000" w:sz="4" w:space="0"/>
              <w:bottom w:val="single" w:color="000000" w:sz="4" w:space="0"/>
              <w:right w:val="single" w:color="000000" w:sz="4" w:space="0"/>
            </w:tcBorders>
            <w:shd w:val="clear"/>
            <w:vAlign w:val="center"/>
          </w:tcPr>
          <w:p w14:paraId="1824A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产品型号</w:t>
            </w:r>
          </w:p>
        </w:tc>
        <w:tc>
          <w:tcPr>
            <w:tcW w:w="891" w:type="dxa"/>
            <w:tcBorders>
              <w:top w:val="single" w:color="000000" w:sz="4" w:space="0"/>
              <w:left w:val="single" w:color="000000" w:sz="4" w:space="0"/>
              <w:bottom w:val="single" w:color="000000" w:sz="4" w:space="0"/>
              <w:right w:val="single" w:color="000000" w:sz="4" w:space="0"/>
            </w:tcBorders>
            <w:shd w:val="clear"/>
            <w:vAlign w:val="center"/>
          </w:tcPr>
          <w:p w14:paraId="61C7E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14:paraId="5825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98"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14:paraId="0C65A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14:paraId="6DD348A4">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生物刺激反馈仪</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14:paraId="1BD3E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14:paraId="6C292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w:t>
            </w:r>
          </w:p>
        </w:tc>
        <w:tc>
          <w:tcPr>
            <w:tcW w:w="95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2B9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w:t>
            </w:r>
          </w:p>
        </w:tc>
        <w:tc>
          <w:tcPr>
            <w:tcW w:w="1454" w:type="dxa"/>
            <w:tcBorders>
              <w:top w:val="single" w:color="000000" w:sz="4" w:space="0"/>
              <w:left w:val="single" w:color="000000" w:sz="4" w:space="0"/>
              <w:bottom w:val="single" w:color="000000" w:sz="4" w:space="0"/>
              <w:right w:val="single" w:color="000000" w:sz="4" w:space="0"/>
            </w:tcBorders>
            <w:shd w:val="clear"/>
            <w:vAlign w:val="center"/>
          </w:tcPr>
          <w:p w14:paraId="569E468B">
            <w:pPr>
              <w:jc w:val="center"/>
              <w:rPr>
                <w:rFonts w:hint="eastAsia" w:ascii="宋体" w:hAnsi="宋体" w:eastAsia="宋体" w:cs="宋体"/>
                <w:i w:val="0"/>
                <w:iCs w:val="0"/>
                <w:color w:val="000000"/>
                <w:sz w:val="22"/>
                <w:szCs w:val="22"/>
                <w:u w:val="none"/>
              </w:rPr>
            </w:pPr>
          </w:p>
        </w:tc>
        <w:tc>
          <w:tcPr>
            <w:tcW w:w="95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A9CB28">
            <w:pPr>
              <w:jc w:val="cente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14:paraId="0FA44F2C">
            <w:pPr>
              <w:jc w:val="center"/>
              <w:rPr>
                <w:rFonts w:hint="eastAsia" w:ascii="宋体" w:hAnsi="宋体" w:eastAsia="宋体" w:cs="宋体"/>
                <w:i w:val="0"/>
                <w:iCs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shd w:val="clear"/>
            <w:vAlign w:val="center"/>
          </w:tcPr>
          <w:p w14:paraId="79998C8A">
            <w:pPr>
              <w:jc w:val="center"/>
              <w:rPr>
                <w:rFonts w:hint="eastAsia" w:ascii="宋体" w:hAnsi="宋体" w:eastAsia="宋体" w:cs="宋体"/>
                <w:i w:val="0"/>
                <w:iCs w:val="0"/>
                <w:color w:val="000000"/>
                <w:sz w:val="22"/>
                <w:szCs w:val="22"/>
                <w:u w:val="none"/>
              </w:rPr>
            </w:pPr>
          </w:p>
        </w:tc>
        <w:tc>
          <w:tcPr>
            <w:tcW w:w="891" w:type="dxa"/>
            <w:vMerge w:val="restart"/>
            <w:tcBorders>
              <w:top w:val="single" w:color="000000" w:sz="4" w:space="0"/>
              <w:left w:val="single" w:color="000000" w:sz="4" w:space="0"/>
              <w:bottom w:val="single" w:color="000000" w:sz="4" w:space="0"/>
              <w:right w:val="single" w:color="000000" w:sz="4" w:space="0"/>
            </w:tcBorders>
            <w:shd w:val="clear"/>
            <w:vAlign w:val="top"/>
          </w:tcPr>
          <w:p w14:paraId="24DE69F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1、供应商须对2个标段进行投标，若缺失其一将视为无效投标处理。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2、以总价最低为成交。</w:t>
            </w:r>
          </w:p>
        </w:tc>
      </w:tr>
      <w:tr w14:paraId="72CF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6" w:hRule="atLeast"/>
        </w:trPr>
        <w:tc>
          <w:tcPr>
            <w:tcW w:w="951" w:type="dxa"/>
            <w:tcBorders>
              <w:top w:val="single" w:color="000000" w:sz="4" w:space="0"/>
              <w:left w:val="single" w:color="000000" w:sz="4" w:space="0"/>
              <w:bottom w:val="single" w:color="000000" w:sz="4" w:space="0"/>
              <w:right w:val="single" w:color="000000" w:sz="4" w:space="0"/>
            </w:tcBorders>
            <w:shd w:val="clear"/>
            <w:vAlign w:val="center"/>
          </w:tcPr>
          <w:p w14:paraId="635F5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14:paraId="1C9288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光子治疗仪</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14:paraId="49E53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vAlign w:val="center"/>
          </w:tcPr>
          <w:p w14:paraId="442BE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w:t>
            </w:r>
          </w:p>
        </w:tc>
        <w:tc>
          <w:tcPr>
            <w:tcW w:w="9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2A3FBE">
            <w:pPr>
              <w:jc w:val="center"/>
              <w:rPr>
                <w:rFonts w:hint="eastAsia" w:ascii="宋体" w:hAnsi="宋体" w:eastAsia="宋体" w:cs="宋体"/>
                <w:i w:val="0"/>
                <w:iCs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vAlign w:val="center"/>
          </w:tcPr>
          <w:p w14:paraId="260250D1">
            <w:pPr>
              <w:jc w:val="center"/>
              <w:rPr>
                <w:rFonts w:hint="eastAsia" w:ascii="宋体" w:hAnsi="宋体" w:eastAsia="宋体" w:cs="宋体"/>
                <w:i w:val="0"/>
                <w:iCs w:val="0"/>
                <w:color w:val="000000"/>
                <w:sz w:val="22"/>
                <w:szCs w:val="22"/>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96EE50">
            <w:pPr>
              <w:jc w:val="center"/>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vAlign w:val="center"/>
          </w:tcPr>
          <w:p w14:paraId="6FCED392">
            <w:pPr>
              <w:jc w:val="center"/>
              <w:rPr>
                <w:rFonts w:hint="eastAsia" w:ascii="宋体" w:hAnsi="宋体" w:eastAsia="宋体" w:cs="宋体"/>
                <w:i w:val="0"/>
                <w:iCs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shd w:val="clear"/>
            <w:vAlign w:val="center"/>
          </w:tcPr>
          <w:p w14:paraId="4EF5424B">
            <w:pPr>
              <w:jc w:val="center"/>
              <w:rPr>
                <w:rFonts w:hint="eastAsia" w:ascii="宋体" w:hAnsi="宋体" w:eastAsia="宋体" w:cs="宋体"/>
                <w:i w:val="0"/>
                <w:iCs w:val="0"/>
                <w:color w:val="000000"/>
                <w:sz w:val="22"/>
                <w:szCs w:val="22"/>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vAlign w:val="top"/>
          </w:tcPr>
          <w:p w14:paraId="55C7A53D">
            <w:pPr>
              <w:jc w:val="center"/>
              <w:rPr>
                <w:rFonts w:hint="eastAsia" w:ascii="宋体" w:hAnsi="宋体" w:eastAsia="宋体" w:cs="宋体"/>
                <w:i w:val="0"/>
                <w:iCs w:val="0"/>
                <w:color w:val="000000"/>
                <w:sz w:val="22"/>
                <w:szCs w:val="22"/>
                <w:u w:val="none"/>
              </w:rPr>
            </w:pPr>
          </w:p>
        </w:tc>
      </w:tr>
    </w:tbl>
    <w:p w14:paraId="397FA6F9">
      <w:pPr>
        <w:spacing w:line="500" w:lineRule="exact"/>
        <w:rPr>
          <w:rFonts w:hint="eastAsia" w:ascii="宋体" w:hAnsi="宋体"/>
          <w:sz w:val="24"/>
        </w:rPr>
      </w:pPr>
    </w:p>
    <w:p w14:paraId="51C1B81C">
      <w:pPr>
        <w:spacing w:line="500" w:lineRule="exact"/>
        <w:ind w:firstLine="600" w:firstLineChars="250"/>
        <w:rPr>
          <w:rFonts w:hint="eastAsia" w:ascii="宋体" w:hAnsi="宋体"/>
          <w:sz w:val="24"/>
        </w:rPr>
      </w:pPr>
    </w:p>
    <w:p w14:paraId="1C0F8772">
      <w:pPr>
        <w:spacing w:line="500" w:lineRule="exact"/>
        <w:ind w:firstLine="600" w:firstLineChars="25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投标人：                         法定代表人（或）授权代表：</w:t>
      </w:r>
    </w:p>
    <w:p w14:paraId="38E559CD">
      <w:pPr>
        <w:spacing w:line="500" w:lineRule="exact"/>
        <w:rPr>
          <w:rFonts w:hint="eastAsia" w:ascii="方正仿宋_GBK" w:hAnsi="方正仿宋_GBK" w:eastAsia="方正仿宋_GBK" w:cs="方正仿宋_GBK"/>
          <w:kern w:val="2"/>
          <w:sz w:val="24"/>
          <w:szCs w:val="24"/>
          <w:lang w:val="en-US" w:eastAsia="zh-CN" w:bidi="ar-SA"/>
        </w:rPr>
      </w:pPr>
    </w:p>
    <w:p w14:paraId="2487893D">
      <w:pPr>
        <w:spacing w:line="50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（投标人公章）                          （签字或盖章）</w:t>
      </w:r>
    </w:p>
    <w:p w14:paraId="1BBC37F6">
      <w:pPr>
        <w:spacing w:line="500" w:lineRule="exact"/>
        <w:rPr>
          <w:rFonts w:hint="eastAsia" w:ascii="方正仿宋_GBK" w:hAnsi="方正仿宋_GBK" w:eastAsia="方正仿宋_GBK" w:cs="方正仿宋_GBK"/>
          <w:kern w:val="2"/>
          <w:sz w:val="24"/>
          <w:szCs w:val="24"/>
          <w:lang w:val="en-US" w:eastAsia="zh-CN" w:bidi="ar-SA"/>
        </w:rPr>
      </w:pPr>
    </w:p>
    <w:p w14:paraId="2B94167E">
      <w:pPr>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年     月     日</w:t>
      </w:r>
    </w:p>
    <w:p w14:paraId="7507BE53">
      <w:pPr>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14:paraId="10D91AA8">
      <w:pPr>
        <w:widowControl w:val="0"/>
        <w:numPr>
          <w:ilvl w:val="0"/>
          <w:numId w:val="0"/>
        </w:numPr>
        <w:tabs>
          <w:tab w:val="left" w:pos="6300"/>
        </w:tabs>
        <w:kinsoku/>
        <w:wordWrap/>
        <w:overflowPunct/>
        <w:topLinePunct w:val="0"/>
        <w:autoSpaceDE/>
        <w:autoSpaceDN/>
        <w:bidi w:val="0"/>
        <w:snapToGrid w:val="0"/>
        <w:spacing w:line="500" w:lineRule="exact"/>
        <w:ind w:firstLine="480" w:firstLineChars="200"/>
        <w:jc w:val="both"/>
        <w:textAlignment w:val="auto"/>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kern w:val="2"/>
          <w:sz w:val="24"/>
          <w:szCs w:val="24"/>
          <w:lang w:val="en-US" w:eastAsia="zh-CN" w:bidi="ar-SA"/>
        </w:rPr>
        <w:t>注：1、请投标人完整填写本表。</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2、该表可扩展，并逐页签字或盖章。</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3、该表可根据项目实际情况调整。</w:t>
      </w:r>
    </w:p>
    <w:p w14:paraId="3BCB3186">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7714BFE">
      <w:pPr>
        <w:pStyle w:val="3"/>
        <w:adjustRightInd w:val="0"/>
        <w:snapToGrid w:val="0"/>
        <w:spacing w:before="0" w:after="0" w:line="400" w:lineRule="exact"/>
        <w:ind w:firstLine="480" w:firstLineChars="200"/>
        <w:rPr>
          <w:rFonts w:hint="eastAsia" w:ascii="方正仿宋_GBK" w:eastAsia="方正仿宋_GBK"/>
          <w:sz w:val="24"/>
          <w:lang w:val="en-US" w:eastAsia="zh-CN"/>
        </w:rPr>
      </w:pPr>
    </w:p>
    <w:p w14:paraId="6410C5EA">
      <w:pPr>
        <w:pStyle w:val="3"/>
        <w:adjustRightInd w:val="0"/>
        <w:snapToGrid w:val="0"/>
        <w:spacing w:before="0" w:after="0" w:line="400" w:lineRule="exact"/>
        <w:ind w:firstLine="480" w:firstLineChars="200"/>
        <w:rPr>
          <w:rFonts w:hint="eastAsia" w:ascii="方正仿宋_GBK" w:hAnsi="宋体" w:eastAsia="方正仿宋_GBK"/>
          <w:sz w:val="24"/>
        </w:rPr>
      </w:pPr>
      <w:r>
        <w:rPr>
          <w:rFonts w:hint="eastAsia" w:ascii="方正仿宋_GBK" w:eastAsia="方正仿宋_GBK"/>
          <w:sz w:val="24"/>
          <w:lang w:val="en-US" w:eastAsia="zh-CN"/>
        </w:rPr>
        <w:t>二</w:t>
      </w:r>
      <w:r>
        <w:rPr>
          <w:rFonts w:hint="eastAsia" w:ascii="方正仿宋_GBK" w:hAnsi="宋体" w:eastAsia="方正仿宋_GBK"/>
          <w:sz w:val="24"/>
        </w:rPr>
        <w:t>、其他资料</w:t>
      </w:r>
      <w:bookmarkEnd w:id="11"/>
      <w:bookmarkEnd w:id="12"/>
    </w:p>
    <w:p w14:paraId="6412F69D">
      <w:pPr>
        <w:tabs>
          <w:tab w:val="left" w:pos="6300"/>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14:paraId="011E4ADF">
      <w:pPr>
        <w:tabs>
          <w:tab w:val="left" w:pos="6300"/>
        </w:tabs>
        <w:snapToGrid w:val="0"/>
        <w:spacing w:line="500" w:lineRule="exact"/>
        <w:ind w:firstLine="420" w:firstLineChars="200"/>
        <w:jc w:val="center"/>
        <w:rPr>
          <w:rFonts w:hint="eastAsia" w:ascii="方正仿宋_GBK" w:hAnsi="宋体" w:eastAsia="方正仿宋_GBK"/>
        </w:rPr>
      </w:pPr>
      <w:r>
        <w:rPr>
          <w:rFonts w:hint="eastAsia" w:ascii="方正仿宋_GBK" w:hAnsi="宋体" w:eastAsia="方正仿宋_GBK"/>
        </w:rPr>
        <w:t>中小企业声明函</w:t>
      </w:r>
    </w:p>
    <w:p w14:paraId="515DE8E1">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采购活动，服务全部由符合政策要求的中小企业承接。相关企业（含联合体中的中小企业、签订分包意向协议的中小企业）的具体情况如下：</w:t>
      </w:r>
    </w:p>
    <w:p w14:paraId="69B84875">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14:paraId="7B2F0DC0">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14:paraId="798E06D9">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14:paraId="0B314DBC">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14:paraId="6CAFC063">
      <w:pPr>
        <w:tabs>
          <w:tab w:val="left" w:pos="6300"/>
        </w:tabs>
        <w:snapToGrid w:val="0"/>
        <w:spacing w:line="500" w:lineRule="exact"/>
        <w:ind w:firstLine="480" w:firstLineChars="200"/>
        <w:rPr>
          <w:rFonts w:hint="eastAsia" w:ascii="方正仿宋_GBK" w:hAnsi="仿宋" w:eastAsia="方正仿宋_GBK"/>
          <w:sz w:val="24"/>
          <w:szCs w:val="28"/>
        </w:rPr>
      </w:pPr>
      <w:r>
        <w:rPr>
          <w:rFonts w:ascii="方正仿宋_GBK" w:hAnsi="仿宋" w:eastAsia="方正仿宋_GBK"/>
          <w:sz w:val="24"/>
          <w:szCs w:val="28"/>
        </w:rPr>
        <w:t>……</w:t>
      </w:r>
    </w:p>
    <w:p w14:paraId="67FA450B">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14:paraId="4DA2343F">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14:paraId="46DD9439">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14:paraId="00DFA37B">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14:paraId="713537FB">
      <w:pPr>
        <w:tabs>
          <w:tab w:val="left" w:pos="6300"/>
        </w:tabs>
        <w:snapToGrid w:val="0"/>
        <w:spacing w:line="500" w:lineRule="exact"/>
        <w:ind w:right="784" w:firstLine="6120" w:firstLineChars="2550"/>
        <w:rPr>
          <w:rFonts w:hint="eastAsia" w:ascii="方正仿宋_GBK" w:hAnsi="仿宋" w:eastAsia="方正仿宋_GBK"/>
          <w:sz w:val="24"/>
        </w:rPr>
      </w:pPr>
      <w:r>
        <w:rPr>
          <w:rFonts w:hint="eastAsia" w:ascii="方正仿宋_GBK" w:hAnsi="仿宋" w:eastAsia="方正仿宋_GBK"/>
          <w:sz w:val="24"/>
          <w:szCs w:val="28"/>
        </w:rPr>
        <w:t>日期：</w:t>
      </w:r>
    </w:p>
    <w:p w14:paraId="2353E3E4">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14:paraId="00E7FFB3">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14:paraId="46456EEE">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14:paraId="0EA936BA">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14:paraId="1AF38B02">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14:paraId="0DC3491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14:paraId="64126B13">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297BE41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039A9A">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EF80C5">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B26021C">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15B251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A7BD1E">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EE9F83B">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98BD92">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270F96">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23CE25">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7B029E4">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CAE640">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58B51F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BDF8C1">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3E404F">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173275A3">
      <w:pPr>
        <w:tabs>
          <w:tab w:val="left" w:pos="6300"/>
        </w:tabs>
        <w:snapToGrid w:val="0"/>
        <w:spacing w:line="500" w:lineRule="exact"/>
        <w:ind w:firstLine="480" w:firstLineChars="200"/>
        <w:jc w:val="center"/>
        <w:rPr>
          <w:rFonts w:hint="eastAsia" w:ascii="方正仿宋_GBK" w:hAnsi="宋体" w:eastAsia="方正仿宋_GBK"/>
        </w:rPr>
      </w:pPr>
      <w:r>
        <w:rPr>
          <w:rFonts w:ascii="方正仿宋_GBK" w:hAnsi="宋体" w:eastAsia="方正仿宋_GBK"/>
          <w:sz w:val="24"/>
          <w:szCs w:val="24"/>
        </w:rPr>
        <w:br w:type="page"/>
      </w:r>
      <w:r>
        <w:rPr>
          <w:rFonts w:hint="eastAsia" w:ascii="方正仿宋_GBK" w:hAnsi="宋体" w:eastAsia="方正仿宋_GBK"/>
        </w:rPr>
        <w:t>监狱企业证明文件</w:t>
      </w:r>
    </w:p>
    <w:p w14:paraId="4AE9AE33">
      <w:pPr>
        <w:tabs>
          <w:tab w:val="left" w:pos="6300"/>
        </w:tabs>
        <w:snapToGrid w:val="0"/>
        <w:spacing w:line="4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14:paraId="2C367195">
      <w:pPr>
        <w:tabs>
          <w:tab w:val="left" w:pos="6300"/>
        </w:tabs>
        <w:snapToGrid w:val="0"/>
        <w:spacing w:line="500" w:lineRule="exact"/>
        <w:ind w:firstLine="480" w:firstLineChars="200"/>
        <w:jc w:val="center"/>
        <w:rPr>
          <w:rFonts w:hint="eastAsia" w:ascii="方正仿宋_GBK" w:hAnsi="宋体" w:eastAsia="方正仿宋_GBK"/>
        </w:rPr>
      </w:pPr>
      <w:r>
        <w:rPr>
          <w:rFonts w:ascii="方正仿宋_GBK" w:hAnsi="仿宋" w:eastAsia="方正仿宋_GBK"/>
          <w:sz w:val="24"/>
        </w:rPr>
        <w:br w:type="page"/>
      </w:r>
      <w:r>
        <w:rPr>
          <w:rFonts w:hint="eastAsia" w:ascii="方正仿宋_GBK" w:hAnsi="宋体" w:eastAsia="方正仿宋_GBK"/>
        </w:rPr>
        <w:t>残疾人福利性单位声明函</w:t>
      </w:r>
    </w:p>
    <w:p w14:paraId="795E05CF">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CE7485">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14:paraId="10B327C5">
      <w:pPr>
        <w:tabs>
          <w:tab w:val="left" w:pos="6300"/>
        </w:tabs>
        <w:snapToGrid w:val="0"/>
        <w:spacing w:line="500" w:lineRule="exact"/>
        <w:ind w:firstLine="480" w:firstLineChars="200"/>
        <w:rPr>
          <w:rFonts w:hint="eastAsia" w:ascii="方正仿宋_GBK" w:hAnsi="仿宋" w:eastAsia="方正仿宋_GBK"/>
          <w:sz w:val="24"/>
        </w:rPr>
      </w:pPr>
    </w:p>
    <w:p w14:paraId="59559709">
      <w:pPr>
        <w:tabs>
          <w:tab w:val="left" w:pos="6300"/>
        </w:tabs>
        <w:snapToGrid w:val="0"/>
        <w:spacing w:line="500" w:lineRule="exact"/>
        <w:ind w:firstLine="480" w:firstLineChars="200"/>
        <w:rPr>
          <w:rFonts w:hint="eastAsia" w:ascii="方正仿宋_GBK" w:hAnsi="仿宋" w:eastAsia="方正仿宋_GBK"/>
          <w:sz w:val="24"/>
        </w:rPr>
      </w:pPr>
    </w:p>
    <w:p w14:paraId="58173FE5">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14:paraId="0AE4D062">
      <w:pPr>
        <w:snapToGrid w:val="0"/>
        <w:spacing w:line="44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日  期：</w:t>
      </w:r>
    </w:p>
    <w:p w14:paraId="61804ABE">
      <w:pPr>
        <w:snapToGrid w:val="0"/>
        <w:spacing w:line="440" w:lineRule="exact"/>
        <w:ind w:firstLine="480" w:firstLineChars="200"/>
        <w:rPr>
          <w:rFonts w:hint="eastAsia" w:ascii="方正仿宋_GBK" w:hAnsi="仿宋" w:eastAsia="方正仿宋_GBK"/>
          <w:sz w:val="24"/>
        </w:rPr>
      </w:pPr>
    </w:p>
    <w:p w14:paraId="5CABEC6D">
      <w:pPr>
        <w:snapToGrid w:val="0"/>
        <w:spacing w:line="440" w:lineRule="exact"/>
        <w:ind w:firstLine="480" w:firstLineChars="200"/>
        <w:rPr>
          <w:rFonts w:hint="eastAsia" w:ascii="方正仿宋_GBK" w:hAnsi="仿宋" w:eastAsia="方正仿宋_GBK"/>
          <w:sz w:val="24"/>
        </w:rPr>
      </w:pPr>
    </w:p>
    <w:p w14:paraId="473EEA35">
      <w:pPr>
        <w:snapToGrid w:val="0"/>
        <w:spacing w:line="440" w:lineRule="exact"/>
        <w:ind w:firstLine="480" w:firstLineChars="200"/>
        <w:rPr>
          <w:rFonts w:hint="eastAsia" w:ascii="方正仿宋_GBK" w:hAnsi="仿宋" w:eastAsia="方正仿宋_GBK"/>
          <w:sz w:val="24"/>
        </w:rPr>
      </w:pPr>
    </w:p>
    <w:p w14:paraId="5AA9C39A">
      <w:pPr>
        <w:snapToGrid w:val="0"/>
        <w:spacing w:line="440" w:lineRule="exact"/>
        <w:ind w:firstLine="480" w:firstLineChars="200"/>
        <w:rPr>
          <w:rFonts w:hint="eastAsia" w:ascii="方正仿宋_GBK" w:hAnsi="仿宋" w:eastAsia="方正仿宋_GBK"/>
          <w:sz w:val="24"/>
        </w:rPr>
      </w:pPr>
    </w:p>
    <w:p w14:paraId="2EFC16A6">
      <w:pPr>
        <w:snapToGrid w:val="0"/>
        <w:spacing w:line="440" w:lineRule="exact"/>
        <w:ind w:firstLine="480" w:firstLineChars="200"/>
        <w:rPr>
          <w:rFonts w:hint="eastAsia" w:ascii="方正仿宋_GBK" w:hAnsi="仿宋" w:eastAsia="方正仿宋_GBK"/>
          <w:sz w:val="24"/>
        </w:rPr>
      </w:pPr>
    </w:p>
    <w:p w14:paraId="363B38F2">
      <w:pPr>
        <w:snapToGrid w:val="0"/>
        <w:spacing w:line="440" w:lineRule="exact"/>
        <w:ind w:firstLine="480" w:firstLineChars="200"/>
        <w:rPr>
          <w:rFonts w:hint="eastAsia" w:ascii="方正仿宋_GBK" w:hAnsi="仿宋" w:eastAsia="方正仿宋_GBK"/>
          <w:sz w:val="24"/>
        </w:rPr>
      </w:pPr>
    </w:p>
    <w:p w14:paraId="78474316">
      <w:pPr>
        <w:snapToGrid w:val="0"/>
        <w:spacing w:line="440" w:lineRule="exact"/>
        <w:ind w:firstLine="480" w:firstLineChars="200"/>
        <w:rPr>
          <w:rFonts w:hint="eastAsia" w:ascii="方正仿宋_GBK" w:hAnsi="仿宋" w:eastAsia="方正仿宋_GBK"/>
          <w:sz w:val="24"/>
        </w:rPr>
      </w:pPr>
    </w:p>
    <w:p w14:paraId="767CE30C">
      <w:pPr>
        <w:snapToGrid w:val="0"/>
        <w:spacing w:line="440" w:lineRule="exact"/>
        <w:ind w:firstLine="480" w:firstLineChars="200"/>
        <w:rPr>
          <w:rFonts w:hint="eastAsia" w:ascii="方正仿宋_GBK" w:hAnsi="仿宋" w:eastAsia="方正仿宋_GBK"/>
          <w:sz w:val="24"/>
        </w:rPr>
      </w:pPr>
    </w:p>
    <w:p w14:paraId="7CE90CB4">
      <w:pPr>
        <w:snapToGrid w:val="0"/>
        <w:spacing w:line="440" w:lineRule="exact"/>
        <w:ind w:firstLine="480" w:firstLineChars="200"/>
        <w:rPr>
          <w:rFonts w:hint="eastAsia" w:ascii="方正仿宋_GBK" w:hAnsi="仿宋" w:eastAsia="方正仿宋_GBK"/>
          <w:sz w:val="24"/>
        </w:rPr>
      </w:pPr>
    </w:p>
    <w:p w14:paraId="33C6BE1E">
      <w:pPr>
        <w:snapToGrid w:val="0"/>
        <w:spacing w:line="440" w:lineRule="exact"/>
        <w:ind w:firstLine="480" w:firstLineChars="200"/>
        <w:rPr>
          <w:rFonts w:hint="eastAsia" w:ascii="方正仿宋_GBK" w:hAnsi="仿宋" w:eastAsia="方正仿宋_GBK"/>
          <w:sz w:val="24"/>
        </w:rPr>
      </w:pPr>
    </w:p>
    <w:p w14:paraId="31D9CDD5">
      <w:pPr>
        <w:snapToGrid w:val="0"/>
        <w:spacing w:line="440" w:lineRule="exact"/>
        <w:ind w:firstLine="480" w:firstLineChars="200"/>
        <w:rPr>
          <w:rFonts w:hint="eastAsia" w:ascii="方正仿宋_GBK" w:hAnsi="仿宋" w:eastAsia="方正仿宋_GBK"/>
          <w:sz w:val="24"/>
        </w:rPr>
      </w:pPr>
    </w:p>
    <w:p w14:paraId="4434C09D">
      <w:pPr>
        <w:snapToGrid w:val="0"/>
        <w:spacing w:line="440" w:lineRule="exact"/>
        <w:ind w:firstLine="480" w:firstLineChars="200"/>
        <w:rPr>
          <w:rFonts w:hint="eastAsia" w:ascii="方正仿宋_GBK" w:hAnsi="仿宋" w:eastAsia="方正仿宋_GBK"/>
          <w:sz w:val="24"/>
        </w:rPr>
      </w:pPr>
    </w:p>
    <w:p w14:paraId="04FF2C8C">
      <w:pPr>
        <w:snapToGrid w:val="0"/>
        <w:spacing w:line="440" w:lineRule="exact"/>
        <w:ind w:firstLine="480" w:firstLineChars="200"/>
        <w:rPr>
          <w:rFonts w:hint="eastAsia" w:ascii="方正仿宋_GBK" w:hAnsi="仿宋" w:eastAsia="方正仿宋_GBK"/>
          <w:sz w:val="24"/>
        </w:rPr>
      </w:pPr>
      <w:r>
        <w:rPr>
          <w:rFonts w:hint="eastAsia" w:ascii="方正仿宋_GBK" w:hAnsi="宋体" w:eastAsia="方正仿宋_GBK" w:cs="宋体"/>
          <w:kern w:val="0"/>
          <w:sz w:val="24"/>
        </w:rPr>
        <w:t>若成交供应商为残疾人福利性单位的，将在结果公告时公告其《残疾人福利性单位声明函》。</w:t>
      </w:r>
    </w:p>
    <w:p w14:paraId="4972BED8">
      <w:pPr>
        <w:snapToGrid w:val="0"/>
        <w:spacing w:line="440" w:lineRule="exact"/>
        <w:ind w:firstLine="480" w:firstLineChars="200"/>
        <w:rPr>
          <w:rFonts w:hint="eastAsia" w:ascii="方正仿宋_GBK" w:hAnsi="仿宋" w:eastAsia="方正仿宋_GBK"/>
          <w:sz w:val="24"/>
        </w:rPr>
      </w:pPr>
    </w:p>
    <w:p w14:paraId="38E9876E">
      <w:pPr>
        <w:tabs>
          <w:tab w:val="left" w:pos="6300"/>
        </w:tabs>
        <w:kinsoku/>
        <w:wordWrap/>
        <w:overflowPunct/>
        <w:topLinePunct w:val="0"/>
        <w:autoSpaceDE/>
        <w:autoSpaceDN/>
        <w:bidi w:val="0"/>
        <w:snapToGrid w:val="0"/>
        <w:spacing w:line="500" w:lineRule="exact"/>
        <w:ind w:firstLine="480" w:firstLineChars="200"/>
        <w:jc w:val="left"/>
        <w:textAlignment w:val="auto"/>
        <w:rPr>
          <w:rFonts w:hint="default" w:ascii="方正仿宋_GBK" w:hAnsi="宋体" w:eastAsia="方正仿宋_GBK" w:cs="Times New Roman"/>
          <w:b/>
          <w:bCs/>
          <w:kern w:val="2"/>
          <w:sz w:val="24"/>
          <w:highlight w:val="none"/>
          <w:lang w:val="en-US" w:eastAsia="zh-CN" w:bidi="ar-SA"/>
        </w:rPr>
      </w:pPr>
      <w:r>
        <w:rPr>
          <w:rFonts w:ascii="方正仿宋_GBK" w:hAnsi="宋体" w:eastAsia="方正仿宋_GBK"/>
          <w:sz w:val="24"/>
          <w:szCs w:val="24"/>
        </w:rPr>
        <w:br w:type="page"/>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B06AB">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2</w:t>
    </w:r>
    <w:r>
      <w:fldChar w:fldCharType="end"/>
    </w:r>
  </w:p>
  <w:p w14:paraId="4CE25F4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505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F263F"/>
    <w:multiLevelType w:val="singleLevel"/>
    <w:tmpl w:val="938F263F"/>
    <w:lvl w:ilvl="0" w:tentative="0">
      <w:start w:val="1"/>
      <w:numFmt w:val="chineseCounting"/>
      <w:suff w:val="nothing"/>
      <w:lvlText w:val="%1、"/>
      <w:lvlJc w:val="left"/>
      <w:rPr>
        <w:rFonts w:hint="eastAsia"/>
      </w:rPr>
    </w:lvl>
  </w:abstractNum>
  <w:abstractNum w:abstractNumId="1">
    <w:nsid w:val="A3B3AED6"/>
    <w:multiLevelType w:val="singleLevel"/>
    <w:tmpl w:val="A3B3AED6"/>
    <w:lvl w:ilvl="0" w:tentative="0">
      <w:start w:val="3"/>
      <w:numFmt w:val="chineseCounting"/>
      <w:suff w:val="space"/>
      <w:lvlText w:val="第%1篇"/>
      <w:lvlJc w:val="left"/>
      <w:rPr>
        <w:rFonts w:hint="eastAsia"/>
      </w:rPr>
    </w:lvl>
  </w:abstractNum>
  <w:abstractNum w:abstractNumId="2">
    <w:nsid w:val="E3618FB5"/>
    <w:multiLevelType w:val="singleLevel"/>
    <w:tmpl w:val="E3618FB5"/>
    <w:lvl w:ilvl="0" w:tentative="0">
      <w:start w:val="4"/>
      <w:numFmt w:val="chineseCounting"/>
      <w:suff w:val="nothing"/>
      <w:lvlText w:val="（%1）"/>
      <w:lvlJc w:val="left"/>
      <w:rPr>
        <w:rFonts w:hint="eastAsia"/>
      </w:rPr>
    </w:lvl>
  </w:abstractNum>
  <w:abstractNum w:abstractNumId="3">
    <w:nsid w:val="F48CE91C"/>
    <w:multiLevelType w:val="singleLevel"/>
    <w:tmpl w:val="F48CE91C"/>
    <w:lvl w:ilvl="0" w:tentative="0">
      <w:start w:val="1"/>
      <w:numFmt w:val="chineseCounting"/>
      <w:suff w:val="nothing"/>
      <w:lvlText w:val="%1、"/>
      <w:lvlJc w:val="left"/>
      <w:rPr>
        <w:rFonts w:hint="eastAsia"/>
      </w:rPr>
    </w:lvl>
  </w:abstractNum>
  <w:abstractNum w:abstractNumId="4">
    <w:nsid w:val="0F603F73"/>
    <w:multiLevelType w:val="singleLevel"/>
    <w:tmpl w:val="0F603F73"/>
    <w:lvl w:ilvl="0" w:tentative="0">
      <w:start w:val="2"/>
      <w:numFmt w:val="chineseCounting"/>
      <w:suff w:val="space"/>
      <w:lvlText w:val="第%1篇"/>
      <w:lvlJc w:val="left"/>
      <w:rPr>
        <w:rFonts w:hint="eastAsia"/>
      </w:rPr>
    </w:lvl>
  </w:abstractNum>
  <w:abstractNum w:abstractNumId="5">
    <w:nsid w:val="579577C9"/>
    <w:multiLevelType w:val="multilevel"/>
    <w:tmpl w:val="579577C9"/>
    <w:lvl w:ilvl="0" w:tentative="0">
      <w:start w:val="1"/>
      <w:numFmt w:val="chineseCountingThousand"/>
      <w:pStyle w:val="2"/>
      <w:suff w:val="space"/>
      <w:lvlText w:val="第%1章"/>
      <w:lvlJc w:val="left"/>
      <w:pPr>
        <w:ind w:left="0" w:firstLine="0"/>
      </w:pPr>
      <w:rPr>
        <w:rFonts w:hint="eastAsia"/>
      </w:rPr>
    </w:lvl>
    <w:lvl w:ilvl="1" w:tentative="0">
      <w:start w:val="1"/>
      <w:numFmt w:val="decimal"/>
      <w:isLgl/>
      <w:suff w:val="space"/>
      <w:lvlText w:val="%1.%2"/>
      <w:lvlJc w:val="left"/>
      <w:pPr>
        <w:ind w:left="567" w:hanging="283"/>
      </w:pPr>
      <w:rPr>
        <w:rFonts w:hint="eastAsia"/>
      </w:rPr>
    </w:lvl>
    <w:lvl w:ilvl="2" w:tentative="0">
      <w:start w:val="1"/>
      <w:numFmt w:val="decimal"/>
      <w:isLgl/>
      <w:suff w:val="space"/>
      <w:lvlText w:val="%1.%2.%3"/>
      <w:lvlJc w:val="left"/>
      <w:pPr>
        <w:ind w:left="0" w:firstLine="567"/>
      </w:pPr>
      <w:rPr>
        <w:rFonts w:hint="eastAsia"/>
      </w:rPr>
    </w:lvl>
    <w:lvl w:ilvl="3" w:tentative="0">
      <w:start w:val="1"/>
      <w:numFmt w:val="decimal"/>
      <w:isLgl/>
      <w:suff w:val="space"/>
      <w:lvlText w:val="%1.%2.%3.%4"/>
      <w:lvlJc w:val="left"/>
      <w:pPr>
        <w:ind w:left="420" w:firstLine="431"/>
      </w:pPr>
      <w:rPr>
        <w:rFonts w:hint="eastAsia" w:ascii="Times New Roman" w:hAnsi="Times New Roman" w:eastAsia="宋体"/>
      </w:rPr>
    </w:lvl>
    <w:lvl w:ilvl="4" w:tentative="0">
      <w:start w:val="1"/>
      <w:numFmt w:val="decimal"/>
      <w:isLgl/>
      <w:suff w:val="space"/>
      <w:lvlText w:val="%1.%2.%3.%4.%5"/>
      <w:lvlJc w:val="left"/>
      <w:pPr>
        <w:ind w:left="0" w:firstLine="0"/>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6">
    <w:nsid w:val="66EC40D5"/>
    <w:multiLevelType w:val="singleLevel"/>
    <w:tmpl w:val="66EC40D5"/>
    <w:lvl w:ilvl="0" w:tentative="0">
      <w:start w:val="1"/>
      <w:numFmt w:val="chineseCounting"/>
      <w:suff w:val="nothing"/>
      <w:lvlText w:val="%1、"/>
      <w:lvlJc w:val="left"/>
      <w:rPr>
        <w:rFonts w:hint="eastAsia"/>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kyMjY0MTM1YjQ5NTE2OWRlMWFmYjYwYzJlYmMifQ=="/>
  </w:docVars>
  <w:rsids>
    <w:rsidRoot w:val="00000000"/>
    <w:rsid w:val="00102DEF"/>
    <w:rsid w:val="002E0237"/>
    <w:rsid w:val="002E3801"/>
    <w:rsid w:val="00777B0E"/>
    <w:rsid w:val="00FA00A3"/>
    <w:rsid w:val="010C48A9"/>
    <w:rsid w:val="010F4163"/>
    <w:rsid w:val="012E2B27"/>
    <w:rsid w:val="01311AF7"/>
    <w:rsid w:val="01367A2B"/>
    <w:rsid w:val="014C1484"/>
    <w:rsid w:val="015B3238"/>
    <w:rsid w:val="01800132"/>
    <w:rsid w:val="01A63CD3"/>
    <w:rsid w:val="01DB331C"/>
    <w:rsid w:val="01DC0FD0"/>
    <w:rsid w:val="01E829F2"/>
    <w:rsid w:val="029A7862"/>
    <w:rsid w:val="02B2467A"/>
    <w:rsid w:val="02BE6519"/>
    <w:rsid w:val="02C32A7F"/>
    <w:rsid w:val="03084DB4"/>
    <w:rsid w:val="035209CD"/>
    <w:rsid w:val="03605F24"/>
    <w:rsid w:val="03616E2B"/>
    <w:rsid w:val="037C1392"/>
    <w:rsid w:val="03BB263B"/>
    <w:rsid w:val="03C94B13"/>
    <w:rsid w:val="03E16F41"/>
    <w:rsid w:val="03F07228"/>
    <w:rsid w:val="03F16BCE"/>
    <w:rsid w:val="03F53EE5"/>
    <w:rsid w:val="0414712F"/>
    <w:rsid w:val="0475290F"/>
    <w:rsid w:val="049135B2"/>
    <w:rsid w:val="04A12BDC"/>
    <w:rsid w:val="04A866DB"/>
    <w:rsid w:val="04AB34CC"/>
    <w:rsid w:val="04B22616"/>
    <w:rsid w:val="04BD2D29"/>
    <w:rsid w:val="04CE1CF7"/>
    <w:rsid w:val="04D63888"/>
    <w:rsid w:val="04F757D8"/>
    <w:rsid w:val="050E7051"/>
    <w:rsid w:val="05A83C93"/>
    <w:rsid w:val="05D810B9"/>
    <w:rsid w:val="05E14A11"/>
    <w:rsid w:val="05ED01D7"/>
    <w:rsid w:val="05F679E5"/>
    <w:rsid w:val="060D049A"/>
    <w:rsid w:val="063556EE"/>
    <w:rsid w:val="063E50BD"/>
    <w:rsid w:val="06545963"/>
    <w:rsid w:val="06AB34AB"/>
    <w:rsid w:val="06DB3ED3"/>
    <w:rsid w:val="06ED1546"/>
    <w:rsid w:val="06FD6A69"/>
    <w:rsid w:val="070D15E6"/>
    <w:rsid w:val="074E606C"/>
    <w:rsid w:val="075E24C3"/>
    <w:rsid w:val="0766552B"/>
    <w:rsid w:val="076C6F75"/>
    <w:rsid w:val="07DB62C8"/>
    <w:rsid w:val="08190372"/>
    <w:rsid w:val="0868568E"/>
    <w:rsid w:val="086C5D2B"/>
    <w:rsid w:val="08862CF6"/>
    <w:rsid w:val="08AE2859"/>
    <w:rsid w:val="08C27627"/>
    <w:rsid w:val="08F412C2"/>
    <w:rsid w:val="097F17C0"/>
    <w:rsid w:val="097F2E99"/>
    <w:rsid w:val="09985D7C"/>
    <w:rsid w:val="09A656FF"/>
    <w:rsid w:val="09B92C29"/>
    <w:rsid w:val="09C80A65"/>
    <w:rsid w:val="09C9788C"/>
    <w:rsid w:val="0A520709"/>
    <w:rsid w:val="0A5F40A1"/>
    <w:rsid w:val="0A6763F9"/>
    <w:rsid w:val="0A7E382B"/>
    <w:rsid w:val="0A9B4E7D"/>
    <w:rsid w:val="0AFE0387"/>
    <w:rsid w:val="0B4E628D"/>
    <w:rsid w:val="0B5F3D90"/>
    <w:rsid w:val="0B830DD3"/>
    <w:rsid w:val="0B850FF1"/>
    <w:rsid w:val="0B8E7FB7"/>
    <w:rsid w:val="0BE73833"/>
    <w:rsid w:val="0BF34D48"/>
    <w:rsid w:val="0C2D68C4"/>
    <w:rsid w:val="0C5406BA"/>
    <w:rsid w:val="0C754FB1"/>
    <w:rsid w:val="0C874597"/>
    <w:rsid w:val="0D134B29"/>
    <w:rsid w:val="0D205516"/>
    <w:rsid w:val="0D3435B0"/>
    <w:rsid w:val="0D3C3CC5"/>
    <w:rsid w:val="0D457972"/>
    <w:rsid w:val="0D4E5EE1"/>
    <w:rsid w:val="0D570F3E"/>
    <w:rsid w:val="0D6849F5"/>
    <w:rsid w:val="0D713856"/>
    <w:rsid w:val="0D990977"/>
    <w:rsid w:val="0DAE053E"/>
    <w:rsid w:val="0DD446F3"/>
    <w:rsid w:val="0DE36952"/>
    <w:rsid w:val="0DEB14A0"/>
    <w:rsid w:val="0E13558A"/>
    <w:rsid w:val="0E156868"/>
    <w:rsid w:val="0E7138C3"/>
    <w:rsid w:val="0E8C2C83"/>
    <w:rsid w:val="0E9E2581"/>
    <w:rsid w:val="0EAB70C6"/>
    <w:rsid w:val="0ED0334B"/>
    <w:rsid w:val="0ED06EC8"/>
    <w:rsid w:val="0EE066EE"/>
    <w:rsid w:val="0F00427D"/>
    <w:rsid w:val="0F025952"/>
    <w:rsid w:val="0F0A5CE4"/>
    <w:rsid w:val="0F304EA9"/>
    <w:rsid w:val="0F313966"/>
    <w:rsid w:val="0F4C0F07"/>
    <w:rsid w:val="0F5F11E9"/>
    <w:rsid w:val="0F62188C"/>
    <w:rsid w:val="0F945665"/>
    <w:rsid w:val="0FBE6314"/>
    <w:rsid w:val="0FEA5E0C"/>
    <w:rsid w:val="0FF214FF"/>
    <w:rsid w:val="103709CC"/>
    <w:rsid w:val="103A3AC2"/>
    <w:rsid w:val="10404BE4"/>
    <w:rsid w:val="10545A11"/>
    <w:rsid w:val="112E6852"/>
    <w:rsid w:val="116F12FD"/>
    <w:rsid w:val="117A58AF"/>
    <w:rsid w:val="11BC1DF8"/>
    <w:rsid w:val="11DD7A3F"/>
    <w:rsid w:val="11F02E13"/>
    <w:rsid w:val="11FF280F"/>
    <w:rsid w:val="12074322"/>
    <w:rsid w:val="121915A3"/>
    <w:rsid w:val="122574DA"/>
    <w:rsid w:val="123C3485"/>
    <w:rsid w:val="125129D0"/>
    <w:rsid w:val="1278517C"/>
    <w:rsid w:val="12905A0E"/>
    <w:rsid w:val="12B378B8"/>
    <w:rsid w:val="12B75DF4"/>
    <w:rsid w:val="12F909F7"/>
    <w:rsid w:val="132714F4"/>
    <w:rsid w:val="132A036F"/>
    <w:rsid w:val="13372DE3"/>
    <w:rsid w:val="13AB5CE7"/>
    <w:rsid w:val="13DB2B10"/>
    <w:rsid w:val="13E175CD"/>
    <w:rsid w:val="13F553F0"/>
    <w:rsid w:val="140171AC"/>
    <w:rsid w:val="146C2CB2"/>
    <w:rsid w:val="147544EA"/>
    <w:rsid w:val="148B3463"/>
    <w:rsid w:val="14AB4EB0"/>
    <w:rsid w:val="14AD4DAB"/>
    <w:rsid w:val="14B132DA"/>
    <w:rsid w:val="14B94B8F"/>
    <w:rsid w:val="14BD3B2C"/>
    <w:rsid w:val="14C1116E"/>
    <w:rsid w:val="14C60571"/>
    <w:rsid w:val="14CB431B"/>
    <w:rsid w:val="14D13D1E"/>
    <w:rsid w:val="14D93CF3"/>
    <w:rsid w:val="14F05223"/>
    <w:rsid w:val="14F83B01"/>
    <w:rsid w:val="1509385D"/>
    <w:rsid w:val="152C68B4"/>
    <w:rsid w:val="155467B5"/>
    <w:rsid w:val="15660153"/>
    <w:rsid w:val="15B96835"/>
    <w:rsid w:val="15C319E4"/>
    <w:rsid w:val="15CA7F8A"/>
    <w:rsid w:val="15CC1BB7"/>
    <w:rsid w:val="15EE2468"/>
    <w:rsid w:val="15FE131C"/>
    <w:rsid w:val="16042B93"/>
    <w:rsid w:val="161B3E5C"/>
    <w:rsid w:val="161D165D"/>
    <w:rsid w:val="166378B0"/>
    <w:rsid w:val="166B09F9"/>
    <w:rsid w:val="169745CF"/>
    <w:rsid w:val="16975801"/>
    <w:rsid w:val="16C9104E"/>
    <w:rsid w:val="171A1A76"/>
    <w:rsid w:val="17226756"/>
    <w:rsid w:val="17256583"/>
    <w:rsid w:val="17445DA9"/>
    <w:rsid w:val="17973437"/>
    <w:rsid w:val="17A73E43"/>
    <w:rsid w:val="17C85006"/>
    <w:rsid w:val="17D07928"/>
    <w:rsid w:val="17FC4B71"/>
    <w:rsid w:val="17FD30D5"/>
    <w:rsid w:val="17FE0951"/>
    <w:rsid w:val="181B0947"/>
    <w:rsid w:val="184E16E5"/>
    <w:rsid w:val="187803A0"/>
    <w:rsid w:val="18956BD8"/>
    <w:rsid w:val="18AB3D49"/>
    <w:rsid w:val="190B2A90"/>
    <w:rsid w:val="192237BF"/>
    <w:rsid w:val="19901472"/>
    <w:rsid w:val="19AE72CF"/>
    <w:rsid w:val="19B32F92"/>
    <w:rsid w:val="19CD347D"/>
    <w:rsid w:val="19F644D7"/>
    <w:rsid w:val="1A1B44A3"/>
    <w:rsid w:val="1A3D3577"/>
    <w:rsid w:val="1A5348C3"/>
    <w:rsid w:val="1A82669D"/>
    <w:rsid w:val="1A8609DA"/>
    <w:rsid w:val="1A8F7F70"/>
    <w:rsid w:val="1AA839BF"/>
    <w:rsid w:val="1AA91172"/>
    <w:rsid w:val="1AAD52C1"/>
    <w:rsid w:val="1ABC1D69"/>
    <w:rsid w:val="1B1C1799"/>
    <w:rsid w:val="1B2800EF"/>
    <w:rsid w:val="1B3313F2"/>
    <w:rsid w:val="1B3F4BDE"/>
    <w:rsid w:val="1B5067BA"/>
    <w:rsid w:val="1B5248D8"/>
    <w:rsid w:val="1B831FDB"/>
    <w:rsid w:val="1B8C7357"/>
    <w:rsid w:val="1BA14156"/>
    <w:rsid w:val="1BA94001"/>
    <w:rsid w:val="1BAF1AAB"/>
    <w:rsid w:val="1BDE5E10"/>
    <w:rsid w:val="1C40149C"/>
    <w:rsid w:val="1C573764"/>
    <w:rsid w:val="1C5D7FF9"/>
    <w:rsid w:val="1C793776"/>
    <w:rsid w:val="1C9B3EC1"/>
    <w:rsid w:val="1CC43346"/>
    <w:rsid w:val="1CE72B06"/>
    <w:rsid w:val="1D1076CC"/>
    <w:rsid w:val="1D292387"/>
    <w:rsid w:val="1D2925F1"/>
    <w:rsid w:val="1D427629"/>
    <w:rsid w:val="1D440BCC"/>
    <w:rsid w:val="1D525CE6"/>
    <w:rsid w:val="1D6E6958"/>
    <w:rsid w:val="1D891294"/>
    <w:rsid w:val="1DAD7F93"/>
    <w:rsid w:val="1DC0553A"/>
    <w:rsid w:val="1DCE2D37"/>
    <w:rsid w:val="1DF91E40"/>
    <w:rsid w:val="1E2838E1"/>
    <w:rsid w:val="1E646AB7"/>
    <w:rsid w:val="1E666AF6"/>
    <w:rsid w:val="1EEE4C0C"/>
    <w:rsid w:val="1EFD11BD"/>
    <w:rsid w:val="1F2363D7"/>
    <w:rsid w:val="1F255886"/>
    <w:rsid w:val="1F2755EE"/>
    <w:rsid w:val="1F33531A"/>
    <w:rsid w:val="1F851AD9"/>
    <w:rsid w:val="1F98667E"/>
    <w:rsid w:val="1FA64567"/>
    <w:rsid w:val="1FA908BD"/>
    <w:rsid w:val="1FB01414"/>
    <w:rsid w:val="1FD967B9"/>
    <w:rsid w:val="1FEA7809"/>
    <w:rsid w:val="20033085"/>
    <w:rsid w:val="20094BE7"/>
    <w:rsid w:val="202A75A1"/>
    <w:rsid w:val="205A24F7"/>
    <w:rsid w:val="20B62432"/>
    <w:rsid w:val="20F76028"/>
    <w:rsid w:val="212F0751"/>
    <w:rsid w:val="21583E2B"/>
    <w:rsid w:val="215D6F0C"/>
    <w:rsid w:val="2174735E"/>
    <w:rsid w:val="218744D2"/>
    <w:rsid w:val="21884B5D"/>
    <w:rsid w:val="219245E0"/>
    <w:rsid w:val="21A714FD"/>
    <w:rsid w:val="21DD1AD4"/>
    <w:rsid w:val="21F2561C"/>
    <w:rsid w:val="22135B0F"/>
    <w:rsid w:val="22247A09"/>
    <w:rsid w:val="2283461F"/>
    <w:rsid w:val="228465DF"/>
    <w:rsid w:val="22A73D44"/>
    <w:rsid w:val="22B70F6A"/>
    <w:rsid w:val="230F4170"/>
    <w:rsid w:val="23173E4E"/>
    <w:rsid w:val="232A09A8"/>
    <w:rsid w:val="232C63AE"/>
    <w:rsid w:val="233E52E4"/>
    <w:rsid w:val="236E7CD3"/>
    <w:rsid w:val="237B6B24"/>
    <w:rsid w:val="237E1CAC"/>
    <w:rsid w:val="239024F8"/>
    <w:rsid w:val="239F030F"/>
    <w:rsid w:val="23B956CD"/>
    <w:rsid w:val="23DB49EF"/>
    <w:rsid w:val="23F172D3"/>
    <w:rsid w:val="24130C7D"/>
    <w:rsid w:val="242168DA"/>
    <w:rsid w:val="24A04382"/>
    <w:rsid w:val="24AB7DDB"/>
    <w:rsid w:val="24C718F9"/>
    <w:rsid w:val="24C95A6C"/>
    <w:rsid w:val="24E370A8"/>
    <w:rsid w:val="25496D80"/>
    <w:rsid w:val="25695CB8"/>
    <w:rsid w:val="259767EE"/>
    <w:rsid w:val="25AB66AB"/>
    <w:rsid w:val="25D30D3F"/>
    <w:rsid w:val="25D60793"/>
    <w:rsid w:val="25F40BD3"/>
    <w:rsid w:val="264860BE"/>
    <w:rsid w:val="2679009B"/>
    <w:rsid w:val="268C7A26"/>
    <w:rsid w:val="26A61141"/>
    <w:rsid w:val="26B62718"/>
    <w:rsid w:val="26BA39B4"/>
    <w:rsid w:val="26EB69C7"/>
    <w:rsid w:val="27615215"/>
    <w:rsid w:val="27864995"/>
    <w:rsid w:val="278F6712"/>
    <w:rsid w:val="27A72628"/>
    <w:rsid w:val="27AC141E"/>
    <w:rsid w:val="27AC2699"/>
    <w:rsid w:val="27AD2A1A"/>
    <w:rsid w:val="27C941A8"/>
    <w:rsid w:val="27DF2FC8"/>
    <w:rsid w:val="27EC4D76"/>
    <w:rsid w:val="281A4A03"/>
    <w:rsid w:val="283078E0"/>
    <w:rsid w:val="28460861"/>
    <w:rsid w:val="285E2421"/>
    <w:rsid w:val="286540EC"/>
    <w:rsid w:val="28817BB7"/>
    <w:rsid w:val="288610CC"/>
    <w:rsid w:val="28CE19B4"/>
    <w:rsid w:val="28CE79F1"/>
    <w:rsid w:val="28D70386"/>
    <w:rsid w:val="290450DA"/>
    <w:rsid w:val="290E5DD1"/>
    <w:rsid w:val="29121B75"/>
    <w:rsid w:val="2933091B"/>
    <w:rsid w:val="29484AF9"/>
    <w:rsid w:val="29502889"/>
    <w:rsid w:val="2959060B"/>
    <w:rsid w:val="296255D9"/>
    <w:rsid w:val="29950935"/>
    <w:rsid w:val="29D50D97"/>
    <w:rsid w:val="29F731AA"/>
    <w:rsid w:val="2A377DE0"/>
    <w:rsid w:val="2A513E6F"/>
    <w:rsid w:val="2A5479AD"/>
    <w:rsid w:val="2A766DA1"/>
    <w:rsid w:val="2A8808B3"/>
    <w:rsid w:val="2AC90328"/>
    <w:rsid w:val="2ACA32DA"/>
    <w:rsid w:val="2B670839"/>
    <w:rsid w:val="2B724F0F"/>
    <w:rsid w:val="2B900392"/>
    <w:rsid w:val="2BB921C4"/>
    <w:rsid w:val="2BEF4765"/>
    <w:rsid w:val="2C133D4C"/>
    <w:rsid w:val="2C1C4A25"/>
    <w:rsid w:val="2C681764"/>
    <w:rsid w:val="2C793378"/>
    <w:rsid w:val="2CBB099C"/>
    <w:rsid w:val="2CC5233C"/>
    <w:rsid w:val="2CDC6CD7"/>
    <w:rsid w:val="2CF706ED"/>
    <w:rsid w:val="2D0448E8"/>
    <w:rsid w:val="2D0E5D95"/>
    <w:rsid w:val="2D4B2114"/>
    <w:rsid w:val="2D5A71E3"/>
    <w:rsid w:val="2D8A6057"/>
    <w:rsid w:val="2DAD7C83"/>
    <w:rsid w:val="2DC93D0B"/>
    <w:rsid w:val="2DD422BF"/>
    <w:rsid w:val="2DE82F37"/>
    <w:rsid w:val="2DEE67B5"/>
    <w:rsid w:val="2DF45FE2"/>
    <w:rsid w:val="2E04711A"/>
    <w:rsid w:val="2E195CEA"/>
    <w:rsid w:val="2E3F1E58"/>
    <w:rsid w:val="2E697A02"/>
    <w:rsid w:val="2EB257EF"/>
    <w:rsid w:val="2EB57FBE"/>
    <w:rsid w:val="2EE56811"/>
    <w:rsid w:val="2F1572DA"/>
    <w:rsid w:val="2F1B28DD"/>
    <w:rsid w:val="2F3030BD"/>
    <w:rsid w:val="2F327AD9"/>
    <w:rsid w:val="2F364306"/>
    <w:rsid w:val="2F455EA6"/>
    <w:rsid w:val="2F4A51C4"/>
    <w:rsid w:val="2F927B75"/>
    <w:rsid w:val="2FA87FC2"/>
    <w:rsid w:val="2FCB08EE"/>
    <w:rsid w:val="2FD71758"/>
    <w:rsid w:val="2FD84897"/>
    <w:rsid w:val="2FE87F5C"/>
    <w:rsid w:val="30814A37"/>
    <w:rsid w:val="30865E1D"/>
    <w:rsid w:val="30B12A45"/>
    <w:rsid w:val="30B73D33"/>
    <w:rsid w:val="30BF083E"/>
    <w:rsid w:val="30C9635D"/>
    <w:rsid w:val="310C1D10"/>
    <w:rsid w:val="314910F4"/>
    <w:rsid w:val="317A4725"/>
    <w:rsid w:val="31812B4B"/>
    <w:rsid w:val="31A05C48"/>
    <w:rsid w:val="31A57A34"/>
    <w:rsid w:val="31AA3AAD"/>
    <w:rsid w:val="31BA65FA"/>
    <w:rsid w:val="31EE69FB"/>
    <w:rsid w:val="31EF35AF"/>
    <w:rsid w:val="31F11D89"/>
    <w:rsid w:val="320B052C"/>
    <w:rsid w:val="32160309"/>
    <w:rsid w:val="321E3E0C"/>
    <w:rsid w:val="32262BBE"/>
    <w:rsid w:val="322960CE"/>
    <w:rsid w:val="32386A68"/>
    <w:rsid w:val="32413DAA"/>
    <w:rsid w:val="32B179E1"/>
    <w:rsid w:val="32BD20DD"/>
    <w:rsid w:val="33084864"/>
    <w:rsid w:val="331F0589"/>
    <w:rsid w:val="333E7755"/>
    <w:rsid w:val="33656E6E"/>
    <w:rsid w:val="33684A1C"/>
    <w:rsid w:val="33BA0464"/>
    <w:rsid w:val="33D620C6"/>
    <w:rsid w:val="340018C9"/>
    <w:rsid w:val="340123E6"/>
    <w:rsid w:val="34032FA0"/>
    <w:rsid w:val="340A0E55"/>
    <w:rsid w:val="34171DE1"/>
    <w:rsid w:val="343B362C"/>
    <w:rsid w:val="343B4E28"/>
    <w:rsid w:val="34404560"/>
    <w:rsid w:val="345B3B5C"/>
    <w:rsid w:val="34AD25A2"/>
    <w:rsid w:val="34D54F64"/>
    <w:rsid w:val="34E35807"/>
    <w:rsid w:val="34EE5C00"/>
    <w:rsid w:val="34F140C1"/>
    <w:rsid w:val="34F3760C"/>
    <w:rsid w:val="34FA0AAE"/>
    <w:rsid w:val="354C55A5"/>
    <w:rsid w:val="35631E20"/>
    <w:rsid w:val="35784F55"/>
    <w:rsid w:val="357863A8"/>
    <w:rsid w:val="35982894"/>
    <w:rsid w:val="35D255BB"/>
    <w:rsid w:val="35E1682A"/>
    <w:rsid w:val="35E62BAE"/>
    <w:rsid w:val="35FA0C18"/>
    <w:rsid w:val="361B0F3C"/>
    <w:rsid w:val="362F5C2F"/>
    <w:rsid w:val="363D2A85"/>
    <w:rsid w:val="36486DB0"/>
    <w:rsid w:val="366E0381"/>
    <w:rsid w:val="36797EC3"/>
    <w:rsid w:val="36D65123"/>
    <w:rsid w:val="37023E09"/>
    <w:rsid w:val="37085B53"/>
    <w:rsid w:val="37140A90"/>
    <w:rsid w:val="37150709"/>
    <w:rsid w:val="3728287C"/>
    <w:rsid w:val="3760259B"/>
    <w:rsid w:val="379A6FB8"/>
    <w:rsid w:val="37BD7907"/>
    <w:rsid w:val="37F62CFD"/>
    <w:rsid w:val="380F127D"/>
    <w:rsid w:val="3814321D"/>
    <w:rsid w:val="38286CC9"/>
    <w:rsid w:val="382D67AA"/>
    <w:rsid w:val="38315755"/>
    <w:rsid w:val="38354BDE"/>
    <w:rsid w:val="3845563D"/>
    <w:rsid w:val="38AD3BDE"/>
    <w:rsid w:val="38CD4310"/>
    <w:rsid w:val="38DE20BC"/>
    <w:rsid w:val="391F4D7E"/>
    <w:rsid w:val="392E1274"/>
    <w:rsid w:val="39373F5E"/>
    <w:rsid w:val="396A0D5F"/>
    <w:rsid w:val="39893FD8"/>
    <w:rsid w:val="39986A91"/>
    <w:rsid w:val="39E20584"/>
    <w:rsid w:val="39E30EEE"/>
    <w:rsid w:val="39E7404A"/>
    <w:rsid w:val="39FD7C54"/>
    <w:rsid w:val="3A0D38D7"/>
    <w:rsid w:val="3A1A08F4"/>
    <w:rsid w:val="3A1D471C"/>
    <w:rsid w:val="3A1E10CC"/>
    <w:rsid w:val="3A305CE2"/>
    <w:rsid w:val="3A424BA9"/>
    <w:rsid w:val="3A683F4F"/>
    <w:rsid w:val="3A750C4D"/>
    <w:rsid w:val="3A8077B2"/>
    <w:rsid w:val="3A913633"/>
    <w:rsid w:val="3A9B0B21"/>
    <w:rsid w:val="3AC25337"/>
    <w:rsid w:val="3AD25D95"/>
    <w:rsid w:val="3AEC0319"/>
    <w:rsid w:val="3AF3083E"/>
    <w:rsid w:val="3AFB2E62"/>
    <w:rsid w:val="3B0C21BE"/>
    <w:rsid w:val="3B2A4E21"/>
    <w:rsid w:val="3B3E416E"/>
    <w:rsid w:val="3B5B481B"/>
    <w:rsid w:val="3B7F1178"/>
    <w:rsid w:val="3B885DDF"/>
    <w:rsid w:val="3BDA67A9"/>
    <w:rsid w:val="3BDC01D9"/>
    <w:rsid w:val="3C081F9C"/>
    <w:rsid w:val="3C1D6E40"/>
    <w:rsid w:val="3C3F5041"/>
    <w:rsid w:val="3CB01AD9"/>
    <w:rsid w:val="3D0F0816"/>
    <w:rsid w:val="3D257C35"/>
    <w:rsid w:val="3D2E2B8D"/>
    <w:rsid w:val="3D522094"/>
    <w:rsid w:val="3D841A88"/>
    <w:rsid w:val="3D8E0601"/>
    <w:rsid w:val="3DBD5BF3"/>
    <w:rsid w:val="3DDA6CB7"/>
    <w:rsid w:val="3E2F0A5A"/>
    <w:rsid w:val="3E3C601F"/>
    <w:rsid w:val="3E6E0F82"/>
    <w:rsid w:val="3E99447C"/>
    <w:rsid w:val="3EAA6DF0"/>
    <w:rsid w:val="3EB17D4B"/>
    <w:rsid w:val="3F1B77B0"/>
    <w:rsid w:val="3F2A77CA"/>
    <w:rsid w:val="3F326EF0"/>
    <w:rsid w:val="3F3B7C5D"/>
    <w:rsid w:val="3F413749"/>
    <w:rsid w:val="3F43785F"/>
    <w:rsid w:val="3F4A3255"/>
    <w:rsid w:val="3F5F6B85"/>
    <w:rsid w:val="3F6871E3"/>
    <w:rsid w:val="3F7869A0"/>
    <w:rsid w:val="3FB425E5"/>
    <w:rsid w:val="3FC74060"/>
    <w:rsid w:val="3FCE5C0C"/>
    <w:rsid w:val="40095E73"/>
    <w:rsid w:val="402A5ADA"/>
    <w:rsid w:val="40354B80"/>
    <w:rsid w:val="4039476D"/>
    <w:rsid w:val="4088093A"/>
    <w:rsid w:val="409C69BC"/>
    <w:rsid w:val="40C17B44"/>
    <w:rsid w:val="40F714EB"/>
    <w:rsid w:val="41376500"/>
    <w:rsid w:val="413E130B"/>
    <w:rsid w:val="414A5D34"/>
    <w:rsid w:val="417D3595"/>
    <w:rsid w:val="419E0141"/>
    <w:rsid w:val="41A73241"/>
    <w:rsid w:val="41C45CB4"/>
    <w:rsid w:val="41E80E39"/>
    <w:rsid w:val="42441DDE"/>
    <w:rsid w:val="424F12B6"/>
    <w:rsid w:val="42A71A4C"/>
    <w:rsid w:val="42C6395A"/>
    <w:rsid w:val="42DD4C41"/>
    <w:rsid w:val="42F82042"/>
    <w:rsid w:val="431662C0"/>
    <w:rsid w:val="432D3095"/>
    <w:rsid w:val="43412596"/>
    <w:rsid w:val="435E7A42"/>
    <w:rsid w:val="43754D50"/>
    <w:rsid w:val="437F1192"/>
    <w:rsid w:val="43A8324B"/>
    <w:rsid w:val="43C721F7"/>
    <w:rsid w:val="43DB0125"/>
    <w:rsid w:val="43EC3FBA"/>
    <w:rsid w:val="43EE30B2"/>
    <w:rsid w:val="440B06DC"/>
    <w:rsid w:val="4435135B"/>
    <w:rsid w:val="44373BA9"/>
    <w:rsid w:val="4473762E"/>
    <w:rsid w:val="448C1050"/>
    <w:rsid w:val="4492686E"/>
    <w:rsid w:val="44B45D76"/>
    <w:rsid w:val="44BE0BAC"/>
    <w:rsid w:val="44D3532D"/>
    <w:rsid w:val="44D41249"/>
    <w:rsid w:val="44D75A1B"/>
    <w:rsid w:val="44F55575"/>
    <w:rsid w:val="450215BB"/>
    <w:rsid w:val="452D591E"/>
    <w:rsid w:val="457B285F"/>
    <w:rsid w:val="45805659"/>
    <w:rsid w:val="45CD6D15"/>
    <w:rsid w:val="45D40490"/>
    <w:rsid w:val="45F523B8"/>
    <w:rsid w:val="45F97834"/>
    <w:rsid w:val="4668599B"/>
    <w:rsid w:val="468C2748"/>
    <w:rsid w:val="46AC4E3C"/>
    <w:rsid w:val="46DA4B5E"/>
    <w:rsid w:val="47104F5E"/>
    <w:rsid w:val="47223C35"/>
    <w:rsid w:val="47373B3E"/>
    <w:rsid w:val="476C2E76"/>
    <w:rsid w:val="47B32429"/>
    <w:rsid w:val="47DE3037"/>
    <w:rsid w:val="47DE3551"/>
    <w:rsid w:val="47E32C0C"/>
    <w:rsid w:val="48047EB2"/>
    <w:rsid w:val="483E4C9C"/>
    <w:rsid w:val="484C44CA"/>
    <w:rsid w:val="489F2661"/>
    <w:rsid w:val="48C14860"/>
    <w:rsid w:val="48C927CF"/>
    <w:rsid w:val="48E639AD"/>
    <w:rsid w:val="490648E6"/>
    <w:rsid w:val="49266C51"/>
    <w:rsid w:val="492A21E5"/>
    <w:rsid w:val="492A6AA4"/>
    <w:rsid w:val="4951157F"/>
    <w:rsid w:val="495433BA"/>
    <w:rsid w:val="496A6930"/>
    <w:rsid w:val="4993540A"/>
    <w:rsid w:val="49C80A3D"/>
    <w:rsid w:val="49C922AD"/>
    <w:rsid w:val="4A001915"/>
    <w:rsid w:val="4A213E0D"/>
    <w:rsid w:val="4A3A1572"/>
    <w:rsid w:val="4A962ED9"/>
    <w:rsid w:val="4AA57663"/>
    <w:rsid w:val="4AB016BA"/>
    <w:rsid w:val="4AB2615F"/>
    <w:rsid w:val="4AB876AB"/>
    <w:rsid w:val="4AD14F9E"/>
    <w:rsid w:val="4ADB5E1D"/>
    <w:rsid w:val="4AE57018"/>
    <w:rsid w:val="4AEB15F0"/>
    <w:rsid w:val="4AFF22F0"/>
    <w:rsid w:val="4B133FD7"/>
    <w:rsid w:val="4B19541C"/>
    <w:rsid w:val="4B2E3484"/>
    <w:rsid w:val="4B430510"/>
    <w:rsid w:val="4B6A4266"/>
    <w:rsid w:val="4B6C64AE"/>
    <w:rsid w:val="4BA426B2"/>
    <w:rsid w:val="4BAD6DC9"/>
    <w:rsid w:val="4BBE000E"/>
    <w:rsid w:val="4BDD27CA"/>
    <w:rsid w:val="4C1E2BAE"/>
    <w:rsid w:val="4C2108AB"/>
    <w:rsid w:val="4C252F28"/>
    <w:rsid w:val="4C3E03D4"/>
    <w:rsid w:val="4C6A7458"/>
    <w:rsid w:val="4C761ABC"/>
    <w:rsid w:val="4C8617F4"/>
    <w:rsid w:val="4CA54153"/>
    <w:rsid w:val="4CFE0BBE"/>
    <w:rsid w:val="4D0230AC"/>
    <w:rsid w:val="4D024F32"/>
    <w:rsid w:val="4D2B740F"/>
    <w:rsid w:val="4D897C5F"/>
    <w:rsid w:val="4DA038F3"/>
    <w:rsid w:val="4DA20221"/>
    <w:rsid w:val="4DA62A87"/>
    <w:rsid w:val="4DAA03CA"/>
    <w:rsid w:val="4DAC590A"/>
    <w:rsid w:val="4DDF0499"/>
    <w:rsid w:val="4E1F56E3"/>
    <w:rsid w:val="4E2847BF"/>
    <w:rsid w:val="4E3715BC"/>
    <w:rsid w:val="4E3E0F45"/>
    <w:rsid w:val="4E5316AF"/>
    <w:rsid w:val="4E9B3E05"/>
    <w:rsid w:val="4EAF5A47"/>
    <w:rsid w:val="4EDB40D8"/>
    <w:rsid w:val="4EEF3E24"/>
    <w:rsid w:val="4EF32CBC"/>
    <w:rsid w:val="4EFE1512"/>
    <w:rsid w:val="4EFF497B"/>
    <w:rsid w:val="4F1A232E"/>
    <w:rsid w:val="4F3A5808"/>
    <w:rsid w:val="4F86681E"/>
    <w:rsid w:val="4FB94866"/>
    <w:rsid w:val="4FDE3B7D"/>
    <w:rsid w:val="50100316"/>
    <w:rsid w:val="504034D5"/>
    <w:rsid w:val="504279A5"/>
    <w:rsid w:val="50452CAC"/>
    <w:rsid w:val="5047479A"/>
    <w:rsid w:val="505C3A47"/>
    <w:rsid w:val="506B244A"/>
    <w:rsid w:val="507E3309"/>
    <w:rsid w:val="509137D9"/>
    <w:rsid w:val="50C94063"/>
    <w:rsid w:val="50EE0F7D"/>
    <w:rsid w:val="50EF2622"/>
    <w:rsid w:val="51195CDA"/>
    <w:rsid w:val="51312128"/>
    <w:rsid w:val="51684345"/>
    <w:rsid w:val="516A0331"/>
    <w:rsid w:val="518015FA"/>
    <w:rsid w:val="51A252C4"/>
    <w:rsid w:val="51AB7F9E"/>
    <w:rsid w:val="51AC406F"/>
    <w:rsid w:val="51CE5AB2"/>
    <w:rsid w:val="51DC0B93"/>
    <w:rsid w:val="52171216"/>
    <w:rsid w:val="523D3675"/>
    <w:rsid w:val="527421A3"/>
    <w:rsid w:val="527422B3"/>
    <w:rsid w:val="5276042E"/>
    <w:rsid w:val="5296723E"/>
    <w:rsid w:val="52AF76C4"/>
    <w:rsid w:val="52B75E58"/>
    <w:rsid w:val="52C579C5"/>
    <w:rsid w:val="52CC7670"/>
    <w:rsid w:val="52F94C26"/>
    <w:rsid w:val="531714D6"/>
    <w:rsid w:val="531E4C6D"/>
    <w:rsid w:val="53374103"/>
    <w:rsid w:val="534F071B"/>
    <w:rsid w:val="5381001B"/>
    <w:rsid w:val="538B3325"/>
    <w:rsid w:val="538F571D"/>
    <w:rsid w:val="53AC64EC"/>
    <w:rsid w:val="53C96B8A"/>
    <w:rsid w:val="53D45D75"/>
    <w:rsid w:val="53EE20F3"/>
    <w:rsid w:val="54477C56"/>
    <w:rsid w:val="54540B1A"/>
    <w:rsid w:val="54555E85"/>
    <w:rsid w:val="54A15C02"/>
    <w:rsid w:val="54A6749B"/>
    <w:rsid w:val="54D0583C"/>
    <w:rsid w:val="54D748F9"/>
    <w:rsid w:val="54FB6F1E"/>
    <w:rsid w:val="552C73C9"/>
    <w:rsid w:val="55B00EE3"/>
    <w:rsid w:val="55B347D2"/>
    <w:rsid w:val="55B525CA"/>
    <w:rsid w:val="55C44BDA"/>
    <w:rsid w:val="55E86B95"/>
    <w:rsid w:val="56025A41"/>
    <w:rsid w:val="562341D8"/>
    <w:rsid w:val="56372F4E"/>
    <w:rsid w:val="565237FB"/>
    <w:rsid w:val="567B31E1"/>
    <w:rsid w:val="56DF71C8"/>
    <w:rsid w:val="570A30E5"/>
    <w:rsid w:val="5718374B"/>
    <w:rsid w:val="578A791A"/>
    <w:rsid w:val="57A57D62"/>
    <w:rsid w:val="57B451DC"/>
    <w:rsid w:val="57F708C3"/>
    <w:rsid w:val="57FC47C0"/>
    <w:rsid w:val="58026D00"/>
    <w:rsid w:val="580361AB"/>
    <w:rsid w:val="5826652B"/>
    <w:rsid w:val="582C2397"/>
    <w:rsid w:val="582C4608"/>
    <w:rsid w:val="582D4C37"/>
    <w:rsid w:val="583053B4"/>
    <w:rsid w:val="58342262"/>
    <w:rsid w:val="58361FAF"/>
    <w:rsid w:val="584F21FC"/>
    <w:rsid w:val="58850C9A"/>
    <w:rsid w:val="58BB61B3"/>
    <w:rsid w:val="58C24A61"/>
    <w:rsid w:val="58CF0C4B"/>
    <w:rsid w:val="58D541F6"/>
    <w:rsid w:val="58DD6F37"/>
    <w:rsid w:val="58EC0A9A"/>
    <w:rsid w:val="58ED24C9"/>
    <w:rsid w:val="59014F68"/>
    <w:rsid w:val="59091B2C"/>
    <w:rsid w:val="59684631"/>
    <w:rsid w:val="596B3108"/>
    <w:rsid w:val="597A54D4"/>
    <w:rsid w:val="59893401"/>
    <w:rsid w:val="59C86E67"/>
    <w:rsid w:val="59C8767E"/>
    <w:rsid w:val="5A1F2E0C"/>
    <w:rsid w:val="5A827C6F"/>
    <w:rsid w:val="5AA4042F"/>
    <w:rsid w:val="5B311D3E"/>
    <w:rsid w:val="5B326347"/>
    <w:rsid w:val="5B4341ED"/>
    <w:rsid w:val="5B844A64"/>
    <w:rsid w:val="5B847E62"/>
    <w:rsid w:val="5BDC37A3"/>
    <w:rsid w:val="5BF5549F"/>
    <w:rsid w:val="5C2D453A"/>
    <w:rsid w:val="5C581BFB"/>
    <w:rsid w:val="5C5879EC"/>
    <w:rsid w:val="5C68722A"/>
    <w:rsid w:val="5C84061F"/>
    <w:rsid w:val="5CB74987"/>
    <w:rsid w:val="5CDB258E"/>
    <w:rsid w:val="5CE65FA6"/>
    <w:rsid w:val="5D0667A6"/>
    <w:rsid w:val="5D240656"/>
    <w:rsid w:val="5D29270D"/>
    <w:rsid w:val="5D34440E"/>
    <w:rsid w:val="5D365762"/>
    <w:rsid w:val="5D656C64"/>
    <w:rsid w:val="5D7B49A3"/>
    <w:rsid w:val="5D8D76FB"/>
    <w:rsid w:val="5D94715B"/>
    <w:rsid w:val="5DC73F39"/>
    <w:rsid w:val="5DF748C4"/>
    <w:rsid w:val="5E3232CE"/>
    <w:rsid w:val="5ED115DB"/>
    <w:rsid w:val="5EDA66BF"/>
    <w:rsid w:val="5EDD04F0"/>
    <w:rsid w:val="5EDF3664"/>
    <w:rsid w:val="5F014789"/>
    <w:rsid w:val="5F070D84"/>
    <w:rsid w:val="5F0E0117"/>
    <w:rsid w:val="5F2A5941"/>
    <w:rsid w:val="5F64007A"/>
    <w:rsid w:val="5F6D23A8"/>
    <w:rsid w:val="5F8E356E"/>
    <w:rsid w:val="5FC35148"/>
    <w:rsid w:val="5FD77DFA"/>
    <w:rsid w:val="5FF7504F"/>
    <w:rsid w:val="60100455"/>
    <w:rsid w:val="60224949"/>
    <w:rsid w:val="603D11ED"/>
    <w:rsid w:val="605D680A"/>
    <w:rsid w:val="60AB0654"/>
    <w:rsid w:val="60C1751D"/>
    <w:rsid w:val="60F07E27"/>
    <w:rsid w:val="60F4276C"/>
    <w:rsid w:val="60F77D35"/>
    <w:rsid w:val="60FD0599"/>
    <w:rsid w:val="610A2B60"/>
    <w:rsid w:val="611F4462"/>
    <w:rsid w:val="61385243"/>
    <w:rsid w:val="616335E7"/>
    <w:rsid w:val="6175608E"/>
    <w:rsid w:val="61976324"/>
    <w:rsid w:val="61AC0C0E"/>
    <w:rsid w:val="61C06EA1"/>
    <w:rsid w:val="61E35677"/>
    <w:rsid w:val="622C67F8"/>
    <w:rsid w:val="62397BA1"/>
    <w:rsid w:val="62481657"/>
    <w:rsid w:val="6254411E"/>
    <w:rsid w:val="625B0FD3"/>
    <w:rsid w:val="62BF48F3"/>
    <w:rsid w:val="62E46B33"/>
    <w:rsid w:val="62FC58EB"/>
    <w:rsid w:val="62FE04A2"/>
    <w:rsid w:val="630E500C"/>
    <w:rsid w:val="631321D1"/>
    <w:rsid w:val="637800C8"/>
    <w:rsid w:val="63812C19"/>
    <w:rsid w:val="63F12DD4"/>
    <w:rsid w:val="63F470AF"/>
    <w:rsid w:val="64004212"/>
    <w:rsid w:val="64C81E4B"/>
    <w:rsid w:val="652E1A9C"/>
    <w:rsid w:val="653325E9"/>
    <w:rsid w:val="653D5C48"/>
    <w:rsid w:val="654B2FB6"/>
    <w:rsid w:val="65624BB7"/>
    <w:rsid w:val="657A40B5"/>
    <w:rsid w:val="658D4A2A"/>
    <w:rsid w:val="65A63066"/>
    <w:rsid w:val="660D759C"/>
    <w:rsid w:val="662C6903"/>
    <w:rsid w:val="66354100"/>
    <w:rsid w:val="663F540D"/>
    <w:rsid w:val="66837401"/>
    <w:rsid w:val="66924406"/>
    <w:rsid w:val="66BA30EE"/>
    <w:rsid w:val="66C54F61"/>
    <w:rsid w:val="66F45E44"/>
    <w:rsid w:val="66F54F1B"/>
    <w:rsid w:val="6726789D"/>
    <w:rsid w:val="67327950"/>
    <w:rsid w:val="674F17FE"/>
    <w:rsid w:val="675A06A5"/>
    <w:rsid w:val="678D27DA"/>
    <w:rsid w:val="678E0047"/>
    <w:rsid w:val="67A07617"/>
    <w:rsid w:val="68041189"/>
    <w:rsid w:val="680D33FB"/>
    <w:rsid w:val="6814063D"/>
    <w:rsid w:val="68325807"/>
    <w:rsid w:val="686C609E"/>
    <w:rsid w:val="68752333"/>
    <w:rsid w:val="688940C7"/>
    <w:rsid w:val="68951EC1"/>
    <w:rsid w:val="68A76D4A"/>
    <w:rsid w:val="68C8791F"/>
    <w:rsid w:val="68DC2E6E"/>
    <w:rsid w:val="68E25872"/>
    <w:rsid w:val="68EC2310"/>
    <w:rsid w:val="69137CA3"/>
    <w:rsid w:val="69623539"/>
    <w:rsid w:val="698A2A90"/>
    <w:rsid w:val="69BC52CA"/>
    <w:rsid w:val="69C25F12"/>
    <w:rsid w:val="69EF5F03"/>
    <w:rsid w:val="6A3A7247"/>
    <w:rsid w:val="6A5C56E8"/>
    <w:rsid w:val="6A626B55"/>
    <w:rsid w:val="6A6D57E5"/>
    <w:rsid w:val="6ACC226D"/>
    <w:rsid w:val="6AE06E42"/>
    <w:rsid w:val="6AFB273E"/>
    <w:rsid w:val="6B426A6E"/>
    <w:rsid w:val="6B4C7A3D"/>
    <w:rsid w:val="6B5675F8"/>
    <w:rsid w:val="6B7473C5"/>
    <w:rsid w:val="6BBD3723"/>
    <w:rsid w:val="6BF74C99"/>
    <w:rsid w:val="6BFD0C8B"/>
    <w:rsid w:val="6C1C32C7"/>
    <w:rsid w:val="6C1D0FBD"/>
    <w:rsid w:val="6C5938FD"/>
    <w:rsid w:val="6C5E3155"/>
    <w:rsid w:val="6C627CA9"/>
    <w:rsid w:val="6C6E6C99"/>
    <w:rsid w:val="6C946819"/>
    <w:rsid w:val="6CA429E4"/>
    <w:rsid w:val="6CC457AF"/>
    <w:rsid w:val="6CD429A0"/>
    <w:rsid w:val="6CD811F7"/>
    <w:rsid w:val="6CFD4127"/>
    <w:rsid w:val="6D16673A"/>
    <w:rsid w:val="6D171687"/>
    <w:rsid w:val="6D2E7485"/>
    <w:rsid w:val="6D3E42BD"/>
    <w:rsid w:val="6D631D31"/>
    <w:rsid w:val="6D793D67"/>
    <w:rsid w:val="6D794C61"/>
    <w:rsid w:val="6D7B3D3D"/>
    <w:rsid w:val="6D93566F"/>
    <w:rsid w:val="6DC7334C"/>
    <w:rsid w:val="6DDC07FF"/>
    <w:rsid w:val="6DF53E71"/>
    <w:rsid w:val="6E80356E"/>
    <w:rsid w:val="6E8F18D9"/>
    <w:rsid w:val="6ECF5607"/>
    <w:rsid w:val="6ED26A30"/>
    <w:rsid w:val="6EEB543D"/>
    <w:rsid w:val="6EF7511B"/>
    <w:rsid w:val="6EFD06F7"/>
    <w:rsid w:val="6F4B10DD"/>
    <w:rsid w:val="6FAE7F00"/>
    <w:rsid w:val="6FB67594"/>
    <w:rsid w:val="6FC93818"/>
    <w:rsid w:val="6FD75F0E"/>
    <w:rsid w:val="6FF97E36"/>
    <w:rsid w:val="70040631"/>
    <w:rsid w:val="70076A8E"/>
    <w:rsid w:val="70077312"/>
    <w:rsid w:val="701A6B80"/>
    <w:rsid w:val="702E274B"/>
    <w:rsid w:val="70360BDA"/>
    <w:rsid w:val="70367432"/>
    <w:rsid w:val="704243D6"/>
    <w:rsid w:val="70645123"/>
    <w:rsid w:val="70871AD7"/>
    <w:rsid w:val="70F46F00"/>
    <w:rsid w:val="71273542"/>
    <w:rsid w:val="712C5A9D"/>
    <w:rsid w:val="715138F3"/>
    <w:rsid w:val="716671F3"/>
    <w:rsid w:val="71913CFE"/>
    <w:rsid w:val="71DB26F0"/>
    <w:rsid w:val="71EC69C3"/>
    <w:rsid w:val="71F950F8"/>
    <w:rsid w:val="72114CDD"/>
    <w:rsid w:val="721E2D75"/>
    <w:rsid w:val="72386EA0"/>
    <w:rsid w:val="72663FF1"/>
    <w:rsid w:val="726C156F"/>
    <w:rsid w:val="727B0D94"/>
    <w:rsid w:val="727C3CA2"/>
    <w:rsid w:val="72850298"/>
    <w:rsid w:val="728E268E"/>
    <w:rsid w:val="72937720"/>
    <w:rsid w:val="72941FF8"/>
    <w:rsid w:val="729C6D9E"/>
    <w:rsid w:val="72C54A56"/>
    <w:rsid w:val="72CD3D36"/>
    <w:rsid w:val="72D40ED5"/>
    <w:rsid w:val="730C704B"/>
    <w:rsid w:val="730E7191"/>
    <w:rsid w:val="731E71D0"/>
    <w:rsid w:val="73412187"/>
    <w:rsid w:val="73590550"/>
    <w:rsid w:val="73632AFE"/>
    <w:rsid w:val="73837CBF"/>
    <w:rsid w:val="73E33107"/>
    <w:rsid w:val="73E6317C"/>
    <w:rsid w:val="73E77AF4"/>
    <w:rsid w:val="74173B5A"/>
    <w:rsid w:val="74475953"/>
    <w:rsid w:val="745E6876"/>
    <w:rsid w:val="747358BC"/>
    <w:rsid w:val="74746816"/>
    <w:rsid w:val="74887CD8"/>
    <w:rsid w:val="749067A7"/>
    <w:rsid w:val="7496398E"/>
    <w:rsid w:val="74A073CB"/>
    <w:rsid w:val="74D71939"/>
    <w:rsid w:val="75192E85"/>
    <w:rsid w:val="753E1183"/>
    <w:rsid w:val="754111EC"/>
    <w:rsid w:val="755A57AE"/>
    <w:rsid w:val="75782836"/>
    <w:rsid w:val="75AC4267"/>
    <w:rsid w:val="75FD2683"/>
    <w:rsid w:val="763C1134"/>
    <w:rsid w:val="763F722C"/>
    <w:rsid w:val="76442587"/>
    <w:rsid w:val="765F1166"/>
    <w:rsid w:val="76795E49"/>
    <w:rsid w:val="767F1A71"/>
    <w:rsid w:val="768B1F6D"/>
    <w:rsid w:val="768B7794"/>
    <w:rsid w:val="768D63A0"/>
    <w:rsid w:val="76917EBB"/>
    <w:rsid w:val="769622B8"/>
    <w:rsid w:val="76AE6E1C"/>
    <w:rsid w:val="76B230BE"/>
    <w:rsid w:val="76BC6B14"/>
    <w:rsid w:val="76C43736"/>
    <w:rsid w:val="76D42672"/>
    <w:rsid w:val="76F22D96"/>
    <w:rsid w:val="77091E5B"/>
    <w:rsid w:val="77640E20"/>
    <w:rsid w:val="777234E1"/>
    <w:rsid w:val="779B7164"/>
    <w:rsid w:val="779F7019"/>
    <w:rsid w:val="77B81C46"/>
    <w:rsid w:val="77BE6D27"/>
    <w:rsid w:val="78022260"/>
    <w:rsid w:val="7822574B"/>
    <w:rsid w:val="7824264D"/>
    <w:rsid w:val="782F276C"/>
    <w:rsid w:val="786E4C70"/>
    <w:rsid w:val="78931961"/>
    <w:rsid w:val="78AE070B"/>
    <w:rsid w:val="78B24C6A"/>
    <w:rsid w:val="78BE4504"/>
    <w:rsid w:val="78D76D1D"/>
    <w:rsid w:val="78DB1E90"/>
    <w:rsid w:val="78E10096"/>
    <w:rsid w:val="7906622E"/>
    <w:rsid w:val="791C415B"/>
    <w:rsid w:val="79452CAD"/>
    <w:rsid w:val="794F4703"/>
    <w:rsid w:val="79603D74"/>
    <w:rsid w:val="796240AE"/>
    <w:rsid w:val="798710BA"/>
    <w:rsid w:val="79A52D2A"/>
    <w:rsid w:val="79AB55F0"/>
    <w:rsid w:val="79B43F3A"/>
    <w:rsid w:val="79DC696D"/>
    <w:rsid w:val="79E00872"/>
    <w:rsid w:val="7A2D3D80"/>
    <w:rsid w:val="7A390C9B"/>
    <w:rsid w:val="7A4D7F82"/>
    <w:rsid w:val="7A58435A"/>
    <w:rsid w:val="7A7149F3"/>
    <w:rsid w:val="7AF15B4B"/>
    <w:rsid w:val="7B0216D5"/>
    <w:rsid w:val="7B1870AC"/>
    <w:rsid w:val="7B1D2D85"/>
    <w:rsid w:val="7B674245"/>
    <w:rsid w:val="7B816217"/>
    <w:rsid w:val="7B920FDE"/>
    <w:rsid w:val="7BA542F6"/>
    <w:rsid w:val="7BBA1281"/>
    <w:rsid w:val="7BF6070E"/>
    <w:rsid w:val="7C062E20"/>
    <w:rsid w:val="7C0D545D"/>
    <w:rsid w:val="7C2C2DAA"/>
    <w:rsid w:val="7C2D7104"/>
    <w:rsid w:val="7C677D8D"/>
    <w:rsid w:val="7C6D6AA5"/>
    <w:rsid w:val="7C784617"/>
    <w:rsid w:val="7CDC660F"/>
    <w:rsid w:val="7CEB0B4F"/>
    <w:rsid w:val="7CED5CB3"/>
    <w:rsid w:val="7CF262C3"/>
    <w:rsid w:val="7CF478E8"/>
    <w:rsid w:val="7D044E48"/>
    <w:rsid w:val="7D0651B2"/>
    <w:rsid w:val="7D0C0C83"/>
    <w:rsid w:val="7D226C91"/>
    <w:rsid w:val="7D4362E1"/>
    <w:rsid w:val="7D4C48C6"/>
    <w:rsid w:val="7D727D89"/>
    <w:rsid w:val="7DDC36A6"/>
    <w:rsid w:val="7DF6029C"/>
    <w:rsid w:val="7DF70231"/>
    <w:rsid w:val="7E1C11EC"/>
    <w:rsid w:val="7E8A7DF6"/>
    <w:rsid w:val="7EA128FE"/>
    <w:rsid w:val="7EBB53F2"/>
    <w:rsid w:val="7EBD3619"/>
    <w:rsid w:val="7EBF13E2"/>
    <w:rsid w:val="7ECB617F"/>
    <w:rsid w:val="7ECC0103"/>
    <w:rsid w:val="7ED31F5E"/>
    <w:rsid w:val="7F380745"/>
    <w:rsid w:val="7F616E27"/>
    <w:rsid w:val="7F81387D"/>
    <w:rsid w:val="7FBC37D9"/>
    <w:rsid w:val="7FD05852"/>
    <w:rsid w:val="7FF903D5"/>
    <w:rsid w:val="7FF9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1"/>
    <w:autoRedefine/>
    <w:qFormat/>
    <w:uiPriority w:val="0"/>
    <w:pPr>
      <w:keepNext/>
      <w:keepLines/>
      <w:pageBreakBefore/>
      <w:widowControl/>
      <w:numPr>
        <w:ilvl w:val="0"/>
        <w:numId w:val="1"/>
      </w:numPr>
      <w:spacing w:before="360" w:after="120" w:line="460" w:lineRule="exact"/>
      <w:jc w:val="center"/>
      <w:outlineLvl w:val="0"/>
    </w:pPr>
    <w:rPr>
      <w:rFonts w:eastAsia="黑体"/>
      <w:kern w:val="44"/>
      <w:sz w:val="44"/>
      <w:szCs w:val="20"/>
    </w:rPr>
  </w:style>
  <w:style w:type="paragraph" w:styleId="3">
    <w:name w:val="heading 2"/>
    <w:basedOn w:val="1"/>
    <w:next w:val="1"/>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autoRedefine/>
    <w:unhideWhenUsed/>
    <w:qFormat/>
    <w:uiPriority w:val="0"/>
    <w:pPr>
      <w:keepNext/>
      <w:keepLines/>
      <w:spacing w:line="413" w:lineRule="auto"/>
      <w:outlineLvl w:val="2"/>
    </w:pPr>
    <w:rPr>
      <w:b/>
      <w:sz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Body Text"/>
    <w:basedOn w:val="1"/>
    <w:autoRedefine/>
    <w:qFormat/>
    <w:uiPriority w:val="0"/>
    <w:pPr>
      <w:spacing w:after="120"/>
    </w:pPr>
  </w:style>
  <w:style w:type="paragraph" w:styleId="7">
    <w:name w:val="Body Text Indent"/>
    <w:basedOn w:val="1"/>
    <w:autoRedefine/>
    <w:qFormat/>
    <w:uiPriority w:val="0"/>
    <w:pPr>
      <w:spacing w:line="700" w:lineRule="exact"/>
      <w:ind w:left="960"/>
    </w:pPr>
    <w:rPr>
      <w:sz w:val="44"/>
    </w:rPr>
  </w:style>
  <w:style w:type="paragraph" w:styleId="8">
    <w:name w:val="Plain Text"/>
    <w:basedOn w:val="1"/>
    <w:autoRedefine/>
    <w:qFormat/>
    <w:uiPriority w:val="0"/>
    <w:pPr>
      <w:adjustRightInd w:val="0"/>
      <w:snapToGrid w:val="0"/>
      <w:spacing w:line="360" w:lineRule="auto"/>
    </w:pPr>
    <w:rPr>
      <w:rFonts w:ascii="宋体" w:hAnsi="Courier New"/>
      <w:sz w:val="21"/>
    </w:rPr>
  </w:style>
  <w:style w:type="paragraph" w:styleId="9">
    <w:name w:val="Date"/>
    <w:basedOn w:val="1"/>
    <w:next w:val="1"/>
    <w:autoRedefine/>
    <w:qFormat/>
    <w:uiPriority w:val="0"/>
    <w:pPr>
      <w:ind w:left="100" w:leftChars="2500"/>
    </w:pPr>
  </w:style>
  <w:style w:type="paragraph" w:styleId="10">
    <w:name w:val="Balloon Text"/>
    <w:basedOn w:val="1"/>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autoRedefine/>
    <w:qFormat/>
    <w:uiPriority w:val="0"/>
    <w:pPr>
      <w:tabs>
        <w:tab w:val="left" w:pos="1260"/>
        <w:tab w:val="left" w:pos="1685"/>
        <w:tab w:val="right" w:leader="dot" w:pos="8400"/>
      </w:tabs>
      <w:spacing w:line="320" w:lineRule="exact"/>
      <w:ind w:firstLine="280" w:firstLineChars="100"/>
    </w:pPr>
  </w:style>
  <w:style w:type="paragraph" w:styleId="14">
    <w:name w:val="HTML Preformatted"/>
    <w:basedOn w:val="1"/>
    <w:autoRedefine/>
    <w:qFormat/>
    <w:uiPriority w:val="0"/>
    <w:rPr>
      <w:rFonts w:ascii="Courier New" w:hAnsi="Courier New"/>
      <w:sz w:val="20"/>
      <w:szCs w:val="24"/>
    </w:rPr>
  </w:style>
  <w:style w:type="paragraph" w:styleId="15">
    <w:name w:val="Body Text First Indent 2"/>
    <w:basedOn w:val="7"/>
    <w:autoRedefine/>
    <w:qFormat/>
    <w:uiPriority w:val="0"/>
    <w:pPr>
      <w:spacing w:after="120" w:afterLines="0" w:afterAutospacing="0" w:line="240" w:lineRule="auto"/>
      <w:ind w:left="420" w:leftChars="200" w:firstLine="420" w:firstLineChars="200"/>
    </w:pPr>
    <w:rPr>
      <w:sz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paragraph" w:customStyle="1" w:styleId="20">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1">
    <w:name w:val="标题 1 Char"/>
    <w:link w:val="2"/>
    <w:autoRedefine/>
    <w:qFormat/>
    <w:uiPriority w:val="0"/>
    <w:rPr>
      <w:rFonts w:eastAsia="黑体"/>
      <w:kern w:val="44"/>
      <w:sz w:val="44"/>
      <w:szCs w:val="20"/>
    </w:rPr>
  </w:style>
  <w:style w:type="character" w:customStyle="1" w:styleId="22">
    <w:name w:val="ca-2"/>
    <w:basedOn w:val="18"/>
    <w:autoRedefine/>
    <w:qFormat/>
    <w:uiPriority w:val="0"/>
  </w:style>
  <w:style w:type="character" w:customStyle="1" w:styleId="23">
    <w:name w:val="font11"/>
    <w:basedOn w:val="18"/>
    <w:autoRedefine/>
    <w:qFormat/>
    <w:uiPriority w:val="0"/>
    <w:rPr>
      <w:rFonts w:hint="eastAsia" w:ascii="宋体" w:hAnsi="宋体" w:eastAsia="宋体" w:cs="宋体"/>
      <w:color w:val="000000"/>
      <w:sz w:val="20"/>
      <w:szCs w:val="20"/>
      <w:u w:val="none"/>
    </w:rPr>
  </w:style>
  <w:style w:type="character" w:customStyle="1" w:styleId="24">
    <w:name w:val="font21"/>
    <w:basedOn w:val="18"/>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6458</Words>
  <Characters>7027</Characters>
  <Lines>0</Lines>
  <Paragraphs>0</Paragraphs>
  <TotalTime>11</TotalTime>
  <ScaleCrop>false</ScaleCrop>
  <LinksUpToDate>false</LinksUpToDate>
  <CharactersWithSpaces>7476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2021-06-30T02:34:00Z</dcterms:created>
  <dc:creator>Administrator</dc:creator>
  <cp:lastModifiedBy>夜</cp:lastModifiedBy>
  <dcterms:modified xsi:type="dcterms:W3CDTF">2024-12-26T03:10:28Z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376555612_btnclosed</vt:lpwstr>
  </property>
  <property fmtid="{D5CDD505-2E9C-101B-9397-08002B2CF9AE}" pid="4" name="ICV">
    <vt:lpwstr>0A3AB820A1F04A1F893AAE76915EABEE</vt:lpwstr>
  </property>
</Properties>
</file>