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9A463">
      <w:pPr>
        <w:jc w:val="center"/>
        <w:outlineLvl w:val="0"/>
        <w:rPr>
          <w:rFonts w:hint="eastAsia" w:ascii="宋体" w:hAnsi="宋体" w:eastAsia="宋体" w:cs="宋体"/>
          <w:color w:val="auto"/>
          <w:spacing w:val="80"/>
          <w:sz w:val="96"/>
          <w:szCs w:val="96"/>
          <w:highlight w:val="none"/>
        </w:rPr>
      </w:pPr>
    </w:p>
    <w:p w14:paraId="03A3BCF9">
      <w:pPr>
        <w:pStyle w:val="2"/>
        <w:rPr>
          <w:rFonts w:hint="eastAsia" w:ascii="宋体" w:hAnsi="宋体" w:eastAsia="宋体" w:cs="宋体"/>
          <w:color w:val="auto"/>
          <w:highlight w:val="none"/>
        </w:rPr>
      </w:pPr>
    </w:p>
    <w:p w14:paraId="6ABEA698">
      <w:pPr>
        <w:rPr>
          <w:rFonts w:hint="eastAsia" w:ascii="宋体" w:hAnsi="宋体" w:eastAsia="宋体" w:cs="宋体"/>
          <w:color w:val="auto"/>
          <w:highlight w:val="none"/>
        </w:rPr>
      </w:pPr>
    </w:p>
    <w:p w14:paraId="7E659F21">
      <w:pPr>
        <w:pStyle w:val="2"/>
        <w:rPr>
          <w:rFonts w:hint="eastAsia" w:ascii="宋体" w:hAnsi="宋体" w:eastAsia="宋体" w:cs="宋体"/>
          <w:color w:val="auto"/>
          <w:highlight w:val="none"/>
        </w:rPr>
      </w:pPr>
    </w:p>
    <w:p w14:paraId="2C859B7B">
      <w:pPr>
        <w:jc w:val="center"/>
        <w:outlineLvl w:val="0"/>
        <w:rPr>
          <w:rFonts w:hint="eastAsia" w:ascii="宋体" w:hAnsi="宋体" w:eastAsia="宋体" w:cs="宋体"/>
          <w:color w:val="auto"/>
          <w:spacing w:val="80"/>
          <w:sz w:val="96"/>
          <w:szCs w:val="96"/>
          <w:highlight w:val="none"/>
        </w:rPr>
      </w:pPr>
      <w:r>
        <w:rPr>
          <w:rFonts w:hint="eastAsia" w:ascii="宋体" w:hAnsi="宋体" w:eastAsia="宋体" w:cs="宋体"/>
          <w:color w:val="auto"/>
          <w:spacing w:val="80"/>
          <w:sz w:val="96"/>
          <w:szCs w:val="96"/>
          <w:highlight w:val="none"/>
        </w:rPr>
        <w:t>货物网上竞采文件</w:t>
      </w:r>
    </w:p>
    <w:p w14:paraId="3240950B">
      <w:pPr>
        <w:spacing w:line="700" w:lineRule="exact"/>
        <w:ind w:left="3435" w:leftChars="557" w:hanging="2265" w:hangingChars="708"/>
        <w:rPr>
          <w:rFonts w:hint="eastAsia" w:ascii="宋体" w:hAnsi="宋体" w:eastAsia="宋体" w:cs="宋体"/>
          <w:color w:val="auto"/>
          <w:sz w:val="32"/>
          <w:szCs w:val="32"/>
          <w:highlight w:val="none"/>
        </w:rPr>
      </w:pPr>
    </w:p>
    <w:p w14:paraId="71BD5F10">
      <w:pPr>
        <w:spacing w:line="700" w:lineRule="exact"/>
        <w:ind w:left="3435" w:leftChars="557" w:hanging="2265" w:hangingChars="708"/>
        <w:rPr>
          <w:rFonts w:hint="eastAsia" w:ascii="宋体" w:hAnsi="宋体" w:eastAsia="宋体" w:cs="宋体"/>
          <w:color w:val="auto"/>
          <w:sz w:val="32"/>
          <w:szCs w:val="32"/>
          <w:highlight w:val="none"/>
        </w:rPr>
      </w:pPr>
    </w:p>
    <w:p w14:paraId="2132AEF9">
      <w:pPr>
        <w:spacing w:line="700" w:lineRule="exact"/>
        <w:ind w:left="3435" w:leftChars="557" w:hanging="2265" w:hangingChars="708"/>
        <w:rPr>
          <w:rFonts w:hint="eastAsia" w:ascii="宋体" w:hAnsi="宋体" w:eastAsia="宋体" w:cs="宋体"/>
          <w:color w:val="auto"/>
          <w:sz w:val="32"/>
          <w:szCs w:val="32"/>
          <w:highlight w:val="none"/>
        </w:rPr>
      </w:pPr>
    </w:p>
    <w:p w14:paraId="6532C20E">
      <w:pPr>
        <w:spacing w:line="700" w:lineRule="exact"/>
        <w:ind w:left="3435" w:leftChars="557" w:hanging="2265" w:hangingChars="708"/>
        <w:rPr>
          <w:rFonts w:hint="eastAsia" w:ascii="宋体" w:hAnsi="宋体" w:eastAsia="宋体" w:cs="宋体"/>
          <w:color w:val="auto"/>
          <w:sz w:val="32"/>
          <w:szCs w:val="32"/>
          <w:highlight w:val="none"/>
        </w:rPr>
      </w:pPr>
    </w:p>
    <w:p w14:paraId="28018FE9">
      <w:pPr>
        <w:spacing w:line="700" w:lineRule="exact"/>
        <w:ind w:left="3435" w:leftChars="557" w:hanging="2265" w:hangingChars="708"/>
        <w:rPr>
          <w:rFonts w:hint="eastAsia" w:ascii="宋体" w:hAnsi="宋体" w:eastAsia="宋体" w:cs="宋体"/>
          <w:color w:val="auto"/>
          <w:sz w:val="32"/>
          <w:szCs w:val="32"/>
          <w:highlight w:val="none"/>
        </w:rPr>
      </w:pPr>
    </w:p>
    <w:p w14:paraId="7F3E9936">
      <w:pPr>
        <w:spacing w:line="700" w:lineRule="exact"/>
        <w:ind w:left="3152" w:leftChars="557" w:hanging="1982" w:hangingChars="708"/>
        <w:rPr>
          <w:rFonts w:hint="eastAsia" w:ascii="宋体" w:hAnsi="宋体" w:eastAsia="宋体" w:cs="宋体"/>
          <w:color w:val="auto"/>
          <w:sz w:val="28"/>
          <w:szCs w:val="28"/>
          <w:highlight w:val="none"/>
        </w:rPr>
      </w:pPr>
    </w:p>
    <w:p w14:paraId="47A62E68">
      <w:pPr>
        <w:spacing w:line="360" w:lineRule="auto"/>
        <w:jc w:val="left"/>
        <w:rPr>
          <w:rFonts w:hint="eastAsia" w:ascii="宋体" w:hAnsi="宋体" w:eastAsia="宋体" w:cs="宋体"/>
          <w:color w:val="auto"/>
          <w:sz w:val="32"/>
          <w:szCs w:val="32"/>
          <w:highlight w:val="none"/>
          <w:shd w:val="clear" w:color="auto" w:fill="FFFFFF"/>
        </w:rPr>
      </w:pPr>
      <w:r>
        <w:rPr>
          <w:rFonts w:hint="eastAsia" w:ascii="宋体" w:hAnsi="宋体" w:eastAsia="宋体" w:cs="宋体"/>
          <w:color w:val="auto"/>
          <w:sz w:val="32"/>
          <w:szCs w:val="32"/>
          <w:highlight w:val="none"/>
        </w:rPr>
        <w:t>项目名称：</w:t>
      </w:r>
      <w:r>
        <w:rPr>
          <w:rFonts w:hint="eastAsia" w:ascii="宋体" w:hAnsi="宋体" w:eastAsia="宋体" w:cs="宋体"/>
          <w:color w:val="auto"/>
          <w:sz w:val="32"/>
          <w:szCs w:val="32"/>
          <w:highlight w:val="none"/>
          <w:shd w:val="clear" w:color="auto" w:fill="FFFFFF"/>
        </w:rPr>
        <w:t>重庆市渝中区巴蜀幼儿园运动场地升级项目</w:t>
      </w:r>
    </w:p>
    <w:p w14:paraId="3679F656">
      <w:pPr>
        <w:spacing w:line="360" w:lineRule="auto"/>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采购单位：重庆市渝中区巴蜀幼儿园</w:t>
      </w:r>
    </w:p>
    <w:p w14:paraId="7450883F">
      <w:pPr>
        <w:spacing w:line="700" w:lineRule="exact"/>
        <w:ind w:left="3435" w:leftChars="557" w:hanging="2265" w:hangingChars="708"/>
        <w:rPr>
          <w:rFonts w:hint="eastAsia" w:ascii="宋体" w:hAnsi="宋体" w:eastAsia="宋体" w:cs="宋体"/>
          <w:color w:val="auto"/>
          <w:sz w:val="32"/>
          <w:szCs w:val="32"/>
          <w:highlight w:val="none"/>
        </w:rPr>
      </w:pPr>
    </w:p>
    <w:p w14:paraId="22E9D4A2">
      <w:pPr>
        <w:spacing w:line="700" w:lineRule="exact"/>
        <w:ind w:left="3435" w:leftChars="557" w:hanging="2265" w:hangingChars="708"/>
        <w:rPr>
          <w:rFonts w:hint="eastAsia" w:ascii="宋体" w:hAnsi="宋体" w:eastAsia="宋体" w:cs="宋体"/>
          <w:color w:val="auto"/>
          <w:sz w:val="32"/>
          <w:szCs w:val="32"/>
          <w:highlight w:val="none"/>
        </w:rPr>
      </w:pPr>
    </w:p>
    <w:p w14:paraId="4088BF87">
      <w:pPr>
        <w:spacing w:line="700" w:lineRule="exact"/>
        <w:ind w:left="3435" w:leftChars="557" w:hanging="2265" w:hangingChars="708"/>
        <w:rPr>
          <w:rFonts w:hint="eastAsia" w:ascii="宋体" w:hAnsi="宋体" w:eastAsia="宋体" w:cs="宋体"/>
          <w:color w:val="auto"/>
          <w:sz w:val="32"/>
          <w:szCs w:val="32"/>
          <w:highlight w:val="none"/>
        </w:rPr>
      </w:pPr>
    </w:p>
    <w:p w14:paraId="6B8E73D3">
      <w:pPr>
        <w:spacing w:line="700" w:lineRule="exact"/>
        <w:ind w:left="3435" w:leftChars="557" w:hanging="2265" w:hangingChars="708"/>
        <w:rPr>
          <w:rFonts w:hint="eastAsia" w:ascii="宋体" w:hAnsi="宋体" w:eastAsia="宋体" w:cs="宋体"/>
          <w:color w:val="auto"/>
          <w:sz w:val="32"/>
          <w:szCs w:val="32"/>
          <w:highlight w:val="none"/>
        </w:rPr>
      </w:pPr>
    </w:p>
    <w:p w14:paraId="1FBEF788">
      <w:pPr>
        <w:spacing w:line="7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二〇二五年七月</w:t>
      </w:r>
    </w:p>
    <w:p w14:paraId="22442648">
      <w:pPr>
        <w:spacing w:line="520" w:lineRule="exact"/>
        <w:jc w:val="center"/>
        <w:outlineLvl w:val="0"/>
        <w:rPr>
          <w:rFonts w:hint="eastAsia" w:ascii="宋体" w:hAnsi="宋体" w:eastAsia="宋体" w:cs="宋体"/>
          <w:bCs/>
          <w:color w:val="auto"/>
          <w:sz w:val="28"/>
          <w:szCs w:val="28"/>
          <w:highlight w:val="none"/>
        </w:rPr>
        <w:sectPr>
          <w:headerReference r:id="rId4" w:type="first"/>
          <w:footerReference r:id="rId7" w:type="first"/>
          <w:headerReference r:id="rId3" w:type="default"/>
          <w:footerReference r:id="rId5" w:type="default"/>
          <w:footerReference r:id="rId6" w:type="even"/>
          <w:pgSz w:w="11907" w:h="16840"/>
          <w:pgMar w:top="1134" w:right="1134" w:bottom="1134" w:left="1134" w:header="851" w:footer="1588" w:gutter="0"/>
          <w:pgNumType w:start="1"/>
          <w:cols w:space="720" w:num="1"/>
          <w:docGrid w:linePitch="380" w:charSpace="-5735"/>
        </w:sectPr>
      </w:pPr>
    </w:p>
    <w:p w14:paraId="6687B763">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694C0034">
      <w:pPr>
        <w:spacing w:line="520" w:lineRule="exact"/>
        <w:rPr>
          <w:rFonts w:hint="eastAsia" w:ascii="宋体" w:hAnsi="宋体" w:eastAsia="宋体" w:cs="宋体"/>
          <w:color w:val="auto"/>
          <w:sz w:val="32"/>
          <w:szCs w:val="32"/>
          <w:highlight w:val="none"/>
        </w:rPr>
      </w:pPr>
    </w:p>
    <w:p w14:paraId="090EA158">
      <w:pPr>
        <w:numPr>
          <w:ilvl w:val="0"/>
          <w:numId w:val="2"/>
        </w:numPr>
        <w:spacing w:line="60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采购公告…………………………………………3 </w:t>
      </w:r>
    </w:p>
    <w:p w14:paraId="00275250">
      <w:pPr>
        <w:numPr>
          <w:ilvl w:val="0"/>
          <w:numId w:val="2"/>
        </w:numPr>
        <w:spacing w:line="60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供应商须知………………………………………4</w:t>
      </w:r>
    </w:p>
    <w:p w14:paraId="435C061D">
      <w:pPr>
        <w:numPr>
          <w:ilvl w:val="0"/>
          <w:numId w:val="2"/>
        </w:numPr>
        <w:spacing w:line="60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项目技术要求……………………………………</w:t>
      </w:r>
      <w:r>
        <w:rPr>
          <w:rFonts w:hint="eastAsia" w:ascii="宋体" w:hAnsi="宋体" w:cs="宋体"/>
          <w:color w:val="auto"/>
          <w:sz w:val="32"/>
          <w:szCs w:val="32"/>
          <w:highlight w:val="none"/>
          <w:lang w:val="en-US" w:eastAsia="zh-CN"/>
        </w:rPr>
        <w:t>6</w:t>
      </w:r>
    </w:p>
    <w:p w14:paraId="68971516">
      <w:pPr>
        <w:numPr>
          <w:ilvl w:val="0"/>
          <w:numId w:val="2"/>
        </w:numPr>
        <w:spacing w:line="600" w:lineRule="exact"/>
        <w:ind w:left="1525" w:hanging="152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项目服务需求……………………………………</w:t>
      </w:r>
      <w:r>
        <w:rPr>
          <w:rFonts w:hint="eastAsia" w:ascii="宋体" w:hAnsi="宋体" w:cs="宋体"/>
          <w:color w:val="auto"/>
          <w:sz w:val="32"/>
          <w:szCs w:val="32"/>
          <w:highlight w:val="none"/>
          <w:lang w:val="en-US" w:eastAsia="zh-CN"/>
        </w:rPr>
        <w:t>8</w:t>
      </w:r>
    </w:p>
    <w:p w14:paraId="32621023">
      <w:pPr>
        <w:numPr>
          <w:ilvl w:val="0"/>
          <w:numId w:val="2"/>
        </w:numPr>
        <w:spacing w:line="60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评标、无效投标条款、合同签订………………1</w:t>
      </w:r>
      <w:r>
        <w:rPr>
          <w:rFonts w:hint="eastAsia" w:ascii="宋体" w:hAnsi="宋体" w:cs="宋体"/>
          <w:color w:val="auto"/>
          <w:sz w:val="32"/>
          <w:szCs w:val="32"/>
          <w:highlight w:val="none"/>
          <w:lang w:val="en-US" w:eastAsia="zh-CN"/>
        </w:rPr>
        <w:t>0</w:t>
      </w:r>
    </w:p>
    <w:p w14:paraId="2BC5FF90">
      <w:pPr>
        <w:numPr>
          <w:ilvl w:val="0"/>
          <w:numId w:val="2"/>
        </w:numPr>
        <w:spacing w:line="60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响应文件格式要求…………………………… 1</w:t>
      </w:r>
      <w:r>
        <w:rPr>
          <w:rFonts w:hint="eastAsia" w:ascii="宋体" w:hAnsi="宋体" w:cs="宋体"/>
          <w:color w:val="auto"/>
          <w:sz w:val="32"/>
          <w:szCs w:val="32"/>
          <w:highlight w:val="none"/>
          <w:lang w:val="en-US" w:eastAsia="zh-CN"/>
        </w:rPr>
        <w:t>2</w:t>
      </w:r>
    </w:p>
    <w:p w14:paraId="739493B5">
      <w:pPr>
        <w:spacing w:line="520" w:lineRule="exact"/>
        <w:ind w:left="1524"/>
        <w:rPr>
          <w:rFonts w:hint="eastAsia" w:ascii="宋体" w:hAnsi="宋体" w:eastAsia="宋体" w:cs="宋体"/>
          <w:color w:val="auto"/>
          <w:sz w:val="32"/>
          <w:szCs w:val="32"/>
          <w:highlight w:val="none"/>
        </w:rPr>
      </w:pPr>
    </w:p>
    <w:p w14:paraId="3458C205">
      <w:pPr>
        <w:spacing w:line="520" w:lineRule="exact"/>
        <w:ind w:left="1524"/>
        <w:rPr>
          <w:rFonts w:hint="eastAsia" w:ascii="宋体" w:hAnsi="宋体" w:eastAsia="宋体" w:cs="宋体"/>
          <w:color w:val="auto"/>
          <w:sz w:val="32"/>
          <w:szCs w:val="32"/>
          <w:highlight w:val="none"/>
        </w:rPr>
      </w:pPr>
    </w:p>
    <w:p w14:paraId="2CDDEA60">
      <w:pPr>
        <w:spacing w:line="520" w:lineRule="exact"/>
        <w:jc w:val="center"/>
        <w:rPr>
          <w:rFonts w:hint="eastAsia" w:ascii="宋体" w:hAnsi="宋体" w:eastAsia="宋体" w:cs="宋体"/>
          <w:color w:val="auto"/>
          <w:sz w:val="44"/>
          <w:szCs w:val="44"/>
          <w:highlight w:val="none"/>
        </w:rPr>
      </w:pPr>
    </w:p>
    <w:p w14:paraId="2B447FE0">
      <w:pPr>
        <w:spacing w:line="520" w:lineRule="exact"/>
        <w:jc w:val="center"/>
        <w:rPr>
          <w:rFonts w:hint="eastAsia" w:ascii="宋体" w:hAnsi="宋体" w:eastAsia="宋体" w:cs="宋体"/>
          <w:color w:val="auto"/>
          <w:sz w:val="44"/>
          <w:szCs w:val="44"/>
          <w:highlight w:val="none"/>
        </w:rPr>
      </w:pPr>
    </w:p>
    <w:p w14:paraId="0E1A74E3">
      <w:pPr>
        <w:spacing w:line="520" w:lineRule="exact"/>
        <w:jc w:val="center"/>
        <w:rPr>
          <w:rFonts w:hint="eastAsia" w:ascii="宋体" w:hAnsi="宋体" w:eastAsia="宋体" w:cs="宋体"/>
          <w:color w:val="auto"/>
          <w:sz w:val="44"/>
          <w:szCs w:val="44"/>
          <w:highlight w:val="none"/>
        </w:rPr>
      </w:pPr>
    </w:p>
    <w:p w14:paraId="309F3068">
      <w:pPr>
        <w:spacing w:line="520" w:lineRule="exact"/>
        <w:jc w:val="center"/>
        <w:rPr>
          <w:rFonts w:hint="eastAsia" w:ascii="宋体" w:hAnsi="宋体" w:eastAsia="宋体" w:cs="宋体"/>
          <w:color w:val="auto"/>
          <w:sz w:val="44"/>
          <w:szCs w:val="44"/>
          <w:highlight w:val="none"/>
        </w:rPr>
      </w:pPr>
    </w:p>
    <w:p w14:paraId="19FB6A16">
      <w:pPr>
        <w:spacing w:line="520" w:lineRule="exact"/>
        <w:jc w:val="center"/>
        <w:rPr>
          <w:rFonts w:hint="eastAsia" w:ascii="宋体" w:hAnsi="宋体" w:eastAsia="宋体" w:cs="宋体"/>
          <w:color w:val="auto"/>
          <w:sz w:val="44"/>
          <w:szCs w:val="44"/>
          <w:highlight w:val="none"/>
        </w:rPr>
      </w:pPr>
    </w:p>
    <w:p w14:paraId="0CAA25BB">
      <w:pPr>
        <w:spacing w:line="520" w:lineRule="exact"/>
        <w:jc w:val="center"/>
        <w:rPr>
          <w:rFonts w:hint="eastAsia" w:ascii="宋体" w:hAnsi="宋体" w:eastAsia="宋体" w:cs="宋体"/>
          <w:color w:val="auto"/>
          <w:sz w:val="44"/>
          <w:szCs w:val="44"/>
          <w:highlight w:val="none"/>
        </w:rPr>
      </w:pPr>
    </w:p>
    <w:p w14:paraId="5B8F0206">
      <w:pPr>
        <w:spacing w:line="520" w:lineRule="exact"/>
        <w:jc w:val="center"/>
        <w:rPr>
          <w:rFonts w:hint="eastAsia" w:ascii="宋体" w:hAnsi="宋体" w:eastAsia="宋体" w:cs="宋体"/>
          <w:color w:val="auto"/>
          <w:sz w:val="44"/>
          <w:szCs w:val="44"/>
          <w:highlight w:val="none"/>
        </w:rPr>
      </w:pPr>
    </w:p>
    <w:p w14:paraId="691C8EF4">
      <w:pPr>
        <w:spacing w:line="520" w:lineRule="exact"/>
        <w:jc w:val="center"/>
        <w:rPr>
          <w:rFonts w:hint="eastAsia" w:ascii="宋体" w:hAnsi="宋体" w:eastAsia="宋体" w:cs="宋体"/>
          <w:color w:val="auto"/>
          <w:sz w:val="44"/>
          <w:szCs w:val="44"/>
          <w:highlight w:val="none"/>
        </w:rPr>
      </w:pPr>
    </w:p>
    <w:p w14:paraId="742FAD87">
      <w:pPr>
        <w:spacing w:line="520" w:lineRule="exact"/>
        <w:jc w:val="center"/>
        <w:rPr>
          <w:rFonts w:hint="eastAsia" w:ascii="宋体" w:hAnsi="宋体" w:eastAsia="宋体" w:cs="宋体"/>
          <w:color w:val="auto"/>
          <w:sz w:val="44"/>
          <w:szCs w:val="44"/>
          <w:highlight w:val="none"/>
        </w:rPr>
      </w:pPr>
    </w:p>
    <w:p w14:paraId="5A43B7A3">
      <w:pPr>
        <w:spacing w:line="520" w:lineRule="exact"/>
        <w:jc w:val="center"/>
        <w:rPr>
          <w:rFonts w:hint="eastAsia" w:ascii="宋体" w:hAnsi="宋体" w:eastAsia="宋体" w:cs="宋体"/>
          <w:color w:val="auto"/>
          <w:sz w:val="44"/>
          <w:szCs w:val="44"/>
          <w:highlight w:val="none"/>
        </w:rPr>
      </w:pPr>
    </w:p>
    <w:p w14:paraId="0C735B8A">
      <w:pPr>
        <w:spacing w:line="520" w:lineRule="exact"/>
        <w:jc w:val="center"/>
        <w:rPr>
          <w:rFonts w:hint="eastAsia" w:ascii="宋体" w:hAnsi="宋体" w:eastAsia="宋体" w:cs="宋体"/>
          <w:color w:val="auto"/>
          <w:sz w:val="44"/>
          <w:szCs w:val="44"/>
          <w:highlight w:val="none"/>
        </w:rPr>
      </w:pPr>
    </w:p>
    <w:p w14:paraId="39E01C88">
      <w:pPr>
        <w:spacing w:line="520" w:lineRule="exact"/>
        <w:jc w:val="center"/>
        <w:rPr>
          <w:rFonts w:hint="eastAsia" w:ascii="宋体" w:hAnsi="宋体" w:eastAsia="宋体" w:cs="宋体"/>
          <w:color w:val="auto"/>
          <w:sz w:val="44"/>
          <w:szCs w:val="44"/>
          <w:highlight w:val="none"/>
        </w:rPr>
      </w:pPr>
    </w:p>
    <w:p w14:paraId="1CD70D27">
      <w:pPr>
        <w:spacing w:line="520" w:lineRule="exact"/>
        <w:jc w:val="center"/>
        <w:rPr>
          <w:rFonts w:hint="eastAsia" w:ascii="宋体" w:hAnsi="宋体" w:eastAsia="宋体" w:cs="宋体"/>
          <w:color w:val="auto"/>
          <w:sz w:val="44"/>
          <w:szCs w:val="44"/>
          <w:highlight w:val="none"/>
        </w:rPr>
      </w:pPr>
    </w:p>
    <w:p w14:paraId="5C18A83D">
      <w:pPr>
        <w:spacing w:line="520" w:lineRule="exact"/>
        <w:jc w:val="center"/>
        <w:rPr>
          <w:rFonts w:hint="eastAsia" w:ascii="宋体" w:hAnsi="宋体" w:eastAsia="宋体" w:cs="宋体"/>
          <w:color w:val="auto"/>
          <w:sz w:val="44"/>
          <w:szCs w:val="44"/>
          <w:highlight w:val="none"/>
        </w:rPr>
      </w:pPr>
    </w:p>
    <w:p w14:paraId="38E76A1B">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194C0E50">
      <w:pPr>
        <w:numPr>
          <w:ilvl w:val="0"/>
          <w:numId w:val="3"/>
        </w:numPr>
        <w:spacing w:line="6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采购公告</w:t>
      </w:r>
    </w:p>
    <w:p w14:paraId="2EC71680">
      <w:pPr>
        <w:spacing w:line="600" w:lineRule="exact"/>
        <w:rPr>
          <w:rFonts w:hint="eastAsia" w:ascii="宋体" w:hAnsi="宋体" w:eastAsia="宋体" w:cs="宋体"/>
          <w:color w:val="auto"/>
          <w:sz w:val="32"/>
          <w:szCs w:val="32"/>
          <w:highlight w:val="none"/>
        </w:rPr>
      </w:pPr>
    </w:p>
    <w:p w14:paraId="7156768F">
      <w:pPr>
        <w:ind w:firstLine="640" w:firstLineChars="200"/>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根据</w:t>
      </w:r>
      <w:r>
        <w:rPr>
          <w:rFonts w:hint="eastAsia" w:ascii="宋体" w:hAnsi="宋体" w:eastAsia="宋体" w:cs="宋体"/>
          <w:bCs/>
          <w:color w:val="auto"/>
          <w:sz w:val="32"/>
          <w:szCs w:val="32"/>
          <w:highlight w:val="none"/>
        </w:rPr>
        <w:t>《中华人民共和国政府采购法》和</w:t>
      </w:r>
      <w:r>
        <w:rPr>
          <w:rFonts w:hint="eastAsia" w:ascii="宋体" w:hAnsi="宋体" w:eastAsia="宋体" w:cs="宋体"/>
          <w:color w:val="auto"/>
          <w:sz w:val="32"/>
          <w:szCs w:val="32"/>
          <w:highlight w:val="none"/>
        </w:rPr>
        <w:t>重庆市政府采购有关政策规定，我单位拟采用询价方式</w:t>
      </w:r>
      <w:r>
        <w:rPr>
          <w:rFonts w:hint="eastAsia" w:ascii="宋体" w:hAnsi="宋体" w:eastAsia="宋体" w:cs="宋体"/>
          <w:bCs/>
          <w:color w:val="auto"/>
          <w:sz w:val="32"/>
          <w:szCs w:val="32"/>
          <w:highlight w:val="none"/>
        </w:rPr>
        <w:t>对重庆市渝中区巴蜀幼儿园运动场地升级项目进行采购，诚邀符合</w:t>
      </w:r>
      <w:r>
        <w:rPr>
          <w:rFonts w:hint="eastAsia" w:ascii="宋体" w:hAnsi="宋体" w:eastAsia="宋体" w:cs="宋体"/>
          <w:color w:val="auto"/>
          <w:sz w:val="32"/>
          <w:szCs w:val="32"/>
          <w:highlight w:val="none"/>
        </w:rPr>
        <w:t>相应资格条件的商家前来参与，现将有关事宜公告如下！</w:t>
      </w:r>
    </w:p>
    <w:p w14:paraId="2B599E94">
      <w:pPr>
        <w:numPr>
          <w:ilvl w:val="0"/>
          <w:numId w:val="4"/>
        </w:numPr>
        <w:spacing w:line="60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项目内容：</w:t>
      </w:r>
      <w:r>
        <w:rPr>
          <w:rFonts w:hint="eastAsia" w:ascii="宋体" w:hAnsi="宋体" w:eastAsia="宋体" w:cs="宋体"/>
          <w:bCs/>
          <w:color w:val="auto"/>
          <w:sz w:val="32"/>
          <w:szCs w:val="32"/>
          <w:highlight w:val="none"/>
        </w:rPr>
        <w:t>重庆市渝中区巴蜀幼儿园运动场地升级项目</w:t>
      </w:r>
    </w:p>
    <w:p w14:paraId="66DC49F0">
      <w:pPr>
        <w:numPr>
          <w:ilvl w:val="0"/>
          <w:numId w:val="4"/>
        </w:numPr>
        <w:spacing w:line="60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文件获取方式：重庆市政府采购网（云平台）公告系统里下载</w:t>
      </w:r>
    </w:p>
    <w:p w14:paraId="22C095CF">
      <w:pPr>
        <w:numPr>
          <w:ilvl w:val="0"/>
          <w:numId w:val="4"/>
        </w:numPr>
        <w:spacing w:line="60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开标地点：网上直接开标</w:t>
      </w:r>
    </w:p>
    <w:p w14:paraId="67D7849A">
      <w:pPr>
        <w:pStyle w:val="4"/>
        <w:spacing w:before="0" w:after="0" w:line="360" w:lineRule="auto"/>
        <w:rPr>
          <w:rFonts w:hint="eastAsia" w:ascii="宋体" w:hAnsi="宋体" w:eastAsia="宋体" w:cs="宋体"/>
          <w:color w:val="auto"/>
          <w:sz w:val="28"/>
          <w:szCs w:val="28"/>
          <w:highlight w:val="none"/>
        </w:rPr>
      </w:pPr>
      <w:r>
        <w:rPr>
          <w:rFonts w:hint="eastAsia" w:ascii="宋体" w:hAnsi="宋体" w:cs="宋体"/>
          <w:color w:val="auto"/>
          <w:szCs w:val="32"/>
          <w:highlight w:val="none"/>
          <w:lang w:val="en-US" w:eastAsia="zh-CN"/>
        </w:rPr>
        <w:t>四</w:t>
      </w:r>
      <w:r>
        <w:rPr>
          <w:rFonts w:hint="eastAsia" w:ascii="宋体" w:hAnsi="宋体" w:eastAsia="宋体" w:cs="宋体"/>
          <w:color w:val="auto"/>
          <w:szCs w:val="32"/>
          <w:highlight w:val="none"/>
        </w:rPr>
        <w:t>、</w:t>
      </w:r>
      <w:r>
        <w:rPr>
          <w:rFonts w:hint="eastAsia" w:ascii="宋体" w:hAnsi="宋体" w:eastAsia="宋体" w:cs="宋体"/>
          <w:color w:val="auto"/>
          <w:sz w:val="28"/>
          <w:szCs w:val="28"/>
          <w:highlight w:val="none"/>
        </w:rPr>
        <w:t>采购内容</w:t>
      </w:r>
    </w:p>
    <w:tbl>
      <w:tblPr>
        <w:tblStyle w:val="18"/>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6"/>
        <w:gridCol w:w="2532"/>
        <w:gridCol w:w="1912"/>
      </w:tblGrid>
      <w:tr w14:paraId="3AAC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676" w:type="dxa"/>
            <w:tcBorders>
              <w:top w:val="single" w:color="auto" w:sz="4" w:space="0"/>
              <w:left w:val="single" w:color="auto" w:sz="4" w:space="0"/>
              <w:right w:val="single" w:color="auto" w:sz="4" w:space="0"/>
            </w:tcBorders>
            <w:vAlign w:val="center"/>
          </w:tcPr>
          <w:p w14:paraId="2C21079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2532" w:type="dxa"/>
            <w:tcBorders>
              <w:top w:val="single" w:color="auto" w:sz="4" w:space="0"/>
              <w:left w:val="single" w:color="auto" w:sz="4" w:space="0"/>
              <w:right w:val="single" w:color="auto" w:sz="4" w:space="0"/>
            </w:tcBorders>
            <w:vAlign w:val="center"/>
          </w:tcPr>
          <w:p w14:paraId="0DF6A04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采购预算（元）</w:t>
            </w:r>
          </w:p>
        </w:tc>
        <w:tc>
          <w:tcPr>
            <w:tcW w:w="1912" w:type="dxa"/>
            <w:tcBorders>
              <w:top w:val="single" w:color="auto" w:sz="4" w:space="0"/>
              <w:left w:val="single" w:color="auto" w:sz="4" w:space="0"/>
              <w:right w:val="single" w:color="auto" w:sz="4" w:space="0"/>
            </w:tcBorders>
            <w:vAlign w:val="center"/>
          </w:tcPr>
          <w:p w14:paraId="232DC54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14:paraId="5D62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676" w:type="dxa"/>
            <w:tcBorders>
              <w:top w:val="single" w:color="auto" w:sz="4" w:space="0"/>
              <w:left w:val="single" w:color="auto" w:sz="4" w:space="0"/>
              <w:right w:val="single" w:color="auto" w:sz="4" w:space="0"/>
            </w:tcBorders>
            <w:vAlign w:val="center"/>
          </w:tcPr>
          <w:p w14:paraId="242AEF18">
            <w:pPr>
              <w:jc w:val="center"/>
              <w:rPr>
                <w:rFonts w:hint="eastAsia" w:ascii="宋体" w:hAnsi="宋体" w:eastAsia="宋体" w:cs="宋体"/>
                <w:color w:val="auto"/>
                <w:sz w:val="28"/>
                <w:szCs w:val="28"/>
                <w:highlight w:val="none"/>
              </w:rPr>
            </w:pPr>
            <w:bookmarkStart w:id="0" w:name="_Hlk344477914"/>
            <w:r>
              <w:rPr>
                <w:rFonts w:hint="eastAsia" w:ascii="宋体" w:hAnsi="宋体" w:eastAsia="宋体" w:cs="宋体"/>
                <w:color w:val="auto"/>
                <w:sz w:val="28"/>
                <w:szCs w:val="28"/>
                <w:highlight w:val="none"/>
              </w:rPr>
              <w:t>重庆市渝中区巴蜀幼儿园运动场地升级项目</w:t>
            </w:r>
          </w:p>
        </w:tc>
        <w:tc>
          <w:tcPr>
            <w:tcW w:w="2532" w:type="dxa"/>
            <w:tcBorders>
              <w:top w:val="single" w:color="auto" w:sz="4" w:space="0"/>
              <w:left w:val="single" w:color="auto" w:sz="4" w:space="0"/>
              <w:right w:val="single" w:color="auto" w:sz="4" w:space="0"/>
            </w:tcBorders>
            <w:vAlign w:val="center"/>
          </w:tcPr>
          <w:p w14:paraId="6710C17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100000</w:t>
            </w:r>
          </w:p>
        </w:tc>
        <w:tc>
          <w:tcPr>
            <w:tcW w:w="1912" w:type="dxa"/>
            <w:tcBorders>
              <w:top w:val="single" w:color="auto" w:sz="4" w:space="0"/>
              <w:left w:val="single" w:color="auto" w:sz="4" w:space="0"/>
              <w:right w:val="single" w:color="auto" w:sz="4" w:space="0"/>
            </w:tcBorders>
            <w:vAlign w:val="center"/>
          </w:tcPr>
          <w:p w14:paraId="0F6FECD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不接受联合体投标</w:t>
            </w:r>
          </w:p>
        </w:tc>
      </w:tr>
      <w:bookmarkEnd w:id="0"/>
    </w:tbl>
    <w:p w14:paraId="1C724738">
      <w:pPr>
        <w:pStyle w:val="2"/>
        <w:rPr>
          <w:rFonts w:hint="eastAsia" w:ascii="宋体" w:hAnsi="宋体" w:eastAsia="宋体" w:cs="宋体"/>
          <w:color w:val="auto"/>
          <w:highlight w:val="none"/>
        </w:rPr>
      </w:pPr>
    </w:p>
    <w:p w14:paraId="24B77652">
      <w:pPr>
        <w:spacing w:line="600" w:lineRule="exact"/>
        <w:rPr>
          <w:rFonts w:hint="eastAsia" w:ascii="宋体" w:hAnsi="宋体" w:eastAsia="宋体" w:cs="宋体"/>
          <w:color w:val="auto"/>
          <w:sz w:val="32"/>
          <w:szCs w:val="32"/>
          <w:highlight w:val="none"/>
        </w:rPr>
      </w:pPr>
    </w:p>
    <w:p w14:paraId="4FCC9DAA">
      <w:pPr>
        <w:tabs>
          <w:tab w:val="left" w:pos="567"/>
        </w:tabs>
        <w:spacing w:line="520" w:lineRule="exact"/>
        <w:rPr>
          <w:rFonts w:hint="eastAsia" w:ascii="宋体" w:hAnsi="宋体" w:eastAsia="宋体" w:cs="宋体"/>
          <w:color w:val="auto"/>
          <w:sz w:val="32"/>
          <w:szCs w:val="32"/>
          <w:highlight w:val="none"/>
        </w:rPr>
      </w:pPr>
    </w:p>
    <w:p w14:paraId="37E78D98">
      <w:pPr>
        <w:spacing w:line="520" w:lineRule="exact"/>
        <w:ind w:left="720"/>
        <w:jc w:val="left"/>
        <w:rPr>
          <w:rFonts w:hint="eastAsia" w:ascii="宋体" w:hAnsi="宋体" w:eastAsia="宋体" w:cs="宋体"/>
          <w:color w:val="auto"/>
          <w:sz w:val="32"/>
          <w:szCs w:val="32"/>
          <w:highlight w:val="none"/>
        </w:rPr>
      </w:pPr>
    </w:p>
    <w:p w14:paraId="5696D819">
      <w:pPr>
        <w:spacing w:line="520" w:lineRule="exact"/>
        <w:ind w:left="720"/>
        <w:jc w:val="left"/>
        <w:rPr>
          <w:rFonts w:hint="eastAsia" w:ascii="宋体" w:hAnsi="宋体" w:eastAsia="宋体" w:cs="宋体"/>
          <w:color w:val="auto"/>
          <w:sz w:val="32"/>
          <w:szCs w:val="32"/>
          <w:highlight w:val="none"/>
        </w:rPr>
      </w:pPr>
    </w:p>
    <w:p w14:paraId="5F8F2F88">
      <w:pPr>
        <w:spacing w:line="520" w:lineRule="exact"/>
        <w:ind w:left="720"/>
        <w:jc w:val="left"/>
        <w:rPr>
          <w:rFonts w:hint="eastAsia" w:ascii="宋体" w:hAnsi="宋体" w:eastAsia="宋体" w:cs="宋体"/>
          <w:color w:val="auto"/>
          <w:sz w:val="32"/>
          <w:szCs w:val="32"/>
          <w:highlight w:val="none"/>
        </w:rPr>
      </w:pPr>
    </w:p>
    <w:p w14:paraId="50EE9BB3">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557F4F54">
      <w:pPr>
        <w:numPr>
          <w:ilvl w:val="0"/>
          <w:numId w:val="3"/>
        </w:numPr>
        <w:spacing w:line="6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供应商须知</w:t>
      </w:r>
    </w:p>
    <w:p w14:paraId="04C33563">
      <w:pPr>
        <w:tabs>
          <w:tab w:val="left" w:pos="567"/>
        </w:tabs>
        <w:spacing w:line="52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一、资格条件</w:t>
      </w:r>
    </w:p>
    <w:p w14:paraId="5110B068">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1.具有独立承担民事责任的能力</w:t>
      </w:r>
    </w:p>
    <w:p w14:paraId="51278478">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2.具有良好的商业信誉和健全的财务会计制度</w:t>
      </w:r>
    </w:p>
    <w:p w14:paraId="23CE9B0D">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3.具有履行合同所必需的设备和专业技术能力</w:t>
      </w:r>
    </w:p>
    <w:p w14:paraId="00BB89F9">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4.有依法缴纳税收和社会保障资金的良好记录</w:t>
      </w:r>
    </w:p>
    <w:p w14:paraId="18400BF1">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5.参加采购活动前三年内，在经营活动中没有重大违法记录。</w:t>
      </w:r>
    </w:p>
    <w:p w14:paraId="17F26A53">
      <w:pPr>
        <w:pStyle w:val="28"/>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二、费用说明</w:t>
      </w:r>
    </w:p>
    <w:p w14:paraId="4426F647">
      <w:pPr>
        <w:pStyle w:val="28"/>
        <w:ind w:firstLine="640" w:firstLineChars="200"/>
        <w:rPr>
          <w:rFonts w:hint="eastAsia" w:ascii="宋体" w:hAnsi="宋体" w:eastAsia="宋体" w:cs="宋体"/>
          <w:color w:val="auto"/>
          <w:highlight w:val="none"/>
        </w:rPr>
      </w:pPr>
      <w:r>
        <w:rPr>
          <w:rFonts w:hint="eastAsia" w:ascii="宋体" w:hAnsi="宋体" w:eastAsia="宋体" w:cs="宋体"/>
          <w:color w:val="auto"/>
          <w:highlight w:val="none"/>
        </w:rPr>
        <w:t>参与本采购项目所产生的一切费用均由投标人自理。</w:t>
      </w:r>
    </w:p>
    <w:p w14:paraId="72BEE4C4">
      <w:pPr>
        <w:pStyle w:val="28"/>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三、报价说明</w:t>
      </w:r>
    </w:p>
    <w:p w14:paraId="368D4826">
      <w:pPr>
        <w:spacing w:line="520" w:lineRule="exact"/>
        <w:ind w:firstLine="480" w:firstLineChars="15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（一）本</w:t>
      </w:r>
      <w:r>
        <w:rPr>
          <w:rFonts w:hint="eastAsia" w:ascii="宋体" w:hAnsi="宋体" w:eastAsia="宋体" w:cs="宋体"/>
          <w:color w:val="auto"/>
          <w:spacing w:val="-4"/>
          <w:sz w:val="32"/>
          <w:szCs w:val="32"/>
          <w:highlight w:val="none"/>
        </w:rPr>
        <w:t>采购项目报价不可高于本询价文件里的最高限价；</w:t>
      </w:r>
    </w:p>
    <w:p w14:paraId="654C117D">
      <w:pPr>
        <w:spacing w:line="520" w:lineRule="exact"/>
        <w:ind w:firstLine="480" w:firstLineChars="15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（二）投标报价是指符合本采购项目全部要求的报价，含货物、配件、运输、保险、税金、技术服务、安装调试、安装后叁年的售后维护等一切费用；</w:t>
      </w:r>
    </w:p>
    <w:p w14:paraId="5C52A677">
      <w:pPr>
        <w:tabs>
          <w:tab w:val="left" w:pos="567"/>
        </w:tabs>
        <w:spacing w:line="52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四、注意事项</w:t>
      </w:r>
    </w:p>
    <w:p w14:paraId="472CD911">
      <w:pPr>
        <w:tabs>
          <w:tab w:val="left" w:pos="567"/>
        </w:tabs>
        <w:spacing w:line="520" w:lineRule="exact"/>
        <w:ind w:firstLine="480" w:firstLineChars="15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（一）投标人应认真阅读询价文件，并按询价文件要求编制投标文件；</w:t>
      </w:r>
    </w:p>
    <w:p w14:paraId="366FF983">
      <w:pPr>
        <w:tabs>
          <w:tab w:val="left" w:pos="567"/>
        </w:tabs>
        <w:spacing w:line="520" w:lineRule="exact"/>
        <w:ind w:firstLine="480" w:firstLineChars="15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（二）投标人对采购人提供的询价文件具有保密责任，未经采购人许可不得擅自向第三方泄露；</w:t>
      </w:r>
    </w:p>
    <w:p w14:paraId="2E2C2D96">
      <w:pPr>
        <w:spacing w:line="20" w:lineRule="atLeast"/>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（三）投标人须按询价文件要求提交合格的样品（软塑悬浮地板、围网</w:t>
      </w:r>
      <w:r>
        <w:rPr>
          <w:rFonts w:hint="eastAsia" w:ascii="宋体" w:hAnsi="宋体" w:cs="宋体"/>
          <w:color w:val="auto"/>
          <w:sz w:val="32"/>
          <w:szCs w:val="32"/>
          <w:highlight w:val="none"/>
          <w:lang w:val="en-US" w:eastAsia="zh-CN"/>
        </w:rPr>
        <w:t>材料小样</w:t>
      </w:r>
      <w:r>
        <w:rPr>
          <w:rFonts w:hint="eastAsia" w:ascii="宋体" w:hAnsi="宋体" w:eastAsia="宋体" w:cs="宋体"/>
          <w:color w:val="auto"/>
          <w:sz w:val="32"/>
          <w:szCs w:val="32"/>
          <w:highlight w:val="none"/>
        </w:rPr>
        <w:t>）给采购人，未提交合格样品的视为无效标。</w:t>
      </w:r>
    </w:p>
    <w:p w14:paraId="71672010">
      <w:pPr>
        <w:tabs>
          <w:tab w:val="left" w:pos="567"/>
        </w:tabs>
        <w:spacing w:line="520" w:lineRule="exact"/>
        <w:ind w:firstLine="480" w:firstLineChars="15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（四）投标人须按询价文件要求按时提交投标书，并保证投标书准确无误；在投标时，将视为对本次询价文件及实质性条件完全了解，如有错漏，由投标人自行负责。</w:t>
      </w:r>
    </w:p>
    <w:p w14:paraId="4DBD107C">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bookmarkStart w:id="11" w:name="_GoBack"/>
      <w:bookmarkEnd w:id="11"/>
    </w:p>
    <w:p w14:paraId="06393DB4">
      <w:pPr>
        <w:tabs>
          <w:tab w:val="left" w:pos="426"/>
        </w:tabs>
        <w:spacing w:after="312" w:afterLines="100" w:line="600" w:lineRule="exact"/>
        <w:ind w:firstLine="1760" w:firstLineChars="400"/>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第三篇 项目技术要求</w:t>
      </w:r>
    </w:p>
    <w:tbl>
      <w:tblPr>
        <w:tblStyle w:val="18"/>
        <w:tblW w:w="10236" w:type="dxa"/>
        <w:jc w:val="center"/>
        <w:tblLayout w:type="fixed"/>
        <w:tblCellMar>
          <w:top w:w="0" w:type="dxa"/>
          <w:left w:w="108" w:type="dxa"/>
          <w:bottom w:w="0" w:type="dxa"/>
          <w:right w:w="108" w:type="dxa"/>
        </w:tblCellMar>
      </w:tblPr>
      <w:tblGrid>
        <w:gridCol w:w="712"/>
        <w:gridCol w:w="1337"/>
        <w:gridCol w:w="6312"/>
        <w:gridCol w:w="930"/>
        <w:gridCol w:w="945"/>
      </w:tblGrid>
      <w:tr w14:paraId="245791DF">
        <w:trPr>
          <w:trHeight w:val="501"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B78D">
            <w:pPr>
              <w:widowControl/>
              <w:spacing w:line="20" w:lineRule="atLeast"/>
              <w:jc w:val="center"/>
              <w:textAlignment w:val="center"/>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lang w:bidi="ar"/>
              </w:rPr>
              <w:t>序号</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D7EF4">
            <w:pPr>
              <w:widowControl/>
              <w:spacing w:line="20" w:lineRule="atLeas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名称</w:t>
            </w:r>
          </w:p>
        </w:tc>
        <w:tc>
          <w:tcPr>
            <w:tcW w:w="6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2CA31">
            <w:pPr>
              <w:widowControl/>
              <w:spacing w:line="20" w:lineRule="atLeas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规格描述</w:t>
            </w:r>
          </w:p>
        </w:tc>
        <w:tc>
          <w:tcPr>
            <w:tcW w:w="930" w:type="dxa"/>
            <w:tcBorders>
              <w:top w:val="single" w:color="000000" w:sz="4" w:space="0"/>
              <w:left w:val="single" w:color="000000" w:sz="4" w:space="0"/>
              <w:bottom w:val="single" w:color="000000" w:sz="4" w:space="0"/>
              <w:right w:val="nil"/>
            </w:tcBorders>
            <w:shd w:val="clear" w:color="auto" w:fill="FFFFFF"/>
            <w:vAlign w:val="center"/>
          </w:tcPr>
          <w:p w14:paraId="7AFFF6B2">
            <w:pPr>
              <w:widowControl/>
              <w:spacing w:line="20" w:lineRule="atLeas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23DAB">
            <w:pPr>
              <w:widowControl/>
              <w:spacing w:line="20" w:lineRule="atLeas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单位</w:t>
            </w:r>
          </w:p>
        </w:tc>
      </w:tr>
      <w:tr w14:paraId="756C5B7D">
        <w:tblPrEx>
          <w:tblCellMar>
            <w:top w:w="0" w:type="dxa"/>
            <w:left w:w="108" w:type="dxa"/>
            <w:bottom w:w="0" w:type="dxa"/>
            <w:right w:w="108" w:type="dxa"/>
          </w:tblCellMar>
        </w:tblPrEx>
        <w:trPr>
          <w:trHeight w:val="7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4A9F">
            <w:pPr>
              <w:spacing w:line="2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5A529">
            <w:pPr>
              <w:spacing w:line="20" w:lineRule="atLeast"/>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屋顶人造草维修</w:t>
            </w:r>
          </w:p>
        </w:tc>
        <w:tc>
          <w:tcPr>
            <w:tcW w:w="6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14BEF">
            <w:pPr>
              <w:pStyle w:val="52"/>
              <w:adjustRightInd w:val="0"/>
              <w:snapToGrid w:val="0"/>
              <w:spacing w:line="20" w:lineRule="atLeast"/>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1、供应商需拆除5楼楼顶顶楼约370平方米人造草及减震垫；</w:t>
            </w:r>
          </w:p>
          <w:p w14:paraId="0207BE90">
            <w:pPr>
              <w:pStyle w:val="52"/>
              <w:adjustRightInd w:val="0"/>
              <w:snapToGrid w:val="0"/>
              <w:spacing w:line="20" w:lineRule="atLeast"/>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2、供应商需搬运拆除旧草修补另一处顶楼不规则场地人造草坪场地约150平方米（包含但不限于裁剪、粘连、铺装、不锈钢对接部分的细节处理等）；</w:t>
            </w:r>
          </w:p>
          <w:p w14:paraId="2A036EBA">
            <w:pPr>
              <w:pStyle w:val="52"/>
              <w:adjustRightInd w:val="0"/>
              <w:snapToGrid w:val="0"/>
              <w:spacing w:line="20" w:lineRule="atLeast"/>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3、多余部分材料搬运、除渣。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3BB8">
            <w:pPr>
              <w:spacing w:line="2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E87A">
            <w:pPr>
              <w:spacing w:line="2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r>
      <w:tr w14:paraId="790FCF4E">
        <w:tblPrEx>
          <w:tblCellMar>
            <w:top w:w="0" w:type="dxa"/>
            <w:left w:w="108" w:type="dxa"/>
            <w:bottom w:w="0" w:type="dxa"/>
            <w:right w:w="108" w:type="dxa"/>
          </w:tblCellMar>
        </w:tblPrEx>
        <w:trPr>
          <w:trHeight w:val="7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BBC8">
            <w:pPr>
              <w:spacing w:line="20" w:lineRule="atLeast"/>
              <w:jc w:val="center"/>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756CA">
            <w:pPr>
              <w:spacing w:line="2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软塑</w:t>
            </w:r>
          </w:p>
          <w:p w14:paraId="2BFD6881">
            <w:pPr>
              <w:spacing w:line="20" w:lineRule="atLeast"/>
              <w:jc w:val="center"/>
              <w:rPr>
                <w:rFonts w:hint="eastAsia" w:ascii="宋体" w:hAnsi="宋体" w:eastAsia="宋体" w:cs="宋体"/>
                <w:b/>
                <w:bCs/>
                <w:color w:val="auto"/>
                <w:kern w:val="0"/>
                <w:sz w:val="24"/>
                <w:highlight w:val="none"/>
                <w:lang w:bidi="ar"/>
              </w:rPr>
            </w:pPr>
            <w:r>
              <w:rPr>
                <w:rFonts w:hint="eastAsia" w:ascii="宋体" w:hAnsi="宋体" w:eastAsia="宋体" w:cs="宋体"/>
                <w:color w:val="auto"/>
                <w:sz w:val="24"/>
                <w:highlight w:val="none"/>
              </w:rPr>
              <w:t>悬浮地板</w:t>
            </w:r>
          </w:p>
        </w:tc>
        <w:tc>
          <w:tcPr>
            <w:tcW w:w="6312" w:type="dxa"/>
            <w:tcBorders>
              <w:top w:val="single" w:color="000000" w:sz="4" w:space="0"/>
              <w:left w:val="single" w:color="000000" w:sz="4" w:space="0"/>
              <w:bottom w:val="single" w:color="000000" w:sz="4" w:space="0"/>
              <w:right w:val="single" w:color="000000" w:sz="4" w:space="0"/>
            </w:tcBorders>
            <w:shd w:val="clear" w:color="auto" w:fill="FFFFFF"/>
          </w:tcPr>
          <w:p w14:paraId="72814C8D">
            <w:pPr>
              <w:pStyle w:val="52"/>
              <w:adjustRightInd w:val="0"/>
              <w:snapToGrid w:val="0"/>
              <w:spacing w:line="20" w:lineRule="atLeast"/>
              <w:ind w:firstLine="0" w:firstLineChars="0"/>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
                <w:bCs/>
                <w:color w:val="auto"/>
                <w:sz w:val="24"/>
                <w:highlight w:val="none"/>
              </w:rPr>
              <w:t>悬浮地板单块规格：≥45.72cm*45.72cm，厚度≥1.27cm，供应商需按照采购方风格色彩搭配要求进行设计施工（全场灰色悬浮地板，爱玛式橙色悬浮地板材料拼装篮球场标识线，篮球场尺寸大概为：14*9米）。</w:t>
            </w:r>
          </w:p>
          <w:p w14:paraId="37E5A5D9">
            <w:pPr>
              <w:pStyle w:val="52"/>
              <w:adjustRightInd w:val="0"/>
              <w:snapToGrid w:val="0"/>
              <w:spacing w:line="20" w:lineRule="atLeast"/>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2、冲击吸收：20%-50%</w:t>
            </w:r>
          </w:p>
          <w:p w14:paraId="64DE3862">
            <w:pPr>
              <w:pStyle w:val="52"/>
              <w:adjustRightInd w:val="0"/>
              <w:snapToGrid w:val="0"/>
              <w:spacing w:line="20" w:lineRule="atLeast"/>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3、抗滑值（干测）：80-110</w:t>
            </w:r>
          </w:p>
          <w:p w14:paraId="6945D2C3">
            <w:pPr>
              <w:pStyle w:val="52"/>
              <w:adjustRightInd w:val="0"/>
              <w:snapToGrid w:val="0"/>
              <w:spacing w:line="20" w:lineRule="atLeast"/>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4、拉伸强度：≥0.4MPa</w:t>
            </w:r>
          </w:p>
          <w:p w14:paraId="08B88274">
            <w:pPr>
              <w:pStyle w:val="52"/>
              <w:adjustRightInd w:val="0"/>
              <w:snapToGrid w:val="0"/>
              <w:spacing w:line="20" w:lineRule="atLeast"/>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5、甲醛：≤0.4mg/(m².h)</w:t>
            </w:r>
          </w:p>
          <w:p w14:paraId="5BA2AD1C">
            <w:pPr>
              <w:pStyle w:val="52"/>
              <w:adjustRightInd w:val="0"/>
              <w:snapToGrid w:val="0"/>
              <w:spacing w:line="20" w:lineRule="atLeast"/>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6、甲苯、二甲苯和乙苯总和：≤1.0mg/(m².h)</w:t>
            </w:r>
          </w:p>
          <w:p w14:paraId="48BE178C">
            <w:pPr>
              <w:pStyle w:val="52"/>
              <w:adjustRightInd w:val="0"/>
              <w:snapToGrid w:val="0"/>
              <w:spacing w:line="20" w:lineRule="atLeast"/>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7、可溶性铅含量：≤50mg/kg</w:t>
            </w:r>
          </w:p>
          <w:p w14:paraId="2B3A4F31">
            <w:pPr>
              <w:pStyle w:val="52"/>
              <w:adjustRightInd w:val="0"/>
              <w:snapToGrid w:val="0"/>
              <w:spacing w:line="20" w:lineRule="atLeast"/>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8、有害物质锑、砷、钡等不低于8种可迁移元素未检出，须提供具有CMA和CNAS标识的检测报告和全国认证认可信息公共服务平台查询截图</w:t>
            </w:r>
          </w:p>
          <w:p w14:paraId="06C93A2D">
            <w:pPr>
              <w:pStyle w:val="52"/>
              <w:adjustRightInd w:val="0"/>
              <w:snapToGrid w:val="0"/>
              <w:spacing w:line="20" w:lineRule="atLeast"/>
              <w:ind w:firstLine="0" w:firstLineChars="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9、★提供送检日期到签发日期不低于10000h的臭氧老化试验，邵氏硬度依据GB/T531.1-2008检测标准：70-90Shore A的具有CMA和CNAS标识的检测报告，须附带全国认证认可信息公共服务平台查询截图</w:t>
            </w:r>
          </w:p>
          <w:p w14:paraId="28E5C09C">
            <w:pPr>
              <w:pStyle w:val="52"/>
              <w:adjustRightInd w:val="0"/>
              <w:snapToGrid w:val="0"/>
              <w:spacing w:line="20" w:lineRule="atLeast"/>
              <w:ind w:firstLine="0" w:firstLineChars="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为了有效降低病毒的传播效率，提供安全可靠的运动环境，提供送检日期到签发日期不低于2000h耐消毒水-中性洗涤剂循环试验，抗滑值依据GB36246-2018标准80-110的具有CMA和CNAS标识的检测报告，须附带全国认证认可信息公共服务平台查询截图</w:t>
            </w:r>
          </w:p>
          <w:p w14:paraId="53A71C74">
            <w:pPr>
              <w:pStyle w:val="52"/>
              <w:adjustRightInd w:val="0"/>
              <w:snapToGrid w:val="0"/>
              <w:spacing w:line="20" w:lineRule="atLeast"/>
              <w:ind w:firstLine="0" w:firstLineChars="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提供送检日期到签发日期不低于8000h的耐酸雨试验，冲击吸收依据GB36246-2018检测标准（0℃、23℃、50℃）：20%-50%，球反弹依据GB/T14833-2020检测标准≥90%的具有CMA和CNAS标识的检测报告，须附带全国认证认可信息公共服务平台查询截图</w:t>
            </w:r>
          </w:p>
          <w:p w14:paraId="1E4AF4B8">
            <w:pPr>
              <w:adjustRightInd w:val="0"/>
              <w:snapToGrid w:val="0"/>
              <w:spacing w:line="20" w:lineRule="atLeast"/>
              <w:jc w:val="left"/>
              <w:rPr>
                <w:rFonts w:hint="eastAsia" w:ascii="宋体" w:hAnsi="宋体" w:eastAsia="宋体" w:cs="宋体"/>
                <w:color w:val="auto"/>
                <w:sz w:val="24"/>
                <w:highlight w:val="none"/>
                <w:lang w:eastAsia="zh-TW" w:bidi="ar"/>
              </w:rPr>
            </w:pPr>
            <w:r>
              <w:rPr>
                <w:rFonts w:hint="eastAsia" w:ascii="宋体" w:hAnsi="宋体" w:eastAsia="宋体" w:cs="宋体"/>
                <w:b/>
                <w:bCs/>
                <w:color w:val="auto"/>
                <w:sz w:val="24"/>
                <w:highlight w:val="none"/>
              </w:rPr>
              <w:t>以上加★项为实质响应项，未满足按无效处理，投标时须提供国家认可的检测机构出具的检测报告原件扫描件，为保证产品的技术性能成熟度，所有检测报告获取时间均须为本次采购公告发布前。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0A06">
            <w:pPr>
              <w:spacing w:line="2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D621">
            <w:pPr>
              <w:spacing w:line="2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平方米</w:t>
            </w:r>
          </w:p>
        </w:tc>
      </w:tr>
      <w:tr w14:paraId="476BF4F5">
        <w:tblPrEx>
          <w:tblCellMar>
            <w:top w:w="0" w:type="dxa"/>
            <w:left w:w="108" w:type="dxa"/>
            <w:bottom w:w="0" w:type="dxa"/>
            <w:right w:w="108" w:type="dxa"/>
          </w:tblCellMar>
        </w:tblPrEx>
        <w:trPr>
          <w:trHeight w:val="7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2B5E">
            <w:pPr>
              <w:spacing w:line="20" w:lineRule="atLeast"/>
              <w:jc w:val="center"/>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rPr>
              <w:t>3</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2D34E">
            <w:pPr>
              <w:spacing w:line="2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定制四周围网</w:t>
            </w:r>
          </w:p>
          <w:p w14:paraId="5345F608">
            <w:pPr>
              <w:spacing w:line="20" w:lineRule="atLeast"/>
              <w:jc w:val="center"/>
              <w:rPr>
                <w:rFonts w:hint="eastAsia" w:ascii="宋体" w:hAnsi="宋体" w:eastAsia="宋体" w:cs="宋体"/>
                <w:b/>
                <w:bCs/>
                <w:color w:val="auto"/>
                <w:kern w:val="0"/>
                <w:sz w:val="24"/>
                <w:highlight w:val="none"/>
                <w:lang w:bidi="ar"/>
              </w:rPr>
            </w:pPr>
            <w:r>
              <w:rPr>
                <w:rFonts w:hint="eastAsia" w:ascii="宋体" w:hAnsi="宋体" w:eastAsia="宋体" w:cs="宋体"/>
                <w:color w:val="auto"/>
                <w:sz w:val="24"/>
                <w:highlight w:val="none"/>
              </w:rPr>
              <w:t>高度2米</w:t>
            </w:r>
          </w:p>
        </w:tc>
        <w:tc>
          <w:tcPr>
            <w:tcW w:w="6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C0112">
            <w:pPr>
              <w:adjustRightInd w:val="0"/>
              <w:snapToGrid w:val="0"/>
              <w:spacing w:line="2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（一）、技术参数</w:t>
            </w:r>
          </w:p>
          <w:p w14:paraId="4022FDB9">
            <w:pPr>
              <w:adjustRightInd w:val="0"/>
              <w:snapToGrid w:val="0"/>
              <w:spacing w:line="20" w:lineRule="atLeas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1.框架立柱直径≥50mm，壁厚≥2mm，横管≥Ф40mm，壁厚≥2mm，框架颜色为：定制灰色。</w:t>
            </w:r>
          </w:p>
          <w:p w14:paraId="59ABFC3B">
            <w:pPr>
              <w:adjustRightInd w:val="0"/>
              <w:snapToGrid w:val="0"/>
              <w:spacing w:line="20" w:lineRule="atLeas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2.安装方式：定制上墙安装，立柱需要定制基座固定到墙面，高度2米，安装间距3米。特别说明：需要拆除原有围墙上的防腐木、不锈钢盖板并按学校要求恢复。</w:t>
            </w:r>
          </w:p>
          <w:p w14:paraId="00696FA1">
            <w:pPr>
              <w:adjustRightInd w:val="0"/>
              <w:snapToGrid w:val="0"/>
              <w:spacing w:line="2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（二）、技术要求</w:t>
            </w:r>
          </w:p>
          <w:p w14:paraId="6C3AF333">
            <w:pPr>
              <w:adjustRightInd w:val="0"/>
              <w:snapToGrid w:val="0"/>
              <w:spacing w:line="2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为保障产品的附着力，拼装围网立柱，在高温80±2℃放置720h，在-40±2℃放置720h后检测结果漆膜附着力为0极，符合GB/T9286-2021，提供具有CMA标识的合格检测报告复印件加盖厂家公章（报告上附查询真伪网址或二维码）；</w:t>
            </w:r>
          </w:p>
          <w:p w14:paraId="1F1BFDC6">
            <w:pPr>
              <w:adjustRightInd w:val="0"/>
              <w:snapToGrid w:val="0"/>
              <w:spacing w:line="2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保障产品的耐热性，拼装围网网丝在高温80±2℃和低温-40±2℃交替放置，阶段时间12h,周期30次，测试总时间720h；拼装围网网丝在高温80±2℃放置720h，在-40±2℃放置720h后检测.都符合GB/T1735-2009，测试漆膜表面无气泡、剥落、变色现象，提供具有CMA标识的合格检测报告复印件加盖厂家公章（报告上附查询真伪网址或二维码）；</w:t>
            </w:r>
          </w:p>
          <w:p w14:paraId="2E6C9616">
            <w:pPr>
              <w:adjustRightInd w:val="0"/>
              <w:snapToGrid w:val="0"/>
              <w:spacing w:line="2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为保证产品的耐盐腐蚀性（如雨水，汗水等），拼装围网网丝及拼装围网立柱，中性盐雾试验不低于920h后外观无可变变化，符合GB/T10125-2021且报告须附带CMA标识，提供具有CMA标识的合格检测报告复印件加盖厂家公章（须附带可现场验证的官方查询截图）；</w:t>
            </w:r>
          </w:p>
          <w:p w14:paraId="718104F1">
            <w:pPr>
              <w:adjustRightInd w:val="0"/>
              <w:snapToGrid w:val="0"/>
              <w:spacing w:line="2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4.为保证产品耐老化，拼装围网立柱及拼装围网网丝，紫外线老化实验不低于720h，达到灰卡等级5级，符合GB/T23987-2009，提供具有CMA标识的合格检测报告复印件加盖厂家公章（须附带可现场验证的官方查询截图）；</w:t>
            </w:r>
          </w:p>
          <w:p w14:paraId="3631F6B0">
            <w:pPr>
              <w:adjustRightInd w:val="0"/>
              <w:snapToGrid w:val="0"/>
              <w:spacing w:line="2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5.拼装围网立柱烤漆所用聚酯粉经权威机构，检测急性皮肤刺激性/腐蚀性实验的报告（提供第三方检测报告加盖厂家公章）；</w:t>
            </w:r>
          </w:p>
          <w:p w14:paraId="1AD312D9">
            <w:pPr>
              <w:adjustRightInd w:val="0"/>
              <w:snapToGrid w:val="0"/>
              <w:spacing w:line="20" w:lineRule="atLeast"/>
              <w:ind w:firstLine="480" w:firstLineChars="200"/>
              <w:rPr>
                <w:rFonts w:hint="eastAsia" w:ascii="宋体" w:hAnsi="宋体" w:eastAsia="宋体" w:cs="宋体"/>
                <w:color w:val="auto"/>
                <w:sz w:val="24"/>
                <w:highlight w:val="none"/>
                <w:lang w:eastAsia="zh-TW" w:bidi="ar"/>
              </w:rPr>
            </w:pPr>
            <w:r>
              <w:rPr>
                <w:rFonts w:hint="eastAsia" w:ascii="宋体" w:hAnsi="宋体" w:eastAsia="宋体" w:cs="宋体"/>
                <w:color w:val="auto"/>
                <w:sz w:val="24"/>
                <w:highlight w:val="none"/>
              </w:rPr>
              <w:t>6.拼装围网立柱烤漆所用聚酯粉末，依照欧盟REACH法规(EC)号1907/2006，测试欧州化学品管理局(ECHA)的224种高度关注物质（SVHC）的含量。送测样品中224种高度关注物质浓度小于0.1%（W/W）（提供第三方检测报告加盖厂家公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A10C">
            <w:pPr>
              <w:spacing w:line="2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CF2C">
            <w:pPr>
              <w:spacing w:line="2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平方米</w:t>
            </w:r>
          </w:p>
        </w:tc>
      </w:tr>
      <w:tr w14:paraId="47163203">
        <w:tblPrEx>
          <w:tblCellMar>
            <w:top w:w="0" w:type="dxa"/>
            <w:left w:w="108" w:type="dxa"/>
            <w:bottom w:w="0" w:type="dxa"/>
            <w:right w:w="108" w:type="dxa"/>
          </w:tblCellMar>
        </w:tblPrEx>
        <w:trPr>
          <w:trHeight w:val="7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37C1">
            <w:pPr>
              <w:spacing w:line="20" w:lineRule="atLeast"/>
              <w:jc w:val="center"/>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0D514">
            <w:pPr>
              <w:adjustRightInd w:val="0"/>
              <w:snapToGrid w:val="0"/>
              <w:spacing w:line="20" w:lineRule="atLeast"/>
              <w:jc w:val="center"/>
              <w:rPr>
                <w:rFonts w:hint="eastAsia" w:ascii="宋体" w:hAnsi="宋体" w:eastAsia="宋体" w:cs="宋体"/>
                <w:b/>
                <w:bCs/>
                <w:color w:val="auto"/>
                <w:kern w:val="0"/>
                <w:sz w:val="24"/>
                <w:highlight w:val="none"/>
                <w:lang w:bidi="ar"/>
              </w:rPr>
            </w:pPr>
            <w:r>
              <w:rPr>
                <w:rFonts w:hint="eastAsia" w:ascii="宋体" w:hAnsi="宋体" w:eastAsia="宋体" w:cs="宋体"/>
                <w:color w:val="auto"/>
                <w:sz w:val="24"/>
                <w:highlight w:val="none"/>
              </w:rPr>
              <w:t>幼儿篮球架</w:t>
            </w:r>
          </w:p>
        </w:tc>
        <w:tc>
          <w:tcPr>
            <w:tcW w:w="6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E4DC8">
            <w:pPr>
              <w:adjustRightInd w:val="0"/>
              <w:snapToGrid w:val="0"/>
              <w:spacing w:line="2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1.篮板尺寸:110*75cm；</w:t>
            </w:r>
          </w:p>
          <w:p w14:paraId="0267E79A">
            <w:pPr>
              <w:adjustRightInd w:val="0"/>
              <w:snapToGrid w:val="0"/>
              <w:spacing w:line="2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2.篮板材质:PVC透明板+PE边框；</w:t>
            </w:r>
          </w:p>
          <w:p w14:paraId="7DB2D79C">
            <w:pPr>
              <w:adjustRightInd w:val="0"/>
              <w:snapToGrid w:val="0"/>
              <w:spacing w:line="2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3.升降高度150-210cm；</w:t>
            </w:r>
          </w:p>
          <w:p w14:paraId="6448A47B">
            <w:pPr>
              <w:adjustRightInd w:val="0"/>
              <w:snapToGrid w:val="0"/>
              <w:spacing w:line="2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4.底座尺寸:120*75*23cm，底座材质:加大加厚PE材质，手拉升降，适合年龄:3-10岁</w:t>
            </w:r>
          </w:p>
          <w:p w14:paraId="513E5452">
            <w:pPr>
              <w:pStyle w:val="2"/>
              <w:rPr>
                <w:rFonts w:hint="eastAsia" w:ascii="宋体" w:hAnsi="宋体" w:eastAsia="宋体" w:cs="宋体"/>
                <w:color w:val="auto"/>
                <w:highlight w:val="none"/>
                <w:lang w:eastAsia="zh-TW"/>
              </w:rPr>
            </w:pPr>
            <w:r>
              <w:rPr>
                <w:rFonts w:hint="eastAsia" w:ascii="宋体" w:hAnsi="宋体" w:eastAsia="宋体" w:cs="宋体"/>
                <w:color w:val="auto"/>
                <w:highlight w:val="none"/>
              </w:rPr>
              <w:t>5.数量：1副（2个）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0F25">
            <w:pPr>
              <w:spacing w:line="2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45AE">
            <w:pPr>
              <w:spacing w:line="2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副</w:t>
            </w:r>
          </w:p>
        </w:tc>
      </w:tr>
      <w:tr w14:paraId="04A6391A">
        <w:tblPrEx>
          <w:tblCellMar>
            <w:top w:w="0" w:type="dxa"/>
            <w:left w:w="108" w:type="dxa"/>
            <w:bottom w:w="0" w:type="dxa"/>
            <w:right w:w="108" w:type="dxa"/>
          </w:tblCellMar>
        </w:tblPrEx>
        <w:trPr>
          <w:trHeight w:val="126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DE17">
            <w:pPr>
              <w:spacing w:line="20" w:lineRule="atLeast"/>
              <w:jc w:val="center"/>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rPr>
              <w:t>5</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48183">
            <w:pPr>
              <w:adjustRightInd w:val="0"/>
              <w:snapToGrid w:val="0"/>
              <w:spacing w:line="2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儿童</w:t>
            </w:r>
          </w:p>
          <w:p w14:paraId="59B5072B">
            <w:pPr>
              <w:adjustRightInd w:val="0"/>
              <w:snapToGrid w:val="0"/>
              <w:spacing w:line="20" w:lineRule="atLeast"/>
              <w:jc w:val="center"/>
              <w:rPr>
                <w:rFonts w:hint="eastAsia" w:ascii="宋体" w:hAnsi="宋体" w:eastAsia="宋体" w:cs="宋体"/>
                <w:b/>
                <w:bCs/>
                <w:color w:val="auto"/>
                <w:kern w:val="0"/>
                <w:sz w:val="24"/>
                <w:highlight w:val="none"/>
                <w:lang w:bidi="ar"/>
              </w:rPr>
            </w:pPr>
            <w:r>
              <w:rPr>
                <w:rFonts w:hint="eastAsia" w:ascii="宋体" w:hAnsi="宋体" w:eastAsia="宋体" w:cs="宋体"/>
                <w:color w:val="auto"/>
                <w:sz w:val="24"/>
                <w:highlight w:val="none"/>
              </w:rPr>
              <w:t>足球门</w:t>
            </w:r>
          </w:p>
        </w:tc>
        <w:tc>
          <w:tcPr>
            <w:tcW w:w="6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7CD54">
            <w:pPr>
              <w:adjustRightInd w:val="0"/>
              <w:snapToGrid w:val="0"/>
              <w:spacing w:line="2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1.材质：锦纶/尼龙(聚酰胺纤维)；</w:t>
            </w:r>
          </w:p>
          <w:p w14:paraId="23B073EB">
            <w:pPr>
              <w:adjustRightInd w:val="0"/>
              <w:snapToGrid w:val="0"/>
              <w:spacing w:line="2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2.简易安装，携带方便；</w:t>
            </w:r>
          </w:p>
          <w:p w14:paraId="69618DF3">
            <w:pPr>
              <w:pStyle w:val="2"/>
              <w:rPr>
                <w:rFonts w:hint="eastAsia" w:ascii="宋体" w:hAnsi="宋体" w:eastAsia="宋体" w:cs="宋体"/>
                <w:color w:val="auto"/>
                <w:highlight w:val="none"/>
              </w:rPr>
            </w:pPr>
            <w:r>
              <w:rPr>
                <w:rFonts w:hint="eastAsia" w:ascii="宋体" w:hAnsi="宋体" w:eastAsia="宋体" w:cs="宋体"/>
                <w:color w:val="auto"/>
                <w:highlight w:val="none"/>
              </w:rPr>
              <w:t>3.数量：1副（2个）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702C">
            <w:pPr>
              <w:spacing w:line="2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A696">
            <w:pPr>
              <w:spacing w:line="2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副</w:t>
            </w:r>
          </w:p>
        </w:tc>
      </w:tr>
      <w:tr w14:paraId="3C8D4AB5">
        <w:tblPrEx>
          <w:tblCellMar>
            <w:top w:w="0" w:type="dxa"/>
            <w:left w:w="108" w:type="dxa"/>
            <w:bottom w:w="0" w:type="dxa"/>
            <w:right w:w="108" w:type="dxa"/>
          </w:tblCellMar>
        </w:tblPrEx>
        <w:trPr>
          <w:trHeight w:val="7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5311">
            <w:pPr>
              <w:spacing w:line="20" w:lineRule="atLeast"/>
              <w:jc w:val="center"/>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rPr>
              <w:t>6</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D3580">
            <w:pPr>
              <w:adjustRightInd w:val="0"/>
              <w:snapToGrid w:val="0"/>
              <w:spacing w:line="20" w:lineRule="atLeast"/>
              <w:jc w:val="center"/>
              <w:rPr>
                <w:rFonts w:hint="eastAsia" w:ascii="宋体" w:hAnsi="宋体" w:eastAsia="宋体" w:cs="宋体"/>
                <w:b/>
                <w:bCs/>
                <w:color w:val="auto"/>
                <w:kern w:val="0"/>
                <w:sz w:val="24"/>
                <w:highlight w:val="none"/>
                <w:lang w:bidi="ar"/>
              </w:rPr>
            </w:pPr>
            <w:r>
              <w:rPr>
                <w:rFonts w:hint="eastAsia" w:ascii="宋体" w:hAnsi="宋体" w:eastAsia="宋体" w:cs="宋体"/>
                <w:color w:val="auto"/>
                <w:sz w:val="24"/>
                <w:highlight w:val="none"/>
              </w:rPr>
              <w:t>儿童足球场标识线</w:t>
            </w:r>
          </w:p>
        </w:tc>
        <w:tc>
          <w:tcPr>
            <w:tcW w:w="6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F6A59">
            <w:pPr>
              <w:adjustRightInd w:val="0"/>
              <w:snapToGrid w:val="0"/>
              <w:spacing w:line="2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1.楼下人造草活动空间草坪按学校要求新增白色足球场标识线；</w:t>
            </w:r>
          </w:p>
          <w:p w14:paraId="76820EE0">
            <w:pPr>
              <w:adjustRightInd w:val="0"/>
              <w:snapToGrid w:val="0"/>
              <w:spacing w:line="20" w:lineRule="atLeast"/>
              <w:rPr>
                <w:rFonts w:hint="eastAsia" w:ascii="宋体" w:hAnsi="宋体" w:eastAsia="宋体" w:cs="宋体"/>
                <w:color w:val="auto"/>
                <w:sz w:val="24"/>
                <w:highlight w:val="none"/>
                <w:lang w:eastAsia="zh-TW" w:bidi="ar"/>
              </w:rPr>
            </w:pPr>
            <w:r>
              <w:rPr>
                <w:rFonts w:hint="eastAsia" w:ascii="宋体" w:hAnsi="宋体" w:eastAsia="宋体" w:cs="宋体"/>
                <w:color w:val="auto"/>
                <w:sz w:val="24"/>
                <w:highlight w:val="none"/>
              </w:rPr>
              <w:t>2.足球场尺寸：预计尺寸14*7m（最终以现场实际情况与学校约定为准）。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C80A">
            <w:pPr>
              <w:spacing w:line="2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E89E">
            <w:pPr>
              <w:spacing w:line="2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r>
      <w:tr w14:paraId="7A22869E">
        <w:tblPrEx>
          <w:tblCellMar>
            <w:top w:w="0" w:type="dxa"/>
            <w:left w:w="108" w:type="dxa"/>
            <w:bottom w:w="0" w:type="dxa"/>
            <w:right w:w="108" w:type="dxa"/>
          </w:tblCellMar>
        </w:tblPrEx>
        <w:trPr>
          <w:trHeight w:val="7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1B7F">
            <w:pPr>
              <w:spacing w:line="20" w:lineRule="atLeast"/>
              <w:jc w:val="center"/>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rPr>
              <w:t>7</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D000A">
            <w:pPr>
              <w:adjustRightInd w:val="0"/>
              <w:snapToGrid w:val="0"/>
              <w:spacing w:line="20" w:lineRule="atLeast"/>
              <w:jc w:val="center"/>
              <w:rPr>
                <w:rFonts w:hint="eastAsia" w:ascii="宋体" w:hAnsi="宋体" w:eastAsia="宋体" w:cs="宋体"/>
                <w:b/>
                <w:bCs/>
                <w:color w:val="auto"/>
                <w:kern w:val="0"/>
                <w:sz w:val="24"/>
                <w:highlight w:val="none"/>
                <w:lang w:bidi="ar"/>
              </w:rPr>
            </w:pPr>
            <w:r>
              <w:rPr>
                <w:rFonts w:hint="eastAsia" w:ascii="宋体" w:hAnsi="宋体" w:eastAsia="宋体" w:cs="宋体"/>
                <w:color w:val="auto"/>
                <w:sz w:val="24"/>
                <w:highlight w:val="none"/>
              </w:rPr>
              <w:t>足球场围挡</w:t>
            </w:r>
          </w:p>
        </w:tc>
        <w:tc>
          <w:tcPr>
            <w:tcW w:w="6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CA984">
            <w:pPr>
              <w:adjustRightInd w:val="0"/>
              <w:snapToGrid w:val="0"/>
              <w:spacing w:line="2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1.材质：塑胶；</w:t>
            </w:r>
          </w:p>
          <w:p w14:paraId="48BF5511">
            <w:pPr>
              <w:adjustRightInd w:val="0"/>
              <w:snapToGrid w:val="0"/>
              <w:spacing w:line="2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2.带卡扣拼装牢固；</w:t>
            </w:r>
          </w:p>
          <w:p w14:paraId="1D78BDC6">
            <w:pPr>
              <w:adjustRightInd w:val="0"/>
              <w:snapToGrid w:val="0"/>
              <w:spacing w:line="2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3.高度大于50cm；宽度约1-1.5米。</w:t>
            </w:r>
          </w:p>
          <w:p w14:paraId="592335FA">
            <w:pPr>
              <w:adjustRightInd w:val="0"/>
              <w:snapToGrid w:val="0"/>
              <w:spacing w:line="20" w:lineRule="atLeast"/>
              <w:rPr>
                <w:rFonts w:hint="eastAsia" w:ascii="宋体" w:hAnsi="宋体" w:eastAsia="宋体" w:cs="宋体"/>
                <w:color w:val="auto"/>
                <w:sz w:val="24"/>
                <w:highlight w:val="none"/>
                <w:lang w:eastAsia="zh-TW" w:bidi="ar"/>
              </w:rPr>
            </w:pPr>
            <w:r>
              <w:rPr>
                <w:rFonts w:hint="eastAsia" w:ascii="宋体" w:hAnsi="宋体" w:eastAsia="宋体" w:cs="宋体"/>
                <w:color w:val="auto"/>
                <w:sz w:val="24"/>
                <w:highlight w:val="none"/>
              </w:rPr>
              <w:t>4.按足球场大小尺寸合理摆放。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1EB4">
            <w:pPr>
              <w:spacing w:line="2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6CC8">
            <w:pPr>
              <w:spacing w:line="2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米</w:t>
            </w:r>
          </w:p>
        </w:tc>
      </w:tr>
      <w:tr w14:paraId="2F950EC2">
        <w:tblPrEx>
          <w:tblCellMar>
            <w:top w:w="0" w:type="dxa"/>
            <w:left w:w="108" w:type="dxa"/>
            <w:bottom w:w="0" w:type="dxa"/>
            <w:right w:w="108" w:type="dxa"/>
          </w:tblCellMar>
        </w:tblPrEx>
        <w:trPr>
          <w:trHeight w:val="720" w:hRule="atLeast"/>
          <w:jc w:val="center"/>
        </w:trPr>
        <w:tc>
          <w:tcPr>
            <w:tcW w:w="10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160B">
            <w:pPr>
              <w:adjustRightInd w:val="0"/>
              <w:snapToGrid w:val="0"/>
              <w:spacing w:line="2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9E3ED13">
            <w:pPr>
              <w:adjustRightInd w:val="0"/>
              <w:snapToGrid w:val="0"/>
              <w:spacing w:line="2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1、施工工期要求：合同签订后十五个工作日完成施工安装工作。</w:t>
            </w:r>
          </w:p>
          <w:p w14:paraId="7317C089">
            <w:pPr>
              <w:adjustRightInd w:val="0"/>
              <w:snapToGrid w:val="0"/>
              <w:spacing w:line="20" w:lineRule="atLeast"/>
              <w:rPr>
                <w:rFonts w:hint="eastAsia" w:ascii="宋体" w:hAnsi="宋体" w:eastAsia="宋体" w:cs="宋体"/>
                <w:b/>
                <w:bCs/>
                <w:color w:val="auto"/>
                <w:kern w:val="0"/>
                <w:sz w:val="24"/>
                <w:highlight w:val="none"/>
                <w:lang w:bidi="ar"/>
              </w:rPr>
            </w:pPr>
            <w:r>
              <w:rPr>
                <w:rFonts w:hint="eastAsia" w:ascii="宋体" w:hAnsi="宋体" w:eastAsia="宋体" w:cs="宋体"/>
                <w:color w:val="auto"/>
                <w:sz w:val="24"/>
                <w:highlight w:val="none"/>
              </w:rPr>
              <w:t>2、谈判响应人须对照采购产品技术要求逐条响应，对于部分条款明确规定需要提供检测报告等印证资料的，相关资料应随标书一并递交，若响应人提供的检测报告不满足采购要求或提供虚假资料，则视为响应人自动放弃竞标，失去竞争资格。</w:t>
            </w:r>
          </w:p>
        </w:tc>
      </w:tr>
    </w:tbl>
    <w:p w14:paraId="7624B67D">
      <w:pPr>
        <w:tabs>
          <w:tab w:val="left" w:pos="426"/>
        </w:tabs>
        <w:spacing w:line="600" w:lineRule="exact"/>
        <w:ind w:left="720" w:hanging="720" w:hangingChars="22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注：</w:t>
      </w:r>
    </w:p>
    <w:p w14:paraId="09124F88">
      <w:pPr>
        <w:tabs>
          <w:tab w:val="left" w:pos="426"/>
        </w:tabs>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1、以上技术参数要求必须全部满足，只要有一条不满足为无效响应；</w:t>
      </w:r>
    </w:p>
    <w:p w14:paraId="6D773E1C">
      <w:pPr>
        <w:tabs>
          <w:tab w:val="left" w:pos="426"/>
        </w:tabs>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2、提供悬浮地板必须保证具有采购文件要求的检测报告，需出具相关的证明文件；</w:t>
      </w:r>
    </w:p>
    <w:p w14:paraId="1B235BE1">
      <w:pPr>
        <w:tabs>
          <w:tab w:val="left" w:pos="426"/>
        </w:tabs>
        <w:spacing w:line="600" w:lineRule="exact"/>
        <w:ind w:firstLine="640" w:firstLineChars="200"/>
        <w:rPr>
          <w:rFonts w:hint="eastAsia" w:ascii="宋体" w:hAnsi="宋体" w:eastAsia="宋体" w:cs="宋体"/>
          <w:color w:val="auto"/>
          <w:sz w:val="32"/>
          <w:szCs w:val="32"/>
          <w:highlight w:val="none"/>
          <w:lang w:eastAsia="zh-TW"/>
        </w:rPr>
      </w:pPr>
      <w:r>
        <w:rPr>
          <w:rFonts w:hint="eastAsia" w:ascii="宋体" w:hAnsi="宋体" w:eastAsia="宋体" w:cs="宋体"/>
          <w:color w:val="auto"/>
          <w:sz w:val="32"/>
          <w:szCs w:val="32"/>
          <w:highlight w:val="none"/>
        </w:rPr>
        <w:t>3、</w:t>
      </w:r>
      <w:r>
        <w:rPr>
          <w:rFonts w:hint="eastAsia" w:ascii="宋体" w:hAnsi="宋体" w:eastAsia="宋体" w:cs="宋体"/>
          <w:color w:val="auto"/>
          <w:sz w:val="32"/>
          <w:szCs w:val="32"/>
          <w:highlight w:val="none"/>
          <w:lang w:eastAsia="zh-TW"/>
        </w:rPr>
        <w:t>成交供应商在本项目结果公告发出后的3个工作日内，</w:t>
      </w:r>
      <w:r>
        <w:rPr>
          <w:rFonts w:hint="eastAsia" w:ascii="宋体" w:hAnsi="宋体" w:eastAsia="宋体" w:cs="宋体"/>
          <w:color w:val="auto"/>
          <w:sz w:val="32"/>
          <w:szCs w:val="32"/>
          <w:highlight w:val="none"/>
        </w:rPr>
        <w:t>中标供应商</w:t>
      </w:r>
      <w:r>
        <w:rPr>
          <w:rFonts w:hint="eastAsia" w:ascii="宋体" w:hAnsi="宋体" w:eastAsia="宋体" w:cs="宋体"/>
          <w:color w:val="auto"/>
          <w:sz w:val="32"/>
          <w:szCs w:val="32"/>
          <w:highlight w:val="none"/>
          <w:lang w:eastAsia="zh-TW"/>
        </w:rPr>
        <w:t>将所有投标资质证明材料、产品相应的认证等原件提交给采购人进行审查验收合格后方能签订合同，成交供应商提供的资质证明材料与招标文件要求不相符的，按虚假应标处理，采购人有权将排在后一位的成交候选人做为成交供应商，以此类推。</w:t>
      </w:r>
    </w:p>
    <w:p w14:paraId="110BFCA5">
      <w:pPr>
        <w:tabs>
          <w:tab w:val="left" w:pos="426"/>
        </w:tabs>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货品交付后采购人有权委托第三方对中标人提供的产品招标参数功能响应进行逐一核查，如有一条不满足采购技术要求则视为虚假响应，采购人有权按中标价的双倍金额追究经济责任。（供应商需在响应文件中提供书面承诺函）</w:t>
      </w:r>
    </w:p>
    <w:p w14:paraId="22F25593">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3E3706DB">
      <w:pPr>
        <w:spacing w:after="312" w:afterLines="100" w:line="6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第四篇 项目服务需求</w:t>
      </w:r>
      <w:bookmarkStart w:id="1" w:name="_Toc409517258"/>
      <w:bookmarkStart w:id="2" w:name="_Toc344475120"/>
    </w:p>
    <w:p w14:paraId="5AA3BC9E">
      <w:pPr>
        <w:spacing w:line="60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一、工程项目总预算100000元人民币，大写：壹拾万元整。投标价格要求不高于总预算价。</w:t>
      </w:r>
    </w:p>
    <w:p w14:paraId="3712BF90">
      <w:pPr>
        <w:spacing w:line="60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二、交货时间及地点</w:t>
      </w:r>
      <w:bookmarkEnd w:id="1"/>
      <w:bookmarkEnd w:id="2"/>
    </w:p>
    <w:p w14:paraId="15DEB3AD">
      <w:pPr>
        <w:pStyle w:val="9"/>
        <w:tabs>
          <w:tab w:val="left" w:pos="4905"/>
        </w:tabs>
        <w:spacing w:line="600" w:lineRule="exact"/>
        <w:ind w:firstLine="64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采购合同签订后，根据采购人的要求交货并完成验收。</w:t>
      </w:r>
    </w:p>
    <w:p w14:paraId="62070EB1">
      <w:pPr>
        <w:tabs>
          <w:tab w:val="left" w:pos="567"/>
        </w:tabs>
        <w:spacing w:line="60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三、验收方式</w:t>
      </w:r>
    </w:p>
    <w:p w14:paraId="124E1814">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按询价文件中要求进行验收。</w:t>
      </w:r>
    </w:p>
    <w:p w14:paraId="2E71F0E5">
      <w:pPr>
        <w:spacing w:line="60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四、付款</w:t>
      </w:r>
    </w:p>
    <w:p w14:paraId="43BF880B">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项目验收合格后30个工作日一次性支付合同总金额。从验收合格之日起计算质保期。</w:t>
      </w:r>
    </w:p>
    <w:p w14:paraId="143B26C6">
      <w:pPr>
        <w:spacing w:line="60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五、公示</w:t>
      </w:r>
    </w:p>
    <w:p w14:paraId="5240B18E">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重庆市政府采购网(重庆市政府采购云平台）网站进行公示。</w:t>
      </w:r>
    </w:p>
    <w:p w14:paraId="6F57FE5B">
      <w:pPr>
        <w:spacing w:line="600" w:lineRule="exact"/>
        <w:rPr>
          <w:rFonts w:hint="eastAsia" w:ascii="宋体" w:hAnsi="宋体" w:eastAsia="宋体" w:cs="宋体"/>
          <w:color w:val="auto"/>
          <w:sz w:val="32"/>
          <w:szCs w:val="32"/>
          <w:highlight w:val="none"/>
        </w:rPr>
      </w:pPr>
      <w:bookmarkStart w:id="3" w:name="_Toc10665"/>
      <w:r>
        <w:rPr>
          <w:rFonts w:hint="eastAsia" w:ascii="宋体" w:hAnsi="宋体" w:eastAsia="宋体" w:cs="宋体"/>
          <w:color w:val="auto"/>
          <w:sz w:val="32"/>
          <w:szCs w:val="32"/>
          <w:highlight w:val="none"/>
        </w:rPr>
        <w:t>五、知识产权</w:t>
      </w:r>
      <w:bookmarkEnd w:id="3"/>
    </w:p>
    <w:p w14:paraId="1C3519BD">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C27058C">
      <w:pPr>
        <w:spacing w:line="600" w:lineRule="exact"/>
        <w:rPr>
          <w:rFonts w:hint="eastAsia" w:ascii="宋体" w:hAnsi="宋体" w:eastAsia="宋体" w:cs="宋体"/>
          <w:color w:val="auto"/>
          <w:sz w:val="32"/>
          <w:szCs w:val="32"/>
          <w:highlight w:val="none"/>
        </w:rPr>
      </w:pPr>
      <w:bookmarkStart w:id="4" w:name="_Toc7487"/>
      <w:r>
        <w:rPr>
          <w:rFonts w:hint="eastAsia" w:ascii="宋体" w:hAnsi="宋体" w:eastAsia="宋体" w:cs="宋体"/>
          <w:color w:val="auto"/>
          <w:sz w:val="32"/>
          <w:szCs w:val="32"/>
          <w:highlight w:val="none"/>
        </w:rPr>
        <w:t>六、培训</w:t>
      </w:r>
      <w:bookmarkEnd w:id="4"/>
    </w:p>
    <w:p w14:paraId="4E709E50">
      <w:pPr>
        <w:spacing w:line="600" w:lineRule="exact"/>
        <w:ind w:firstLine="800" w:firstLineChars="25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成交供应商对其提供产品的使用和操作应尽培训义务，成交供应商应提供对采购人的基本免费培训，使采购人使用人员能够正常操作。</w:t>
      </w:r>
    </w:p>
    <w:p w14:paraId="2F4D2849">
      <w:pPr>
        <w:spacing w:line="60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七、其它有关规定</w:t>
      </w:r>
    </w:p>
    <w:p w14:paraId="10BFC578">
      <w:pPr>
        <w:spacing w:line="60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凡有意参加询比的供应商，请于公告发布之日起至报名截止时间之前，在重庆市政府采购云平台网上下载查看本项目需求文件以及变更公告等询比前公布的所有项目资料，无论供应商下载查看与否，均视为已知晓所有询比实质性要求内容。</w:t>
      </w:r>
    </w:p>
    <w:p w14:paraId="6276C435">
      <w:pPr>
        <w:spacing w:line="60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2.供应商须按要求提交响应文件，未按要求提供的为无效供应商。</w:t>
      </w:r>
    </w:p>
    <w:p w14:paraId="69655EEA">
      <w:pPr>
        <w:spacing w:line="60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供应商自行勘探现场并且按要求提供招标文件要求提供的样品，供应商勘探现场的费用自理，除招标人的原因外，供应商自行负责在勘探现场中所发生的人员伤亡和财产损失。无论询价结果如何，供应商参与本项目的所有费用均由自行承担。</w:t>
      </w:r>
    </w:p>
    <w:p w14:paraId="4BFD3706">
      <w:pPr>
        <w:spacing w:line="600" w:lineRule="exact"/>
        <w:rPr>
          <w:rFonts w:hint="eastAsia" w:ascii="宋体" w:hAnsi="宋体" w:eastAsia="宋体" w:cs="宋体"/>
          <w:color w:val="auto"/>
          <w:sz w:val="32"/>
          <w:szCs w:val="32"/>
          <w:highlight w:val="none"/>
        </w:rPr>
      </w:pPr>
      <w:bookmarkStart w:id="5" w:name="_Toc267320054"/>
      <w:bookmarkStart w:id="6" w:name="_Toc467500945"/>
      <w:bookmarkStart w:id="7" w:name="_Toc28639"/>
      <w:r>
        <w:rPr>
          <w:rFonts w:hint="eastAsia" w:ascii="宋体" w:hAnsi="宋体" w:eastAsia="宋体" w:cs="宋体"/>
          <w:color w:val="auto"/>
          <w:sz w:val="32"/>
          <w:szCs w:val="32"/>
          <w:highlight w:val="none"/>
        </w:rPr>
        <w:t>八、</w:t>
      </w:r>
      <w:bookmarkEnd w:id="5"/>
      <w:bookmarkEnd w:id="6"/>
      <w:bookmarkEnd w:id="7"/>
      <w:r>
        <w:rPr>
          <w:rFonts w:hint="eastAsia" w:ascii="宋体" w:hAnsi="宋体" w:eastAsia="宋体" w:cs="宋体"/>
          <w:color w:val="auto"/>
          <w:sz w:val="32"/>
          <w:szCs w:val="32"/>
          <w:highlight w:val="none"/>
        </w:rPr>
        <w:t>其他未尽事宜由供需双方在采购合同中详细约定。</w:t>
      </w:r>
      <w:bookmarkStart w:id="8" w:name="_Hlt41879464"/>
      <w:bookmarkEnd w:id="8"/>
    </w:p>
    <w:p w14:paraId="0DA80226">
      <w:pPr>
        <w:spacing w:line="600" w:lineRule="exact"/>
        <w:ind w:firstLine="660" w:firstLineChars="150"/>
        <w:rPr>
          <w:rFonts w:hint="eastAsia" w:ascii="宋体" w:hAnsi="宋体" w:eastAsia="宋体" w:cs="宋体"/>
          <w:color w:val="auto"/>
          <w:sz w:val="44"/>
          <w:szCs w:val="44"/>
          <w:highlight w:val="none"/>
        </w:rPr>
      </w:pPr>
    </w:p>
    <w:p w14:paraId="72B81965">
      <w:pPr>
        <w:spacing w:line="600" w:lineRule="exact"/>
        <w:ind w:firstLine="660" w:firstLineChars="150"/>
        <w:rPr>
          <w:rFonts w:hint="eastAsia" w:ascii="宋体" w:hAnsi="宋体" w:eastAsia="宋体" w:cs="宋体"/>
          <w:color w:val="auto"/>
          <w:sz w:val="44"/>
          <w:szCs w:val="44"/>
          <w:highlight w:val="none"/>
        </w:rPr>
      </w:pPr>
    </w:p>
    <w:p w14:paraId="43127977">
      <w:pPr>
        <w:spacing w:line="600" w:lineRule="exact"/>
        <w:ind w:firstLine="660" w:firstLineChars="150"/>
        <w:rPr>
          <w:rFonts w:hint="eastAsia" w:ascii="宋体" w:hAnsi="宋体" w:eastAsia="宋体" w:cs="宋体"/>
          <w:color w:val="auto"/>
          <w:sz w:val="44"/>
          <w:szCs w:val="44"/>
          <w:highlight w:val="none"/>
        </w:rPr>
      </w:pPr>
    </w:p>
    <w:p w14:paraId="71AF81ED">
      <w:pPr>
        <w:spacing w:line="600" w:lineRule="exact"/>
        <w:ind w:firstLine="660" w:firstLineChars="150"/>
        <w:rPr>
          <w:rFonts w:hint="eastAsia" w:ascii="宋体" w:hAnsi="宋体" w:eastAsia="宋体" w:cs="宋体"/>
          <w:color w:val="auto"/>
          <w:sz w:val="44"/>
          <w:szCs w:val="44"/>
          <w:highlight w:val="none"/>
        </w:rPr>
      </w:pPr>
    </w:p>
    <w:p w14:paraId="542FD397">
      <w:pPr>
        <w:spacing w:line="600" w:lineRule="exact"/>
        <w:ind w:firstLine="660" w:firstLineChars="150"/>
        <w:rPr>
          <w:rFonts w:hint="eastAsia" w:ascii="宋体" w:hAnsi="宋体" w:eastAsia="宋体" w:cs="宋体"/>
          <w:color w:val="auto"/>
          <w:sz w:val="44"/>
          <w:szCs w:val="44"/>
          <w:highlight w:val="none"/>
        </w:rPr>
      </w:pPr>
    </w:p>
    <w:p w14:paraId="6B971D15">
      <w:pPr>
        <w:spacing w:line="600" w:lineRule="exact"/>
        <w:ind w:firstLine="660" w:firstLineChars="150"/>
        <w:rPr>
          <w:rFonts w:hint="eastAsia" w:ascii="宋体" w:hAnsi="宋体" w:eastAsia="宋体" w:cs="宋体"/>
          <w:color w:val="auto"/>
          <w:sz w:val="44"/>
          <w:szCs w:val="44"/>
          <w:highlight w:val="none"/>
        </w:rPr>
      </w:pPr>
    </w:p>
    <w:p w14:paraId="7BFD90F2">
      <w:pPr>
        <w:spacing w:line="600" w:lineRule="exact"/>
        <w:ind w:firstLine="660" w:firstLineChars="150"/>
        <w:rPr>
          <w:rFonts w:hint="eastAsia" w:ascii="宋体" w:hAnsi="宋体" w:eastAsia="宋体" w:cs="宋体"/>
          <w:color w:val="auto"/>
          <w:sz w:val="44"/>
          <w:szCs w:val="44"/>
          <w:highlight w:val="none"/>
        </w:rPr>
      </w:pPr>
    </w:p>
    <w:p w14:paraId="5D6952D8">
      <w:pPr>
        <w:spacing w:line="600" w:lineRule="exact"/>
        <w:ind w:firstLine="660" w:firstLineChars="150"/>
        <w:rPr>
          <w:rFonts w:hint="eastAsia" w:ascii="宋体" w:hAnsi="宋体" w:eastAsia="宋体" w:cs="宋体"/>
          <w:color w:val="auto"/>
          <w:sz w:val="44"/>
          <w:szCs w:val="44"/>
          <w:highlight w:val="none"/>
        </w:rPr>
      </w:pPr>
    </w:p>
    <w:p w14:paraId="220D3A56">
      <w:pPr>
        <w:spacing w:line="600" w:lineRule="exact"/>
        <w:rPr>
          <w:rFonts w:hint="eastAsia" w:ascii="宋体" w:hAnsi="宋体" w:eastAsia="宋体" w:cs="宋体"/>
          <w:color w:val="auto"/>
          <w:sz w:val="44"/>
          <w:szCs w:val="44"/>
          <w:highlight w:val="none"/>
        </w:rPr>
      </w:pPr>
    </w:p>
    <w:p w14:paraId="2BD187CF">
      <w:pPr>
        <w:pStyle w:val="2"/>
        <w:rPr>
          <w:rFonts w:hint="eastAsia" w:ascii="宋体" w:hAnsi="宋体" w:eastAsia="宋体" w:cs="宋体"/>
          <w:color w:val="auto"/>
          <w:sz w:val="44"/>
          <w:szCs w:val="44"/>
          <w:highlight w:val="none"/>
        </w:rPr>
      </w:pPr>
    </w:p>
    <w:p w14:paraId="40397C50">
      <w:pPr>
        <w:rPr>
          <w:rFonts w:hint="eastAsia" w:ascii="宋体" w:hAnsi="宋体" w:eastAsia="宋体" w:cs="宋体"/>
          <w:color w:val="auto"/>
          <w:sz w:val="44"/>
          <w:szCs w:val="44"/>
          <w:highlight w:val="none"/>
        </w:rPr>
      </w:pPr>
    </w:p>
    <w:p w14:paraId="0479F2CE">
      <w:pPr>
        <w:pStyle w:val="2"/>
        <w:rPr>
          <w:rFonts w:hint="eastAsia" w:ascii="宋体" w:hAnsi="宋体" w:eastAsia="宋体" w:cs="宋体"/>
          <w:color w:val="auto"/>
          <w:sz w:val="44"/>
          <w:szCs w:val="44"/>
          <w:highlight w:val="none"/>
        </w:rPr>
      </w:pPr>
    </w:p>
    <w:p w14:paraId="05D5558B">
      <w:pPr>
        <w:rPr>
          <w:rFonts w:hint="eastAsia" w:ascii="宋体" w:hAnsi="宋体" w:eastAsia="宋体" w:cs="宋体"/>
          <w:color w:val="auto"/>
          <w:highlight w:val="none"/>
        </w:rPr>
      </w:pPr>
    </w:p>
    <w:p w14:paraId="3E0246DD">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01B29623">
      <w:pPr>
        <w:pStyle w:val="2"/>
        <w:rPr>
          <w:rFonts w:hint="eastAsia"/>
        </w:rPr>
      </w:pPr>
    </w:p>
    <w:p w14:paraId="4482BC32">
      <w:pPr>
        <w:spacing w:line="600" w:lineRule="exact"/>
        <w:ind w:firstLine="660" w:firstLineChars="15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第五篇 评标、无效投标条款、合同签订</w:t>
      </w:r>
    </w:p>
    <w:p w14:paraId="20CE9E58">
      <w:pPr>
        <w:snapToGrid w:val="0"/>
        <w:spacing w:line="600" w:lineRule="exact"/>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一、评标原则</w:t>
      </w:r>
    </w:p>
    <w:p w14:paraId="773C54BA">
      <w:pPr>
        <w:snapToGrid w:val="0"/>
        <w:spacing w:line="600" w:lineRule="exact"/>
        <w:ind w:firstLine="480" w:firstLineChars="150"/>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（一）本项目采用符合所有要求前提下低价中标方式评定。</w:t>
      </w:r>
    </w:p>
    <w:p w14:paraId="5737C573">
      <w:pPr>
        <w:snapToGrid w:val="0"/>
        <w:spacing w:line="600" w:lineRule="exact"/>
        <w:ind w:firstLine="480" w:firstLineChars="150"/>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（二）评标小组将遵循“公开、公平、公正、科学、严谨”的原则对投标文件进行综合评审，评标小组依法作出的结论具有法律效力。</w:t>
      </w:r>
    </w:p>
    <w:p w14:paraId="2F806993">
      <w:pPr>
        <w:snapToGrid w:val="0"/>
        <w:spacing w:line="600" w:lineRule="exact"/>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二、定标办法</w:t>
      </w:r>
    </w:p>
    <w:p w14:paraId="034CAF1B">
      <w:pPr>
        <w:snapToGrid w:val="0"/>
        <w:spacing w:line="600" w:lineRule="exact"/>
        <w:ind w:firstLine="640" w:firstLineChars="200"/>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中标候选人评定：在投标人全部满足招标文件所有要求前提下按照低价中标原则选择1名中标候选人。</w:t>
      </w:r>
    </w:p>
    <w:p w14:paraId="042B9E4B">
      <w:pPr>
        <w:snapToGrid w:val="0"/>
        <w:spacing w:line="600" w:lineRule="exact"/>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三、无效投标条款</w:t>
      </w:r>
    </w:p>
    <w:p w14:paraId="03D443DD">
      <w:pPr>
        <w:snapToGrid w:val="0"/>
        <w:spacing w:line="600" w:lineRule="exact"/>
        <w:ind w:firstLine="640" w:firstLineChars="200"/>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有下列情况之一的，按照无效投标处理：</w:t>
      </w:r>
    </w:p>
    <w:p w14:paraId="1833D676">
      <w:pPr>
        <w:snapToGrid w:val="0"/>
        <w:spacing w:line="600" w:lineRule="exact"/>
        <w:ind w:firstLine="640" w:firstLineChars="200"/>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（一）投标人不具备招标文件规定的资格要求的。</w:t>
      </w:r>
    </w:p>
    <w:p w14:paraId="1AA091EB">
      <w:pPr>
        <w:snapToGrid w:val="0"/>
        <w:spacing w:line="600" w:lineRule="exact"/>
        <w:ind w:firstLine="640" w:firstLineChars="200"/>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（二）投标人超出经营范围投标的。</w:t>
      </w:r>
    </w:p>
    <w:p w14:paraId="305747C2">
      <w:pPr>
        <w:snapToGrid w:val="0"/>
        <w:spacing w:line="600" w:lineRule="exact"/>
        <w:ind w:firstLine="640" w:firstLineChars="200"/>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（三）投标文件未按要求报价的。</w:t>
      </w:r>
    </w:p>
    <w:p w14:paraId="3ECE0A26">
      <w:pPr>
        <w:snapToGrid w:val="0"/>
        <w:spacing w:line="600" w:lineRule="exact"/>
        <w:ind w:firstLine="640" w:firstLineChars="200"/>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（四）投标文件未经法定代表人或其授权代表签署或未加盖投标单位公章。</w:t>
      </w:r>
    </w:p>
    <w:p w14:paraId="1EA2636A">
      <w:pPr>
        <w:snapToGrid w:val="0"/>
        <w:spacing w:line="600" w:lineRule="exact"/>
        <w:ind w:firstLine="640" w:firstLineChars="200"/>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（五）投标文件资料混乱无序、内容不全或辨认不清的。</w:t>
      </w:r>
    </w:p>
    <w:p w14:paraId="4D145F4B">
      <w:pPr>
        <w:snapToGrid w:val="0"/>
        <w:spacing w:line="600" w:lineRule="exact"/>
        <w:ind w:firstLine="640" w:firstLineChars="200"/>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（六）投标文件含有违反国家法律、法规的内容或附有采购人不能接受的条件的。</w:t>
      </w:r>
    </w:p>
    <w:p w14:paraId="1DE8B928">
      <w:pPr>
        <w:snapToGrid w:val="0"/>
        <w:spacing w:line="600" w:lineRule="exact"/>
        <w:ind w:firstLine="640" w:firstLineChars="200"/>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（七）评标小组认为投标人投标价明显不合理或者低于成本的，有可能影响商品质量或不能诚信履约的。</w:t>
      </w:r>
    </w:p>
    <w:p w14:paraId="2A2CDF68">
      <w:pPr>
        <w:snapToGrid w:val="0"/>
        <w:spacing w:line="600" w:lineRule="exact"/>
        <w:ind w:firstLine="640" w:firstLineChars="200"/>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（八）其他被评标小组认定投标无效的情况。</w:t>
      </w:r>
    </w:p>
    <w:p w14:paraId="699FFCF3">
      <w:pPr>
        <w:snapToGrid w:val="0"/>
        <w:spacing w:line="520" w:lineRule="exact"/>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四、废标条款</w:t>
      </w:r>
    </w:p>
    <w:p w14:paraId="660A7017">
      <w:pPr>
        <w:snapToGrid w:val="0"/>
        <w:spacing w:line="520" w:lineRule="exact"/>
        <w:ind w:firstLine="640" w:firstLineChars="200"/>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（一）出现影响采购公正的违法、违规行为的。</w:t>
      </w:r>
    </w:p>
    <w:p w14:paraId="7EADE0AA">
      <w:pPr>
        <w:snapToGrid w:val="0"/>
        <w:spacing w:line="520" w:lineRule="exact"/>
        <w:ind w:firstLine="640" w:firstLineChars="200"/>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（二）因重大变故，采购任务取消的。</w:t>
      </w:r>
    </w:p>
    <w:p w14:paraId="0E001CAB">
      <w:pPr>
        <w:snapToGrid w:val="0"/>
        <w:spacing w:line="600" w:lineRule="exact"/>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五、合同签订</w:t>
      </w:r>
    </w:p>
    <w:p w14:paraId="2E85D8CD">
      <w:pPr>
        <w:tabs>
          <w:tab w:val="left" w:pos="426"/>
        </w:tabs>
        <w:snapToGrid w:val="0"/>
        <w:spacing w:line="600" w:lineRule="exact"/>
        <w:ind w:firstLine="640" w:firstLineChars="200"/>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（一）中标人接到采购人通知后，应在规定的时间内与采购人签订合同，并按合同规定执行。</w:t>
      </w:r>
    </w:p>
    <w:p w14:paraId="064B190D">
      <w:pPr>
        <w:snapToGrid w:val="0"/>
        <w:spacing w:line="600" w:lineRule="exact"/>
        <w:ind w:firstLine="640" w:firstLineChars="200"/>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（二）合同应经当事人法定代表人或委托代理人签字，加盖双方合同专用章或公章。</w:t>
      </w:r>
    </w:p>
    <w:p w14:paraId="022B51F7">
      <w:pPr>
        <w:snapToGrid w:val="0"/>
        <w:spacing w:line="600" w:lineRule="exact"/>
        <w:ind w:firstLine="640" w:firstLineChars="200"/>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（三）询价文件及其补遗书、响应文件和承诺是本合同不可分割的部分，具有同等法律效力。</w:t>
      </w:r>
    </w:p>
    <w:p w14:paraId="033BF803">
      <w:pPr>
        <w:snapToGrid w:val="0"/>
        <w:spacing w:line="600" w:lineRule="exact"/>
        <w:ind w:firstLine="640" w:firstLineChars="200"/>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（四）本合同条件未尽事宜依照《中华人民共和国合同法》，由供需双方协商确定。</w:t>
      </w:r>
    </w:p>
    <w:p w14:paraId="3759E265">
      <w:pPr>
        <w:snapToGrid w:val="0"/>
        <w:spacing w:line="600" w:lineRule="exact"/>
        <w:ind w:firstLine="640" w:firstLineChars="200"/>
        <w:outlineLvl w:val="0"/>
        <w:rPr>
          <w:rFonts w:hint="eastAsia" w:ascii="宋体" w:hAnsi="宋体" w:eastAsia="宋体" w:cs="宋体"/>
          <w:color w:val="auto"/>
          <w:sz w:val="32"/>
          <w:szCs w:val="32"/>
          <w:highlight w:val="none"/>
        </w:rPr>
      </w:pPr>
    </w:p>
    <w:p w14:paraId="440C39E1">
      <w:pPr>
        <w:snapToGrid w:val="0"/>
        <w:spacing w:line="600" w:lineRule="exact"/>
        <w:ind w:firstLine="640" w:firstLineChars="200"/>
        <w:outlineLvl w:val="0"/>
        <w:rPr>
          <w:rFonts w:hint="eastAsia" w:ascii="宋体" w:hAnsi="宋体" w:eastAsia="宋体" w:cs="宋体"/>
          <w:color w:val="auto"/>
          <w:sz w:val="32"/>
          <w:szCs w:val="32"/>
          <w:highlight w:val="none"/>
        </w:rPr>
      </w:pPr>
    </w:p>
    <w:p w14:paraId="5BFE8C1B">
      <w:pPr>
        <w:snapToGrid w:val="0"/>
        <w:spacing w:line="600" w:lineRule="exact"/>
        <w:ind w:firstLine="640" w:firstLineChars="200"/>
        <w:outlineLvl w:val="0"/>
        <w:rPr>
          <w:rFonts w:hint="eastAsia" w:ascii="宋体" w:hAnsi="宋体" w:eastAsia="宋体" w:cs="宋体"/>
          <w:color w:val="auto"/>
          <w:sz w:val="32"/>
          <w:szCs w:val="32"/>
          <w:highlight w:val="none"/>
        </w:rPr>
      </w:pPr>
    </w:p>
    <w:p w14:paraId="4583D177">
      <w:pPr>
        <w:snapToGrid w:val="0"/>
        <w:spacing w:line="600" w:lineRule="exact"/>
        <w:outlineLvl w:val="0"/>
        <w:rPr>
          <w:rFonts w:hint="eastAsia" w:ascii="宋体" w:hAnsi="宋体" w:eastAsia="宋体" w:cs="宋体"/>
          <w:color w:val="auto"/>
          <w:sz w:val="32"/>
          <w:szCs w:val="32"/>
          <w:highlight w:val="none"/>
        </w:rPr>
      </w:pPr>
    </w:p>
    <w:p w14:paraId="7582CA08">
      <w:pPr>
        <w:snapToGrid w:val="0"/>
        <w:spacing w:line="600" w:lineRule="exact"/>
        <w:ind w:firstLine="880" w:firstLineChars="200"/>
        <w:jc w:val="center"/>
        <w:outlineLvl w:val="0"/>
        <w:rPr>
          <w:rFonts w:hint="eastAsia" w:ascii="宋体" w:hAnsi="宋体" w:eastAsia="宋体" w:cs="宋体"/>
          <w:color w:val="auto"/>
          <w:sz w:val="44"/>
          <w:szCs w:val="44"/>
          <w:highlight w:val="none"/>
        </w:rPr>
      </w:pPr>
    </w:p>
    <w:p w14:paraId="421F8DCD">
      <w:pPr>
        <w:snapToGrid w:val="0"/>
        <w:spacing w:line="600" w:lineRule="exact"/>
        <w:ind w:firstLine="880" w:firstLineChars="200"/>
        <w:jc w:val="center"/>
        <w:outlineLvl w:val="0"/>
        <w:rPr>
          <w:rFonts w:hint="eastAsia" w:ascii="宋体" w:hAnsi="宋体" w:eastAsia="宋体" w:cs="宋体"/>
          <w:color w:val="auto"/>
          <w:sz w:val="44"/>
          <w:szCs w:val="44"/>
          <w:highlight w:val="none"/>
        </w:rPr>
      </w:pPr>
    </w:p>
    <w:p w14:paraId="02920055">
      <w:pPr>
        <w:snapToGrid w:val="0"/>
        <w:spacing w:line="600" w:lineRule="exact"/>
        <w:ind w:firstLine="880" w:firstLineChars="200"/>
        <w:jc w:val="center"/>
        <w:outlineLvl w:val="0"/>
        <w:rPr>
          <w:rFonts w:hint="eastAsia" w:ascii="宋体" w:hAnsi="宋体" w:eastAsia="宋体" w:cs="宋体"/>
          <w:color w:val="auto"/>
          <w:sz w:val="44"/>
          <w:szCs w:val="44"/>
          <w:highlight w:val="none"/>
        </w:rPr>
      </w:pPr>
    </w:p>
    <w:p w14:paraId="0689FD65">
      <w:pPr>
        <w:snapToGrid w:val="0"/>
        <w:spacing w:line="600" w:lineRule="exact"/>
        <w:ind w:firstLine="880" w:firstLineChars="200"/>
        <w:jc w:val="center"/>
        <w:outlineLvl w:val="0"/>
        <w:rPr>
          <w:rFonts w:hint="eastAsia" w:ascii="宋体" w:hAnsi="宋体" w:eastAsia="宋体" w:cs="宋体"/>
          <w:color w:val="auto"/>
          <w:sz w:val="44"/>
          <w:szCs w:val="44"/>
          <w:highlight w:val="none"/>
        </w:rPr>
      </w:pPr>
    </w:p>
    <w:p w14:paraId="5A749F6A">
      <w:pPr>
        <w:snapToGrid w:val="0"/>
        <w:spacing w:line="600" w:lineRule="exact"/>
        <w:ind w:firstLine="880" w:firstLineChars="200"/>
        <w:jc w:val="center"/>
        <w:outlineLvl w:val="0"/>
        <w:rPr>
          <w:rFonts w:hint="eastAsia" w:ascii="宋体" w:hAnsi="宋体" w:eastAsia="宋体" w:cs="宋体"/>
          <w:color w:val="auto"/>
          <w:sz w:val="44"/>
          <w:szCs w:val="44"/>
          <w:highlight w:val="none"/>
        </w:rPr>
      </w:pPr>
    </w:p>
    <w:p w14:paraId="1A568117">
      <w:pPr>
        <w:snapToGrid w:val="0"/>
        <w:spacing w:line="600" w:lineRule="exact"/>
        <w:ind w:firstLine="880" w:firstLineChars="200"/>
        <w:jc w:val="center"/>
        <w:outlineLvl w:val="0"/>
        <w:rPr>
          <w:rFonts w:hint="eastAsia" w:ascii="宋体" w:hAnsi="宋体" w:eastAsia="宋体" w:cs="宋体"/>
          <w:color w:val="auto"/>
          <w:sz w:val="44"/>
          <w:szCs w:val="44"/>
          <w:highlight w:val="none"/>
        </w:rPr>
      </w:pPr>
    </w:p>
    <w:p w14:paraId="73710098">
      <w:pPr>
        <w:snapToGrid w:val="0"/>
        <w:spacing w:line="600" w:lineRule="exact"/>
        <w:jc w:val="center"/>
        <w:outlineLvl w:val="0"/>
        <w:rPr>
          <w:rFonts w:hint="eastAsia" w:ascii="宋体" w:hAnsi="宋体" w:eastAsia="宋体" w:cs="宋体"/>
          <w:color w:val="auto"/>
          <w:sz w:val="44"/>
          <w:szCs w:val="44"/>
          <w:highlight w:val="none"/>
        </w:rPr>
      </w:pPr>
    </w:p>
    <w:p w14:paraId="2DCFB331">
      <w:pPr>
        <w:snapToGrid w:val="0"/>
        <w:spacing w:line="600" w:lineRule="exact"/>
        <w:jc w:val="center"/>
        <w:outlineLvl w:val="0"/>
        <w:rPr>
          <w:rFonts w:hint="eastAsia" w:ascii="宋体" w:hAnsi="宋体" w:eastAsia="宋体" w:cs="宋体"/>
          <w:color w:val="auto"/>
          <w:sz w:val="44"/>
          <w:szCs w:val="44"/>
          <w:highlight w:val="none"/>
        </w:rPr>
      </w:pPr>
    </w:p>
    <w:p w14:paraId="1C6D1EF4">
      <w:pPr>
        <w:snapToGrid w:val="0"/>
        <w:spacing w:line="600" w:lineRule="exact"/>
        <w:jc w:val="center"/>
        <w:outlineLvl w:val="0"/>
        <w:rPr>
          <w:rFonts w:hint="eastAsia" w:ascii="宋体" w:hAnsi="宋体" w:eastAsia="宋体" w:cs="宋体"/>
          <w:color w:val="auto"/>
          <w:sz w:val="44"/>
          <w:szCs w:val="44"/>
          <w:highlight w:val="none"/>
        </w:rPr>
      </w:pPr>
    </w:p>
    <w:p w14:paraId="00CAB220">
      <w:pPr>
        <w:snapToGrid w:val="0"/>
        <w:spacing w:line="600" w:lineRule="exact"/>
        <w:jc w:val="center"/>
        <w:outlineLvl w:val="0"/>
        <w:rPr>
          <w:rFonts w:hint="eastAsia" w:ascii="宋体" w:hAnsi="宋体" w:eastAsia="宋体" w:cs="宋体"/>
          <w:color w:val="auto"/>
          <w:sz w:val="44"/>
          <w:szCs w:val="44"/>
          <w:highlight w:val="none"/>
        </w:rPr>
      </w:pPr>
    </w:p>
    <w:p w14:paraId="44987904">
      <w:pPr>
        <w:snapToGrid w:val="0"/>
        <w:spacing w:line="600" w:lineRule="exact"/>
        <w:jc w:val="center"/>
        <w:outlineLvl w:val="0"/>
        <w:rPr>
          <w:rFonts w:hint="eastAsia" w:ascii="宋体" w:hAnsi="宋体" w:eastAsia="宋体" w:cs="宋体"/>
          <w:color w:val="auto"/>
          <w:sz w:val="44"/>
          <w:szCs w:val="44"/>
          <w:highlight w:val="none"/>
        </w:rPr>
      </w:pPr>
    </w:p>
    <w:p w14:paraId="2CC510A2">
      <w:pPr>
        <w:snapToGrid w:val="0"/>
        <w:spacing w:line="6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第六篇  响应文件格式要求</w:t>
      </w:r>
    </w:p>
    <w:p w14:paraId="03A768D0">
      <w:pPr>
        <w:snapToGrid w:val="0"/>
        <w:spacing w:line="600" w:lineRule="exact"/>
        <w:outlineLvl w:val="0"/>
        <w:rPr>
          <w:rFonts w:hint="eastAsia" w:ascii="宋体" w:hAnsi="宋体" w:eastAsia="宋体" w:cs="宋体"/>
          <w:color w:val="auto"/>
          <w:sz w:val="32"/>
          <w:szCs w:val="32"/>
          <w:highlight w:val="none"/>
        </w:rPr>
      </w:pPr>
    </w:p>
    <w:p w14:paraId="243BA277">
      <w:pPr>
        <w:spacing w:line="60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一、投标人提交的投标文件中应包括的资料</w:t>
      </w:r>
    </w:p>
    <w:p w14:paraId="4F3BAA59">
      <w:pPr>
        <w:tabs>
          <w:tab w:val="left" w:pos="720"/>
        </w:tabs>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（一）明细报价表</w:t>
      </w:r>
    </w:p>
    <w:p w14:paraId="3FED1198">
      <w:pPr>
        <w:tabs>
          <w:tab w:val="left" w:pos="720"/>
        </w:tabs>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（二）投标承诺函</w:t>
      </w:r>
    </w:p>
    <w:p w14:paraId="357D945E">
      <w:pPr>
        <w:tabs>
          <w:tab w:val="left" w:pos="720"/>
        </w:tabs>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（三）法定代表人身份证明书</w:t>
      </w:r>
    </w:p>
    <w:p w14:paraId="40156034">
      <w:pPr>
        <w:tabs>
          <w:tab w:val="left" w:pos="720"/>
        </w:tabs>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（四）法定代表人授权委托书（法人投标，此项省略）</w:t>
      </w:r>
    </w:p>
    <w:p w14:paraId="323C3A81">
      <w:pPr>
        <w:tabs>
          <w:tab w:val="left" w:pos="720"/>
        </w:tabs>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（五）单位营业执照副本复印件</w:t>
      </w:r>
    </w:p>
    <w:p w14:paraId="21A5B4D0">
      <w:pPr>
        <w:tabs>
          <w:tab w:val="left" w:pos="720"/>
        </w:tabs>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（六）诚信声明</w:t>
      </w:r>
    </w:p>
    <w:p w14:paraId="72412F8A">
      <w:pPr>
        <w:tabs>
          <w:tab w:val="left" w:pos="720"/>
        </w:tabs>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（七）技术要求响应承诺书</w:t>
      </w:r>
    </w:p>
    <w:p w14:paraId="4CCE3F6D">
      <w:pPr>
        <w:tabs>
          <w:tab w:val="left" w:pos="720"/>
        </w:tabs>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（八）招标文件要求的其它资料</w:t>
      </w:r>
    </w:p>
    <w:p w14:paraId="079B8784">
      <w:pPr>
        <w:snapToGrid w:val="0"/>
        <w:spacing w:line="520" w:lineRule="exact"/>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二、投标报价文件内容</w:t>
      </w:r>
    </w:p>
    <w:p w14:paraId="2A33B712">
      <w:pPr>
        <w:spacing w:line="52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根据项目报价表内容根据招标文件要求填写完整。</w:t>
      </w:r>
    </w:p>
    <w:p w14:paraId="51ED7B24">
      <w:pPr>
        <w:snapToGrid w:val="0"/>
        <w:spacing w:line="520" w:lineRule="exact"/>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三、投标文件制作</w:t>
      </w:r>
    </w:p>
    <w:p w14:paraId="71B4A43C">
      <w:pPr>
        <w:snapToGrid w:val="0"/>
        <w:spacing w:line="520" w:lineRule="exact"/>
        <w:ind w:firstLine="480" w:firstLineChars="150"/>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投标人应按投标文件要求在文件内容相应位置签名和加盖单位公章。</w:t>
      </w:r>
    </w:p>
    <w:p w14:paraId="31956C33">
      <w:pPr>
        <w:snapToGrid w:val="0"/>
        <w:spacing w:line="520" w:lineRule="exact"/>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四、投标文件的递交</w:t>
      </w:r>
    </w:p>
    <w:p w14:paraId="47F2C238">
      <w:pPr>
        <w:pStyle w:val="28"/>
        <w:rPr>
          <w:rFonts w:hint="eastAsia" w:ascii="宋体" w:hAnsi="宋体" w:eastAsia="宋体" w:cs="宋体"/>
          <w:color w:val="auto"/>
          <w:highlight w:val="none"/>
        </w:rPr>
      </w:pPr>
      <w:r>
        <w:rPr>
          <w:rFonts w:hint="eastAsia" w:ascii="宋体" w:hAnsi="宋体" w:eastAsia="宋体" w:cs="宋体"/>
          <w:color w:val="auto"/>
          <w:highlight w:val="none"/>
        </w:rPr>
        <w:t xml:space="preserve">凡符合本招标文件资格要求的商家，应按要求编制好投标文件，并在规定的有效时间内上传响应文件。 </w:t>
      </w:r>
    </w:p>
    <w:p w14:paraId="79A6BEB9">
      <w:pPr>
        <w:pStyle w:val="28"/>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五、具体响应文件格式参见附页</w:t>
      </w:r>
    </w:p>
    <w:p w14:paraId="49219AEE">
      <w:pPr>
        <w:pStyle w:val="28"/>
        <w:ind w:firstLine="0" w:firstLineChars="0"/>
        <w:rPr>
          <w:rFonts w:hint="eastAsia" w:ascii="宋体" w:hAnsi="宋体" w:eastAsia="宋体" w:cs="宋体"/>
          <w:color w:val="auto"/>
          <w:highlight w:val="none"/>
        </w:rPr>
      </w:pPr>
    </w:p>
    <w:p w14:paraId="4FBB456B">
      <w:pPr>
        <w:pStyle w:val="28"/>
        <w:ind w:firstLine="0" w:firstLineChars="0"/>
        <w:rPr>
          <w:rFonts w:hint="eastAsia" w:ascii="宋体" w:hAnsi="宋体" w:eastAsia="宋体" w:cs="宋体"/>
          <w:color w:val="auto"/>
          <w:highlight w:val="none"/>
        </w:rPr>
      </w:pPr>
    </w:p>
    <w:p w14:paraId="54364EB8">
      <w:pPr>
        <w:pStyle w:val="28"/>
        <w:ind w:firstLine="0" w:firstLineChars="0"/>
        <w:rPr>
          <w:rFonts w:hint="eastAsia" w:ascii="宋体" w:hAnsi="宋体" w:eastAsia="宋体" w:cs="宋体"/>
          <w:color w:val="auto"/>
          <w:highlight w:val="none"/>
        </w:rPr>
      </w:pPr>
    </w:p>
    <w:p w14:paraId="355B3D6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4186157">
      <w:pPr>
        <w:spacing w:line="360" w:lineRule="auto"/>
        <w:ind w:firstLine="1760" w:firstLineChars="400"/>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（一）：明细报价表（格式）</w:t>
      </w:r>
    </w:p>
    <w:tbl>
      <w:tblPr>
        <w:tblStyle w:val="19"/>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777"/>
        <w:gridCol w:w="1297"/>
        <w:gridCol w:w="1133"/>
        <w:gridCol w:w="973"/>
        <w:gridCol w:w="1133"/>
        <w:gridCol w:w="1135"/>
        <w:gridCol w:w="1459"/>
      </w:tblGrid>
      <w:tr w14:paraId="2FE7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Align w:val="center"/>
          </w:tcPr>
          <w:p w14:paraId="3F99F86F">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922" w:type="pct"/>
            <w:vAlign w:val="center"/>
          </w:tcPr>
          <w:p w14:paraId="48EA6AFF">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设备名称或服务名称</w:t>
            </w:r>
          </w:p>
        </w:tc>
        <w:tc>
          <w:tcPr>
            <w:tcW w:w="673" w:type="pct"/>
            <w:vAlign w:val="center"/>
          </w:tcPr>
          <w:p w14:paraId="7DE34196">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品牌</w:t>
            </w:r>
          </w:p>
        </w:tc>
        <w:tc>
          <w:tcPr>
            <w:tcW w:w="588" w:type="pct"/>
            <w:vAlign w:val="center"/>
          </w:tcPr>
          <w:p w14:paraId="41643C83">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型号</w:t>
            </w:r>
          </w:p>
        </w:tc>
        <w:tc>
          <w:tcPr>
            <w:tcW w:w="505" w:type="pct"/>
            <w:vAlign w:val="center"/>
          </w:tcPr>
          <w:p w14:paraId="1AA6B63B">
            <w:pPr>
              <w:spacing w:line="360" w:lineRule="auto"/>
              <w:ind w:firstLine="105" w:firstLine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数量</w:t>
            </w:r>
          </w:p>
        </w:tc>
        <w:tc>
          <w:tcPr>
            <w:tcW w:w="588" w:type="pct"/>
            <w:vAlign w:val="center"/>
          </w:tcPr>
          <w:p w14:paraId="6E660298">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w:t>
            </w:r>
          </w:p>
        </w:tc>
        <w:tc>
          <w:tcPr>
            <w:tcW w:w="589" w:type="pct"/>
            <w:vAlign w:val="center"/>
          </w:tcPr>
          <w:p w14:paraId="19136B1E">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单价</w:t>
            </w:r>
          </w:p>
        </w:tc>
        <w:tc>
          <w:tcPr>
            <w:tcW w:w="757" w:type="pct"/>
            <w:vAlign w:val="center"/>
          </w:tcPr>
          <w:p w14:paraId="1F4E88E4">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价格</w:t>
            </w:r>
          </w:p>
        </w:tc>
      </w:tr>
      <w:tr w14:paraId="7305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Pr>
          <w:p w14:paraId="4EA2A1FF">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922" w:type="pct"/>
          </w:tcPr>
          <w:p w14:paraId="03770146">
            <w:pPr>
              <w:spacing w:line="360" w:lineRule="auto"/>
              <w:jc w:val="center"/>
              <w:rPr>
                <w:rFonts w:hint="eastAsia" w:ascii="宋体" w:hAnsi="宋体" w:eastAsia="宋体" w:cs="宋体"/>
                <w:bCs/>
                <w:color w:val="auto"/>
                <w:szCs w:val="21"/>
                <w:highlight w:val="none"/>
              </w:rPr>
            </w:pPr>
          </w:p>
        </w:tc>
        <w:tc>
          <w:tcPr>
            <w:tcW w:w="673" w:type="pct"/>
          </w:tcPr>
          <w:p w14:paraId="25D81A67">
            <w:pPr>
              <w:spacing w:line="360" w:lineRule="auto"/>
              <w:jc w:val="center"/>
              <w:rPr>
                <w:rFonts w:hint="eastAsia" w:ascii="宋体" w:hAnsi="宋体" w:eastAsia="宋体" w:cs="宋体"/>
                <w:bCs/>
                <w:color w:val="auto"/>
                <w:szCs w:val="21"/>
                <w:highlight w:val="none"/>
              </w:rPr>
            </w:pPr>
          </w:p>
        </w:tc>
        <w:tc>
          <w:tcPr>
            <w:tcW w:w="588" w:type="pct"/>
          </w:tcPr>
          <w:p w14:paraId="1A31FF02">
            <w:pPr>
              <w:spacing w:line="360" w:lineRule="auto"/>
              <w:jc w:val="center"/>
              <w:rPr>
                <w:rFonts w:hint="eastAsia" w:ascii="宋体" w:hAnsi="宋体" w:eastAsia="宋体" w:cs="宋体"/>
                <w:bCs/>
                <w:color w:val="auto"/>
                <w:szCs w:val="21"/>
                <w:highlight w:val="none"/>
              </w:rPr>
            </w:pPr>
          </w:p>
        </w:tc>
        <w:tc>
          <w:tcPr>
            <w:tcW w:w="505" w:type="pct"/>
          </w:tcPr>
          <w:p w14:paraId="027FD657">
            <w:pPr>
              <w:spacing w:line="360" w:lineRule="auto"/>
              <w:jc w:val="center"/>
              <w:rPr>
                <w:rFonts w:hint="eastAsia" w:ascii="宋体" w:hAnsi="宋体" w:eastAsia="宋体" w:cs="宋体"/>
                <w:bCs/>
                <w:color w:val="auto"/>
                <w:szCs w:val="21"/>
                <w:highlight w:val="none"/>
              </w:rPr>
            </w:pPr>
          </w:p>
        </w:tc>
        <w:tc>
          <w:tcPr>
            <w:tcW w:w="588" w:type="pct"/>
          </w:tcPr>
          <w:p w14:paraId="7EE4ECD7">
            <w:pPr>
              <w:spacing w:line="360" w:lineRule="auto"/>
              <w:jc w:val="center"/>
              <w:rPr>
                <w:rFonts w:hint="eastAsia" w:ascii="宋体" w:hAnsi="宋体" w:eastAsia="宋体" w:cs="宋体"/>
                <w:bCs/>
                <w:color w:val="auto"/>
                <w:szCs w:val="21"/>
                <w:highlight w:val="none"/>
              </w:rPr>
            </w:pPr>
          </w:p>
        </w:tc>
        <w:tc>
          <w:tcPr>
            <w:tcW w:w="589" w:type="pct"/>
          </w:tcPr>
          <w:p w14:paraId="090F3463">
            <w:pPr>
              <w:spacing w:line="360" w:lineRule="auto"/>
              <w:jc w:val="center"/>
              <w:rPr>
                <w:rFonts w:hint="eastAsia" w:ascii="宋体" w:hAnsi="宋体" w:eastAsia="宋体" w:cs="宋体"/>
                <w:bCs/>
                <w:color w:val="auto"/>
                <w:szCs w:val="21"/>
                <w:highlight w:val="none"/>
              </w:rPr>
            </w:pPr>
          </w:p>
        </w:tc>
        <w:tc>
          <w:tcPr>
            <w:tcW w:w="757" w:type="pct"/>
          </w:tcPr>
          <w:p w14:paraId="721D1C97">
            <w:pPr>
              <w:spacing w:line="360" w:lineRule="auto"/>
              <w:jc w:val="center"/>
              <w:rPr>
                <w:rFonts w:hint="eastAsia" w:ascii="宋体" w:hAnsi="宋体" w:eastAsia="宋体" w:cs="宋体"/>
                <w:bCs/>
                <w:color w:val="auto"/>
                <w:szCs w:val="21"/>
                <w:highlight w:val="none"/>
              </w:rPr>
            </w:pPr>
          </w:p>
        </w:tc>
      </w:tr>
      <w:tr w14:paraId="1D7A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Pr>
          <w:p w14:paraId="633FFA7B">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922" w:type="pct"/>
          </w:tcPr>
          <w:p w14:paraId="031AD094">
            <w:pPr>
              <w:spacing w:line="360" w:lineRule="auto"/>
              <w:jc w:val="center"/>
              <w:rPr>
                <w:rFonts w:hint="eastAsia" w:ascii="宋体" w:hAnsi="宋体" w:eastAsia="宋体" w:cs="宋体"/>
                <w:bCs/>
                <w:color w:val="auto"/>
                <w:szCs w:val="21"/>
                <w:highlight w:val="none"/>
              </w:rPr>
            </w:pPr>
          </w:p>
        </w:tc>
        <w:tc>
          <w:tcPr>
            <w:tcW w:w="673" w:type="pct"/>
          </w:tcPr>
          <w:p w14:paraId="1AD24521">
            <w:pPr>
              <w:spacing w:line="360" w:lineRule="auto"/>
              <w:jc w:val="center"/>
              <w:rPr>
                <w:rFonts w:hint="eastAsia" w:ascii="宋体" w:hAnsi="宋体" w:eastAsia="宋体" w:cs="宋体"/>
                <w:bCs/>
                <w:color w:val="auto"/>
                <w:szCs w:val="21"/>
                <w:highlight w:val="none"/>
              </w:rPr>
            </w:pPr>
          </w:p>
        </w:tc>
        <w:tc>
          <w:tcPr>
            <w:tcW w:w="588" w:type="pct"/>
          </w:tcPr>
          <w:p w14:paraId="1843BF6D">
            <w:pPr>
              <w:spacing w:line="360" w:lineRule="auto"/>
              <w:jc w:val="center"/>
              <w:rPr>
                <w:rFonts w:hint="eastAsia" w:ascii="宋体" w:hAnsi="宋体" w:eastAsia="宋体" w:cs="宋体"/>
                <w:bCs/>
                <w:color w:val="auto"/>
                <w:szCs w:val="21"/>
                <w:highlight w:val="none"/>
              </w:rPr>
            </w:pPr>
          </w:p>
        </w:tc>
        <w:tc>
          <w:tcPr>
            <w:tcW w:w="505" w:type="pct"/>
          </w:tcPr>
          <w:p w14:paraId="59A5A9DF">
            <w:pPr>
              <w:spacing w:line="360" w:lineRule="auto"/>
              <w:jc w:val="center"/>
              <w:rPr>
                <w:rFonts w:hint="eastAsia" w:ascii="宋体" w:hAnsi="宋体" w:eastAsia="宋体" w:cs="宋体"/>
                <w:bCs/>
                <w:color w:val="auto"/>
                <w:szCs w:val="21"/>
                <w:highlight w:val="none"/>
              </w:rPr>
            </w:pPr>
          </w:p>
        </w:tc>
        <w:tc>
          <w:tcPr>
            <w:tcW w:w="588" w:type="pct"/>
          </w:tcPr>
          <w:p w14:paraId="4A0B5E9C">
            <w:pPr>
              <w:spacing w:line="360" w:lineRule="auto"/>
              <w:jc w:val="center"/>
              <w:rPr>
                <w:rFonts w:hint="eastAsia" w:ascii="宋体" w:hAnsi="宋体" w:eastAsia="宋体" w:cs="宋体"/>
                <w:bCs/>
                <w:color w:val="auto"/>
                <w:szCs w:val="21"/>
                <w:highlight w:val="none"/>
              </w:rPr>
            </w:pPr>
          </w:p>
        </w:tc>
        <w:tc>
          <w:tcPr>
            <w:tcW w:w="589" w:type="pct"/>
          </w:tcPr>
          <w:p w14:paraId="408FA11D">
            <w:pPr>
              <w:spacing w:line="360" w:lineRule="auto"/>
              <w:jc w:val="center"/>
              <w:rPr>
                <w:rFonts w:hint="eastAsia" w:ascii="宋体" w:hAnsi="宋体" w:eastAsia="宋体" w:cs="宋体"/>
                <w:bCs/>
                <w:color w:val="auto"/>
                <w:szCs w:val="21"/>
                <w:highlight w:val="none"/>
              </w:rPr>
            </w:pPr>
          </w:p>
        </w:tc>
        <w:tc>
          <w:tcPr>
            <w:tcW w:w="757" w:type="pct"/>
          </w:tcPr>
          <w:p w14:paraId="6AF8618D">
            <w:pPr>
              <w:spacing w:line="360" w:lineRule="auto"/>
              <w:jc w:val="center"/>
              <w:rPr>
                <w:rFonts w:hint="eastAsia" w:ascii="宋体" w:hAnsi="宋体" w:eastAsia="宋体" w:cs="宋体"/>
                <w:bCs/>
                <w:color w:val="auto"/>
                <w:szCs w:val="21"/>
                <w:highlight w:val="none"/>
              </w:rPr>
            </w:pPr>
          </w:p>
        </w:tc>
      </w:tr>
      <w:tr w14:paraId="0E5B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Pr>
          <w:p w14:paraId="2ECECF15">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922" w:type="pct"/>
          </w:tcPr>
          <w:p w14:paraId="67D167E7">
            <w:pPr>
              <w:spacing w:line="360" w:lineRule="auto"/>
              <w:jc w:val="center"/>
              <w:rPr>
                <w:rFonts w:hint="eastAsia" w:ascii="宋体" w:hAnsi="宋体" w:eastAsia="宋体" w:cs="宋体"/>
                <w:bCs/>
                <w:color w:val="auto"/>
                <w:szCs w:val="21"/>
                <w:highlight w:val="none"/>
              </w:rPr>
            </w:pPr>
          </w:p>
        </w:tc>
        <w:tc>
          <w:tcPr>
            <w:tcW w:w="673" w:type="pct"/>
          </w:tcPr>
          <w:p w14:paraId="6785BEF0">
            <w:pPr>
              <w:spacing w:line="360" w:lineRule="auto"/>
              <w:jc w:val="center"/>
              <w:rPr>
                <w:rFonts w:hint="eastAsia" w:ascii="宋体" w:hAnsi="宋体" w:eastAsia="宋体" w:cs="宋体"/>
                <w:bCs/>
                <w:color w:val="auto"/>
                <w:szCs w:val="21"/>
                <w:highlight w:val="none"/>
              </w:rPr>
            </w:pPr>
          </w:p>
        </w:tc>
        <w:tc>
          <w:tcPr>
            <w:tcW w:w="588" w:type="pct"/>
          </w:tcPr>
          <w:p w14:paraId="5D3963B5">
            <w:pPr>
              <w:spacing w:line="360" w:lineRule="auto"/>
              <w:jc w:val="center"/>
              <w:rPr>
                <w:rFonts w:hint="eastAsia" w:ascii="宋体" w:hAnsi="宋体" w:eastAsia="宋体" w:cs="宋体"/>
                <w:bCs/>
                <w:color w:val="auto"/>
                <w:szCs w:val="21"/>
                <w:highlight w:val="none"/>
              </w:rPr>
            </w:pPr>
          </w:p>
        </w:tc>
        <w:tc>
          <w:tcPr>
            <w:tcW w:w="505" w:type="pct"/>
          </w:tcPr>
          <w:p w14:paraId="7155B5D8">
            <w:pPr>
              <w:spacing w:line="360" w:lineRule="auto"/>
              <w:jc w:val="center"/>
              <w:rPr>
                <w:rFonts w:hint="eastAsia" w:ascii="宋体" w:hAnsi="宋体" w:eastAsia="宋体" w:cs="宋体"/>
                <w:bCs/>
                <w:color w:val="auto"/>
                <w:szCs w:val="21"/>
                <w:highlight w:val="none"/>
              </w:rPr>
            </w:pPr>
          </w:p>
        </w:tc>
        <w:tc>
          <w:tcPr>
            <w:tcW w:w="588" w:type="pct"/>
          </w:tcPr>
          <w:p w14:paraId="55136E9D">
            <w:pPr>
              <w:spacing w:line="360" w:lineRule="auto"/>
              <w:jc w:val="center"/>
              <w:rPr>
                <w:rFonts w:hint="eastAsia" w:ascii="宋体" w:hAnsi="宋体" w:eastAsia="宋体" w:cs="宋体"/>
                <w:bCs/>
                <w:color w:val="auto"/>
                <w:szCs w:val="21"/>
                <w:highlight w:val="none"/>
              </w:rPr>
            </w:pPr>
          </w:p>
        </w:tc>
        <w:tc>
          <w:tcPr>
            <w:tcW w:w="589" w:type="pct"/>
          </w:tcPr>
          <w:p w14:paraId="0AF5DBBC">
            <w:pPr>
              <w:spacing w:line="360" w:lineRule="auto"/>
              <w:jc w:val="center"/>
              <w:rPr>
                <w:rFonts w:hint="eastAsia" w:ascii="宋体" w:hAnsi="宋体" w:eastAsia="宋体" w:cs="宋体"/>
                <w:bCs/>
                <w:color w:val="auto"/>
                <w:szCs w:val="21"/>
                <w:highlight w:val="none"/>
              </w:rPr>
            </w:pPr>
          </w:p>
        </w:tc>
        <w:tc>
          <w:tcPr>
            <w:tcW w:w="757" w:type="pct"/>
          </w:tcPr>
          <w:p w14:paraId="72E07555">
            <w:pPr>
              <w:spacing w:line="360" w:lineRule="auto"/>
              <w:jc w:val="center"/>
              <w:rPr>
                <w:rFonts w:hint="eastAsia" w:ascii="宋体" w:hAnsi="宋体" w:eastAsia="宋体" w:cs="宋体"/>
                <w:bCs/>
                <w:color w:val="auto"/>
                <w:szCs w:val="21"/>
                <w:highlight w:val="none"/>
              </w:rPr>
            </w:pPr>
          </w:p>
        </w:tc>
      </w:tr>
      <w:tr w14:paraId="616F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Pr>
          <w:p w14:paraId="7B3C81E3">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922" w:type="pct"/>
          </w:tcPr>
          <w:p w14:paraId="2F83619F">
            <w:pPr>
              <w:spacing w:line="360" w:lineRule="auto"/>
              <w:jc w:val="center"/>
              <w:rPr>
                <w:rFonts w:hint="eastAsia" w:ascii="宋体" w:hAnsi="宋体" w:eastAsia="宋体" w:cs="宋体"/>
                <w:bCs/>
                <w:color w:val="auto"/>
                <w:szCs w:val="21"/>
                <w:highlight w:val="none"/>
              </w:rPr>
            </w:pPr>
          </w:p>
        </w:tc>
        <w:tc>
          <w:tcPr>
            <w:tcW w:w="673" w:type="pct"/>
          </w:tcPr>
          <w:p w14:paraId="4FAB7C9D">
            <w:pPr>
              <w:spacing w:line="360" w:lineRule="auto"/>
              <w:jc w:val="center"/>
              <w:rPr>
                <w:rFonts w:hint="eastAsia" w:ascii="宋体" w:hAnsi="宋体" w:eastAsia="宋体" w:cs="宋体"/>
                <w:bCs/>
                <w:color w:val="auto"/>
                <w:szCs w:val="21"/>
                <w:highlight w:val="none"/>
              </w:rPr>
            </w:pPr>
          </w:p>
        </w:tc>
        <w:tc>
          <w:tcPr>
            <w:tcW w:w="588" w:type="pct"/>
          </w:tcPr>
          <w:p w14:paraId="02A1E400">
            <w:pPr>
              <w:spacing w:line="360" w:lineRule="auto"/>
              <w:jc w:val="center"/>
              <w:rPr>
                <w:rFonts w:hint="eastAsia" w:ascii="宋体" w:hAnsi="宋体" w:eastAsia="宋体" w:cs="宋体"/>
                <w:bCs/>
                <w:color w:val="auto"/>
                <w:szCs w:val="21"/>
                <w:highlight w:val="none"/>
              </w:rPr>
            </w:pPr>
          </w:p>
        </w:tc>
        <w:tc>
          <w:tcPr>
            <w:tcW w:w="505" w:type="pct"/>
          </w:tcPr>
          <w:p w14:paraId="65860085">
            <w:pPr>
              <w:spacing w:line="360" w:lineRule="auto"/>
              <w:jc w:val="center"/>
              <w:rPr>
                <w:rFonts w:hint="eastAsia" w:ascii="宋体" w:hAnsi="宋体" w:eastAsia="宋体" w:cs="宋体"/>
                <w:bCs/>
                <w:color w:val="auto"/>
                <w:szCs w:val="21"/>
                <w:highlight w:val="none"/>
              </w:rPr>
            </w:pPr>
          </w:p>
        </w:tc>
        <w:tc>
          <w:tcPr>
            <w:tcW w:w="588" w:type="pct"/>
          </w:tcPr>
          <w:p w14:paraId="4DABA7F1">
            <w:pPr>
              <w:spacing w:line="360" w:lineRule="auto"/>
              <w:jc w:val="center"/>
              <w:rPr>
                <w:rFonts w:hint="eastAsia" w:ascii="宋体" w:hAnsi="宋体" w:eastAsia="宋体" w:cs="宋体"/>
                <w:bCs/>
                <w:color w:val="auto"/>
                <w:szCs w:val="21"/>
                <w:highlight w:val="none"/>
              </w:rPr>
            </w:pPr>
          </w:p>
        </w:tc>
        <w:tc>
          <w:tcPr>
            <w:tcW w:w="589" w:type="pct"/>
          </w:tcPr>
          <w:p w14:paraId="43BEBFED">
            <w:pPr>
              <w:spacing w:line="360" w:lineRule="auto"/>
              <w:jc w:val="center"/>
              <w:rPr>
                <w:rFonts w:hint="eastAsia" w:ascii="宋体" w:hAnsi="宋体" w:eastAsia="宋体" w:cs="宋体"/>
                <w:bCs/>
                <w:color w:val="auto"/>
                <w:szCs w:val="21"/>
                <w:highlight w:val="none"/>
              </w:rPr>
            </w:pPr>
          </w:p>
        </w:tc>
        <w:tc>
          <w:tcPr>
            <w:tcW w:w="757" w:type="pct"/>
          </w:tcPr>
          <w:p w14:paraId="5AD9808B">
            <w:pPr>
              <w:spacing w:line="360" w:lineRule="auto"/>
              <w:jc w:val="center"/>
              <w:rPr>
                <w:rFonts w:hint="eastAsia" w:ascii="宋体" w:hAnsi="宋体" w:eastAsia="宋体" w:cs="宋体"/>
                <w:bCs/>
                <w:color w:val="auto"/>
                <w:szCs w:val="21"/>
                <w:highlight w:val="none"/>
              </w:rPr>
            </w:pPr>
          </w:p>
        </w:tc>
      </w:tr>
      <w:tr w14:paraId="618A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Pr>
          <w:p w14:paraId="39E553DA">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922" w:type="pct"/>
          </w:tcPr>
          <w:p w14:paraId="26458ABE">
            <w:pPr>
              <w:spacing w:line="360" w:lineRule="auto"/>
              <w:jc w:val="center"/>
              <w:rPr>
                <w:rFonts w:hint="eastAsia" w:ascii="宋体" w:hAnsi="宋体" w:eastAsia="宋体" w:cs="宋体"/>
                <w:bCs/>
                <w:color w:val="auto"/>
                <w:szCs w:val="21"/>
                <w:highlight w:val="none"/>
              </w:rPr>
            </w:pPr>
          </w:p>
        </w:tc>
        <w:tc>
          <w:tcPr>
            <w:tcW w:w="673" w:type="pct"/>
          </w:tcPr>
          <w:p w14:paraId="0A51CB85">
            <w:pPr>
              <w:spacing w:line="360" w:lineRule="auto"/>
              <w:jc w:val="center"/>
              <w:rPr>
                <w:rFonts w:hint="eastAsia" w:ascii="宋体" w:hAnsi="宋体" w:eastAsia="宋体" w:cs="宋体"/>
                <w:bCs/>
                <w:color w:val="auto"/>
                <w:szCs w:val="21"/>
                <w:highlight w:val="none"/>
              </w:rPr>
            </w:pPr>
          </w:p>
        </w:tc>
        <w:tc>
          <w:tcPr>
            <w:tcW w:w="588" w:type="pct"/>
          </w:tcPr>
          <w:p w14:paraId="2FB0D398">
            <w:pPr>
              <w:spacing w:line="360" w:lineRule="auto"/>
              <w:jc w:val="center"/>
              <w:rPr>
                <w:rFonts w:hint="eastAsia" w:ascii="宋体" w:hAnsi="宋体" w:eastAsia="宋体" w:cs="宋体"/>
                <w:bCs/>
                <w:color w:val="auto"/>
                <w:szCs w:val="21"/>
                <w:highlight w:val="none"/>
              </w:rPr>
            </w:pPr>
          </w:p>
        </w:tc>
        <w:tc>
          <w:tcPr>
            <w:tcW w:w="505" w:type="pct"/>
          </w:tcPr>
          <w:p w14:paraId="123DADEA">
            <w:pPr>
              <w:spacing w:line="360" w:lineRule="auto"/>
              <w:jc w:val="center"/>
              <w:rPr>
                <w:rFonts w:hint="eastAsia" w:ascii="宋体" w:hAnsi="宋体" w:eastAsia="宋体" w:cs="宋体"/>
                <w:bCs/>
                <w:color w:val="auto"/>
                <w:szCs w:val="21"/>
                <w:highlight w:val="none"/>
              </w:rPr>
            </w:pPr>
          </w:p>
        </w:tc>
        <w:tc>
          <w:tcPr>
            <w:tcW w:w="588" w:type="pct"/>
          </w:tcPr>
          <w:p w14:paraId="4128D0AA">
            <w:pPr>
              <w:spacing w:line="360" w:lineRule="auto"/>
              <w:jc w:val="center"/>
              <w:rPr>
                <w:rFonts w:hint="eastAsia" w:ascii="宋体" w:hAnsi="宋体" w:eastAsia="宋体" w:cs="宋体"/>
                <w:bCs/>
                <w:color w:val="auto"/>
                <w:szCs w:val="21"/>
                <w:highlight w:val="none"/>
              </w:rPr>
            </w:pPr>
          </w:p>
        </w:tc>
        <w:tc>
          <w:tcPr>
            <w:tcW w:w="589" w:type="pct"/>
          </w:tcPr>
          <w:p w14:paraId="3D42FEC2">
            <w:pPr>
              <w:spacing w:line="360" w:lineRule="auto"/>
              <w:jc w:val="center"/>
              <w:rPr>
                <w:rFonts w:hint="eastAsia" w:ascii="宋体" w:hAnsi="宋体" w:eastAsia="宋体" w:cs="宋体"/>
                <w:bCs/>
                <w:color w:val="auto"/>
                <w:szCs w:val="21"/>
                <w:highlight w:val="none"/>
              </w:rPr>
            </w:pPr>
          </w:p>
        </w:tc>
        <w:tc>
          <w:tcPr>
            <w:tcW w:w="757" w:type="pct"/>
          </w:tcPr>
          <w:p w14:paraId="4C413216">
            <w:pPr>
              <w:spacing w:line="360" w:lineRule="auto"/>
              <w:jc w:val="center"/>
              <w:rPr>
                <w:rFonts w:hint="eastAsia" w:ascii="宋体" w:hAnsi="宋体" w:eastAsia="宋体" w:cs="宋体"/>
                <w:bCs/>
                <w:color w:val="auto"/>
                <w:szCs w:val="21"/>
                <w:highlight w:val="none"/>
              </w:rPr>
            </w:pPr>
          </w:p>
        </w:tc>
      </w:tr>
      <w:tr w14:paraId="5BC4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Pr>
          <w:p w14:paraId="58B7858D">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922" w:type="pct"/>
          </w:tcPr>
          <w:p w14:paraId="4391D36A">
            <w:pPr>
              <w:spacing w:line="360" w:lineRule="auto"/>
              <w:jc w:val="center"/>
              <w:rPr>
                <w:rFonts w:hint="eastAsia" w:ascii="宋体" w:hAnsi="宋体" w:eastAsia="宋体" w:cs="宋体"/>
                <w:bCs/>
                <w:color w:val="auto"/>
                <w:szCs w:val="21"/>
                <w:highlight w:val="none"/>
              </w:rPr>
            </w:pPr>
          </w:p>
        </w:tc>
        <w:tc>
          <w:tcPr>
            <w:tcW w:w="673" w:type="pct"/>
          </w:tcPr>
          <w:p w14:paraId="232BCBF4">
            <w:pPr>
              <w:spacing w:line="360" w:lineRule="auto"/>
              <w:jc w:val="center"/>
              <w:rPr>
                <w:rFonts w:hint="eastAsia" w:ascii="宋体" w:hAnsi="宋体" w:eastAsia="宋体" w:cs="宋体"/>
                <w:bCs/>
                <w:color w:val="auto"/>
                <w:szCs w:val="21"/>
                <w:highlight w:val="none"/>
              </w:rPr>
            </w:pPr>
          </w:p>
        </w:tc>
        <w:tc>
          <w:tcPr>
            <w:tcW w:w="588" w:type="pct"/>
          </w:tcPr>
          <w:p w14:paraId="6674CDDD">
            <w:pPr>
              <w:spacing w:line="360" w:lineRule="auto"/>
              <w:jc w:val="center"/>
              <w:rPr>
                <w:rFonts w:hint="eastAsia" w:ascii="宋体" w:hAnsi="宋体" w:eastAsia="宋体" w:cs="宋体"/>
                <w:bCs/>
                <w:color w:val="auto"/>
                <w:szCs w:val="21"/>
                <w:highlight w:val="none"/>
              </w:rPr>
            </w:pPr>
          </w:p>
        </w:tc>
        <w:tc>
          <w:tcPr>
            <w:tcW w:w="505" w:type="pct"/>
          </w:tcPr>
          <w:p w14:paraId="28C237A1">
            <w:pPr>
              <w:spacing w:line="360" w:lineRule="auto"/>
              <w:jc w:val="center"/>
              <w:rPr>
                <w:rFonts w:hint="eastAsia" w:ascii="宋体" w:hAnsi="宋体" w:eastAsia="宋体" w:cs="宋体"/>
                <w:bCs/>
                <w:color w:val="auto"/>
                <w:szCs w:val="21"/>
                <w:highlight w:val="none"/>
              </w:rPr>
            </w:pPr>
          </w:p>
        </w:tc>
        <w:tc>
          <w:tcPr>
            <w:tcW w:w="588" w:type="pct"/>
          </w:tcPr>
          <w:p w14:paraId="60762EEA">
            <w:pPr>
              <w:spacing w:line="360" w:lineRule="auto"/>
              <w:jc w:val="center"/>
              <w:rPr>
                <w:rFonts w:hint="eastAsia" w:ascii="宋体" w:hAnsi="宋体" w:eastAsia="宋体" w:cs="宋体"/>
                <w:bCs/>
                <w:color w:val="auto"/>
                <w:szCs w:val="21"/>
                <w:highlight w:val="none"/>
              </w:rPr>
            </w:pPr>
          </w:p>
        </w:tc>
        <w:tc>
          <w:tcPr>
            <w:tcW w:w="589" w:type="pct"/>
          </w:tcPr>
          <w:p w14:paraId="2192A766">
            <w:pPr>
              <w:spacing w:line="360" w:lineRule="auto"/>
              <w:jc w:val="center"/>
              <w:rPr>
                <w:rFonts w:hint="eastAsia" w:ascii="宋体" w:hAnsi="宋体" w:eastAsia="宋体" w:cs="宋体"/>
                <w:bCs/>
                <w:color w:val="auto"/>
                <w:szCs w:val="21"/>
                <w:highlight w:val="none"/>
              </w:rPr>
            </w:pPr>
          </w:p>
        </w:tc>
        <w:tc>
          <w:tcPr>
            <w:tcW w:w="757" w:type="pct"/>
          </w:tcPr>
          <w:p w14:paraId="678D1D40">
            <w:pPr>
              <w:spacing w:line="360" w:lineRule="auto"/>
              <w:jc w:val="center"/>
              <w:rPr>
                <w:rFonts w:hint="eastAsia" w:ascii="宋体" w:hAnsi="宋体" w:eastAsia="宋体" w:cs="宋体"/>
                <w:bCs/>
                <w:color w:val="auto"/>
                <w:szCs w:val="21"/>
                <w:highlight w:val="none"/>
              </w:rPr>
            </w:pPr>
          </w:p>
        </w:tc>
      </w:tr>
      <w:tr w14:paraId="39F1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Pr>
          <w:p w14:paraId="584A33F7">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922" w:type="pct"/>
          </w:tcPr>
          <w:p w14:paraId="00A82575">
            <w:pPr>
              <w:spacing w:line="360" w:lineRule="auto"/>
              <w:jc w:val="center"/>
              <w:rPr>
                <w:rFonts w:hint="eastAsia" w:ascii="宋体" w:hAnsi="宋体" w:eastAsia="宋体" w:cs="宋体"/>
                <w:bCs/>
                <w:color w:val="auto"/>
                <w:szCs w:val="21"/>
                <w:highlight w:val="none"/>
              </w:rPr>
            </w:pPr>
          </w:p>
        </w:tc>
        <w:tc>
          <w:tcPr>
            <w:tcW w:w="673" w:type="pct"/>
          </w:tcPr>
          <w:p w14:paraId="29110BE1">
            <w:pPr>
              <w:spacing w:line="360" w:lineRule="auto"/>
              <w:jc w:val="center"/>
              <w:rPr>
                <w:rFonts w:hint="eastAsia" w:ascii="宋体" w:hAnsi="宋体" w:eastAsia="宋体" w:cs="宋体"/>
                <w:bCs/>
                <w:color w:val="auto"/>
                <w:szCs w:val="21"/>
                <w:highlight w:val="none"/>
              </w:rPr>
            </w:pPr>
          </w:p>
        </w:tc>
        <w:tc>
          <w:tcPr>
            <w:tcW w:w="588" w:type="pct"/>
          </w:tcPr>
          <w:p w14:paraId="3B502DE2">
            <w:pPr>
              <w:spacing w:line="360" w:lineRule="auto"/>
              <w:jc w:val="center"/>
              <w:rPr>
                <w:rFonts w:hint="eastAsia" w:ascii="宋体" w:hAnsi="宋体" w:eastAsia="宋体" w:cs="宋体"/>
                <w:bCs/>
                <w:color w:val="auto"/>
                <w:szCs w:val="21"/>
                <w:highlight w:val="none"/>
              </w:rPr>
            </w:pPr>
          </w:p>
        </w:tc>
        <w:tc>
          <w:tcPr>
            <w:tcW w:w="505" w:type="pct"/>
          </w:tcPr>
          <w:p w14:paraId="5B3EF581">
            <w:pPr>
              <w:spacing w:line="360" w:lineRule="auto"/>
              <w:jc w:val="center"/>
              <w:rPr>
                <w:rFonts w:hint="eastAsia" w:ascii="宋体" w:hAnsi="宋体" w:eastAsia="宋体" w:cs="宋体"/>
                <w:bCs/>
                <w:color w:val="auto"/>
                <w:szCs w:val="21"/>
                <w:highlight w:val="none"/>
              </w:rPr>
            </w:pPr>
          </w:p>
        </w:tc>
        <w:tc>
          <w:tcPr>
            <w:tcW w:w="588" w:type="pct"/>
          </w:tcPr>
          <w:p w14:paraId="079AC2FD">
            <w:pPr>
              <w:spacing w:line="360" w:lineRule="auto"/>
              <w:jc w:val="center"/>
              <w:rPr>
                <w:rFonts w:hint="eastAsia" w:ascii="宋体" w:hAnsi="宋体" w:eastAsia="宋体" w:cs="宋体"/>
                <w:bCs/>
                <w:color w:val="auto"/>
                <w:szCs w:val="21"/>
                <w:highlight w:val="none"/>
              </w:rPr>
            </w:pPr>
          </w:p>
        </w:tc>
        <w:tc>
          <w:tcPr>
            <w:tcW w:w="589" w:type="pct"/>
          </w:tcPr>
          <w:p w14:paraId="04C5AD79">
            <w:pPr>
              <w:spacing w:line="360" w:lineRule="auto"/>
              <w:jc w:val="center"/>
              <w:rPr>
                <w:rFonts w:hint="eastAsia" w:ascii="宋体" w:hAnsi="宋体" w:eastAsia="宋体" w:cs="宋体"/>
                <w:bCs/>
                <w:color w:val="auto"/>
                <w:szCs w:val="21"/>
                <w:highlight w:val="none"/>
              </w:rPr>
            </w:pPr>
          </w:p>
        </w:tc>
        <w:tc>
          <w:tcPr>
            <w:tcW w:w="757" w:type="pct"/>
          </w:tcPr>
          <w:p w14:paraId="4BFDECC9">
            <w:pPr>
              <w:spacing w:line="360" w:lineRule="auto"/>
              <w:jc w:val="center"/>
              <w:rPr>
                <w:rFonts w:hint="eastAsia" w:ascii="宋体" w:hAnsi="宋体" w:eastAsia="宋体" w:cs="宋体"/>
                <w:bCs/>
                <w:color w:val="auto"/>
                <w:szCs w:val="21"/>
                <w:highlight w:val="none"/>
              </w:rPr>
            </w:pPr>
          </w:p>
        </w:tc>
      </w:tr>
      <w:tr w14:paraId="2181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Pr>
          <w:p w14:paraId="55D7B681">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922" w:type="pct"/>
          </w:tcPr>
          <w:p w14:paraId="4ACD7A58">
            <w:pPr>
              <w:spacing w:line="360" w:lineRule="auto"/>
              <w:jc w:val="center"/>
              <w:rPr>
                <w:rFonts w:hint="eastAsia" w:ascii="宋体" w:hAnsi="宋体" w:eastAsia="宋体" w:cs="宋体"/>
                <w:bCs/>
                <w:color w:val="auto"/>
                <w:szCs w:val="21"/>
                <w:highlight w:val="none"/>
              </w:rPr>
            </w:pPr>
          </w:p>
        </w:tc>
        <w:tc>
          <w:tcPr>
            <w:tcW w:w="673" w:type="pct"/>
          </w:tcPr>
          <w:p w14:paraId="0076044E">
            <w:pPr>
              <w:spacing w:line="360" w:lineRule="auto"/>
              <w:jc w:val="center"/>
              <w:rPr>
                <w:rFonts w:hint="eastAsia" w:ascii="宋体" w:hAnsi="宋体" w:eastAsia="宋体" w:cs="宋体"/>
                <w:bCs/>
                <w:color w:val="auto"/>
                <w:szCs w:val="21"/>
                <w:highlight w:val="none"/>
              </w:rPr>
            </w:pPr>
          </w:p>
        </w:tc>
        <w:tc>
          <w:tcPr>
            <w:tcW w:w="588" w:type="pct"/>
          </w:tcPr>
          <w:p w14:paraId="16AD97DE">
            <w:pPr>
              <w:spacing w:line="360" w:lineRule="auto"/>
              <w:jc w:val="center"/>
              <w:rPr>
                <w:rFonts w:hint="eastAsia" w:ascii="宋体" w:hAnsi="宋体" w:eastAsia="宋体" w:cs="宋体"/>
                <w:bCs/>
                <w:color w:val="auto"/>
                <w:szCs w:val="21"/>
                <w:highlight w:val="none"/>
              </w:rPr>
            </w:pPr>
          </w:p>
        </w:tc>
        <w:tc>
          <w:tcPr>
            <w:tcW w:w="505" w:type="pct"/>
          </w:tcPr>
          <w:p w14:paraId="35C6319F">
            <w:pPr>
              <w:spacing w:line="360" w:lineRule="auto"/>
              <w:jc w:val="center"/>
              <w:rPr>
                <w:rFonts w:hint="eastAsia" w:ascii="宋体" w:hAnsi="宋体" w:eastAsia="宋体" w:cs="宋体"/>
                <w:bCs/>
                <w:color w:val="auto"/>
                <w:szCs w:val="21"/>
                <w:highlight w:val="none"/>
              </w:rPr>
            </w:pPr>
          </w:p>
        </w:tc>
        <w:tc>
          <w:tcPr>
            <w:tcW w:w="588" w:type="pct"/>
          </w:tcPr>
          <w:p w14:paraId="7C8ECA08">
            <w:pPr>
              <w:spacing w:line="360" w:lineRule="auto"/>
              <w:jc w:val="center"/>
              <w:rPr>
                <w:rFonts w:hint="eastAsia" w:ascii="宋体" w:hAnsi="宋体" w:eastAsia="宋体" w:cs="宋体"/>
                <w:bCs/>
                <w:color w:val="auto"/>
                <w:szCs w:val="21"/>
                <w:highlight w:val="none"/>
              </w:rPr>
            </w:pPr>
          </w:p>
        </w:tc>
        <w:tc>
          <w:tcPr>
            <w:tcW w:w="589" w:type="pct"/>
          </w:tcPr>
          <w:p w14:paraId="2603FBF7">
            <w:pPr>
              <w:spacing w:line="360" w:lineRule="auto"/>
              <w:jc w:val="center"/>
              <w:rPr>
                <w:rFonts w:hint="eastAsia" w:ascii="宋体" w:hAnsi="宋体" w:eastAsia="宋体" w:cs="宋体"/>
                <w:bCs/>
                <w:color w:val="auto"/>
                <w:szCs w:val="21"/>
                <w:highlight w:val="none"/>
              </w:rPr>
            </w:pPr>
          </w:p>
        </w:tc>
        <w:tc>
          <w:tcPr>
            <w:tcW w:w="757" w:type="pct"/>
          </w:tcPr>
          <w:p w14:paraId="72E275A3">
            <w:pPr>
              <w:spacing w:line="360" w:lineRule="auto"/>
              <w:jc w:val="center"/>
              <w:rPr>
                <w:rFonts w:hint="eastAsia" w:ascii="宋体" w:hAnsi="宋体" w:eastAsia="宋体" w:cs="宋体"/>
                <w:bCs/>
                <w:color w:val="auto"/>
                <w:szCs w:val="21"/>
                <w:highlight w:val="none"/>
              </w:rPr>
            </w:pPr>
          </w:p>
        </w:tc>
      </w:tr>
      <w:tr w14:paraId="53FA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Pr>
          <w:p w14:paraId="4708781E">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922" w:type="pct"/>
          </w:tcPr>
          <w:p w14:paraId="0C1445E4">
            <w:pPr>
              <w:spacing w:line="360" w:lineRule="auto"/>
              <w:jc w:val="center"/>
              <w:rPr>
                <w:rFonts w:hint="eastAsia" w:ascii="宋体" w:hAnsi="宋体" w:eastAsia="宋体" w:cs="宋体"/>
                <w:bCs/>
                <w:color w:val="auto"/>
                <w:szCs w:val="21"/>
                <w:highlight w:val="none"/>
              </w:rPr>
            </w:pPr>
          </w:p>
        </w:tc>
        <w:tc>
          <w:tcPr>
            <w:tcW w:w="673" w:type="pct"/>
          </w:tcPr>
          <w:p w14:paraId="1F6FDA90">
            <w:pPr>
              <w:spacing w:line="360" w:lineRule="auto"/>
              <w:jc w:val="center"/>
              <w:rPr>
                <w:rFonts w:hint="eastAsia" w:ascii="宋体" w:hAnsi="宋体" w:eastAsia="宋体" w:cs="宋体"/>
                <w:bCs/>
                <w:color w:val="auto"/>
                <w:szCs w:val="21"/>
                <w:highlight w:val="none"/>
              </w:rPr>
            </w:pPr>
          </w:p>
        </w:tc>
        <w:tc>
          <w:tcPr>
            <w:tcW w:w="588" w:type="pct"/>
          </w:tcPr>
          <w:p w14:paraId="38DD1912">
            <w:pPr>
              <w:spacing w:line="360" w:lineRule="auto"/>
              <w:jc w:val="center"/>
              <w:rPr>
                <w:rFonts w:hint="eastAsia" w:ascii="宋体" w:hAnsi="宋体" w:eastAsia="宋体" w:cs="宋体"/>
                <w:bCs/>
                <w:color w:val="auto"/>
                <w:szCs w:val="21"/>
                <w:highlight w:val="none"/>
              </w:rPr>
            </w:pPr>
          </w:p>
        </w:tc>
        <w:tc>
          <w:tcPr>
            <w:tcW w:w="505" w:type="pct"/>
          </w:tcPr>
          <w:p w14:paraId="46ACB13E">
            <w:pPr>
              <w:spacing w:line="360" w:lineRule="auto"/>
              <w:jc w:val="center"/>
              <w:rPr>
                <w:rFonts w:hint="eastAsia" w:ascii="宋体" w:hAnsi="宋体" w:eastAsia="宋体" w:cs="宋体"/>
                <w:bCs/>
                <w:color w:val="auto"/>
                <w:szCs w:val="21"/>
                <w:highlight w:val="none"/>
              </w:rPr>
            </w:pPr>
          </w:p>
        </w:tc>
        <w:tc>
          <w:tcPr>
            <w:tcW w:w="588" w:type="pct"/>
          </w:tcPr>
          <w:p w14:paraId="14B21892">
            <w:pPr>
              <w:spacing w:line="360" w:lineRule="auto"/>
              <w:jc w:val="center"/>
              <w:rPr>
                <w:rFonts w:hint="eastAsia" w:ascii="宋体" w:hAnsi="宋体" w:eastAsia="宋体" w:cs="宋体"/>
                <w:bCs/>
                <w:color w:val="auto"/>
                <w:szCs w:val="21"/>
                <w:highlight w:val="none"/>
              </w:rPr>
            </w:pPr>
          </w:p>
        </w:tc>
        <w:tc>
          <w:tcPr>
            <w:tcW w:w="589" w:type="pct"/>
          </w:tcPr>
          <w:p w14:paraId="3818E3EF">
            <w:pPr>
              <w:spacing w:line="360" w:lineRule="auto"/>
              <w:jc w:val="center"/>
              <w:rPr>
                <w:rFonts w:hint="eastAsia" w:ascii="宋体" w:hAnsi="宋体" w:eastAsia="宋体" w:cs="宋体"/>
                <w:bCs/>
                <w:color w:val="auto"/>
                <w:szCs w:val="21"/>
                <w:highlight w:val="none"/>
              </w:rPr>
            </w:pPr>
          </w:p>
        </w:tc>
        <w:tc>
          <w:tcPr>
            <w:tcW w:w="757" w:type="pct"/>
          </w:tcPr>
          <w:p w14:paraId="77EA8D35">
            <w:pPr>
              <w:spacing w:line="360" w:lineRule="auto"/>
              <w:jc w:val="center"/>
              <w:rPr>
                <w:rFonts w:hint="eastAsia" w:ascii="宋体" w:hAnsi="宋体" w:eastAsia="宋体" w:cs="宋体"/>
                <w:bCs/>
                <w:color w:val="auto"/>
                <w:szCs w:val="21"/>
                <w:highlight w:val="none"/>
              </w:rPr>
            </w:pPr>
          </w:p>
        </w:tc>
      </w:tr>
      <w:tr w14:paraId="6128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Pr>
          <w:p w14:paraId="384BFACF">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合计人民币小写：              大写：          </w:t>
            </w:r>
          </w:p>
        </w:tc>
      </w:tr>
    </w:tbl>
    <w:p w14:paraId="2793C8D7">
      <w:pPr>
        <w:spacing w:line="360" w:lineRule="auto"/>
        <w:rPr>
          <w:rFonts w:hint="eastAsia" w:ascii="宋体" w:hAnsi="宋体" w:eastAsia="宋体" w:cs="宋体"/>
          <w:bCs/>
          <w:color w:val="auto"/>
          <w:sz w:val="44"/>
          <w:szCs w:val="44"/>
          <w:highlight w:val="none"/>
        </w:rPr>
      </w:pPr>
    </w:p>
    <w:p w14:paraId="0C6C7FD2">
      <w:pPr>
        <w:spacing w:line="360" w:lineRule="auto"/>
        <w:rPr>
          <w:rFonts w:hint="eastAsia" w:ascii="宋体" w:hAnsi="宋体" w:eastAsia="宋体" w:cs="宋体"/>
          <w:bCs/>
          <w:color w:val="auto"/>
          <w:sz w:val="44"/>
          <w:szCs w:val="44"/>
          <w:highlight w:val="none"/>
        </w:rPr>
      </w:pPr>
    </w:p>
    <w:p w14:paraId="64CC1A9C">
      <w:pPr>
        <w:spacing w:line="360" w:lineRule="auto"/>
        <w:rPr>
          <w:rFonts w:hint="eastAsia" w:ascii="宋体" w:hAnsi="宋体" w:eastAsia="宋体" w:cs="宋体"/>
          <w:bCs/>
          <w:color w:val="auto"/>
          <w:sz w:val="44"/>
          <w:szCs w:val="44"/>
          <w:highlight w:val="none"/>
        </w:rPr>
      </w:pPr>
    </w:p>
    <w:p w14:paraId="4FFC4A10">
      <w:pPr>
        <w:spacing w:line="360" w:lineRule="auto"/>
        <w:rPr>
          <w:rFonts w:hint="eastAsia" w:ascii="宋体" w:hAnsi="宋体" w:eastAsia="宋体" w:cs="宋体"/>
          <w:bCs/>
          <w:color w:val="auto"/>
          <w:sz w:val="44"/>
          <w:szCs w:val="44"/>
          <w:highlight w:val="none"/>
        </w:rPr>
      </w:pPr>
    </w:p>
    <w:p w14:paraId="677E7D28">
      <w:pP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br w:type="page"/>
      </w:r>
    </w:p>
    <w:p w14:paraId="5117B199">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（二）：投标承诺函（格式）</w:t>
      </w:r>
    </w:p>
    <w:p w14:paraId="0EA0CDEC">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重庆市渝中区巴蜀幼儿园：</w:t>
      </w:r>
    </w:p>
    <w:p w14:paraId="0C8E2F1A">
      <w:pPr>
        <w:pStyle w:val="6"/>
        <w:spacing w:line="520" w:lineRule="exact"/>
        <w:ind w:firstLine="822" w:firstLineChars="25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我公司收到贵单位编制的采购项目招标文件，经详细研究，决定自愿参加该单位</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的投标活动。</w:t>
      </w:r>
    </w:p>
    <w:p w14:paraId="3BE4B789">
      <w:pPr>
        <w:spacing w:line="52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一、我公司完全理解和接受招标文件中的所有规定和要求。认可本采购项目评标小组有选择或拒绝任何投标人中标的权力。</w:t>
      </w:r>
    </w:p>
    <w:p w14:paraId="2D71DB11">
      <w:pPr>
        <w:spacing w:line="52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二、根据招标文件中“项目要求”，我公司投标报价含：商品供货、配件、运输、技术指导、税费、产品售后服务承诺范围内的服务等所有费用，投标报价详见报价表。</w:t>
      </w:r>
    </w:p>
    <w:p w14:paraId="1597063E">
      <w:pPr>
        <w:spacing w:line="52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三、我公司承诺按贵单位要求交货，保证正常使用。</w:t>
      </w:r>
    </w:p>
    <w:p w14:paraId="3745FBF8">
      <w:pPr>
        <w:spacing w:line="52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四、投标文件中所有关于投标人资格的文件、证明、陈述均是真实的、准确的，若有违背，本公司承担由此而产生的一切后果。</w:t>
      </w:r>
    </w:p>
    <w:p w14:paraId="0E04E933">
      <w:pPr>
        <w:spacing w:line="52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五、如果我公司中标，我方将严格履行招标文件中的各项规定，按《中华人民共和国政府采购法》和合同约定条款承担我方的责任和义务，我公司所供产品若因质量问题引起的责任由本公司承担全部责任。</w:t>
      </w:r>
    </w:p>
    <w:p w14:paraId="1FFC34B1">
      <w:pPr>
        <w:spacing w:line="520" w:lineRule="exact"/>
        <w:ind w:firstLine="43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六、若我公司中标，本承诺函为合同不可分割的一部分，与合同具有同等的法律效力。</w:t>
      </w:r>
    </w:p>
    <w:p w14:paraId="7E5CDD3C">
      <w:pPr>
        <w:spacing w:line="520" w:lineRule="exact"/>
        <w:ind w:firstLine="480" w:firstLineChars="150"/>
        <w:rPr>
          <w:rFonts w:hint="eastAsia" w:ascii="宋体" w:hAnsi="宋体" w:eastAsia="宋体" w:cs="宋体"/>
          <w:color w:val="auto"/>
          <w:sz w:val="32"/>
          <w:szCs w:val="32"/>
          <w:highlight w:val="none"/>
        </w:rPr>
      </w:pPr>
    </w:p>
    <w:p w14:paraId="087AE969">
      <w:pPr>
        <w:spacing w:line="520" w:lineRule="exact"/>
        <w:ind w:firstLine="480" w:firstLineChars="150"/>
        <w:rPr>
          <w:rFonts w:hint="eastAsia" w:ascii="宋体" w:hAnsi="宋体" w:eastAsia="宋体" w:cs="宋体"/>
          <w:color w:val="auto"/>
          <w:sz w:val="32"/>
          <w:szCs w:val="32"/>
          <w:highlight w:val="none"/>
        </w:rPr>
      </w:pPr>
    </w:p>
    <w:p w14:paraId="3BD4AFAC">
      <w:pPr>
        <w:spacing w:line="520" w:lineRule="exact"/>
        <w:ind w:firstLine="480" w:firstLineChars="15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投标单位（公章）：                     </w:t>
      </w:r>
    </w:p>
    <w:p w14:paraId="1DC52C40">
      <w:pPr>
        <w:spacing w:line="520" w:lineRule="exact"/>
        <w:ind w:firstLine="43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法人签字或投标代理人签字：            年   月   日</w:t>
      </w:r>
    </w:p>
    <w:p w14:paraId="6E05E399">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40C6830">
      <w:pPr>
        <w:tabs>
          <w:tab w:val="left" w:pos="6300"/>
        </w:tabs>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（三）：法定代表人身份证明书（格式）</w:t>
      </w:r>
    </w:p>
    <w:p w14:paraId="4FE82DA5">
      <w:pPr>
        <w:tabs>
          <w:tab w:val="left" w:pos="6300"/>
        </w:tabs>
        <w:snapToGri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致：重庆市渝中区巴蜀幼儿园：</w:t>
      </w:r>
    </w:p>
    <w:p w14:paraId="54E38791">
      <w:pPr>
        <w:tabs>
          <w:tab w:val="left" w:pos="6300"/>
        </w:tabs>
        <w:snapToGrid w:val="0"/>
        <w:spacing w:line="520" w:lineRule="exact"/>
        <w:ind w:firstLine="854" w:firstLineChars="267"/>
        <w:rPr>
          <w:rFonts w:hint="eastAsia" w:ascii="宋体" w:hAnsi="宋体" w:eastAsia="宋体" w:cs="宋体"/>
          <w:color w:val="auto"/>
          <w:sz w:val="32"/>
          <w:szCs w:val="32"/>
          <w:highlight w:val="none"/>
          <w:u w:val="single"/>
        </w:rPr>
      </w:pPr>
    </w:p>
    <w:p w14:paraId="197D38F9">
      <w:pPr>
        <w:tabs>
          <w:tab w:val="left" w:pos="6300"/>
        </w:tabs>
        <w:snapToGrid w:val="0"/>
        <w:spacing w:line="520" w:lineRule="exact"/>
        <w:ind w:firstLine="854" w:firstLineChars="26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（法定代表人姓名）在</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（供应商名称）任</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（职务名称）职务，是__________________（供应商名称）的法定代表人。</w:t>
      </w:r>
    </w:p>
    <w:p w14:paraId="76E53F5D">
      <w:pPr>
        <w:tabs>
          <w:tab w:val="left" w:pos="6300"/>
        </w:tabs>
        <w:snapToGrid w:val="0"/>
        <w:spacing w:line="520" w:lineRule="exact"/>
        <w:ind w:firstLine="573"/>
        <w:rPr>
          <w:rFonts w:hint="eastAsia" w:ascii="宋体" w:hAnsi="宋体" w:eastAsia="宋体" w:cs="宋体"/>
          <w:color w:val="auto"/>
          <w:sz w:val="32"/>
          <w:szCs w:val="32"/>
          <w:highlight w:val="none"/>
        </w:rPr>
      </w:pPr>
    </w:p>
    <w:p w14:paraId="52D9B39A">
      <w:pPr>
        <w:tabs>
          <w:tab w:val="left" w:pos="6300"/>
        </w:tabs>
        <w:snapToGrid w:val="0"/>
        <w:spacing w:line="520" w:lineRule="exact"/>
        <w:ind w:firstLine="573"/>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特此证明。</w:t>
      </w:r>
    </w:p>
    <w:p w14:paraId="02CDA28F">
      <w:pPr>
        <w:tabs>
          <w:tab w:val="left" w:pos="6300"/>
        </w:tabs>
        <w:snapToGrid w:val="0"/>
        <w:spacing w:line="520" w:lineRule="exact"/>
        <w:rPr>
          <w:rFonts w:hint="eastAsia" w:ascii="宋体" w:hAnsi="宋体" w:eastAsia="宋体" w:cs="宋体"/>
          <w:color w:val="auto"/>
          <w:sz w:val="32"/>
          <w:szCs w:val="32"/>
          <w:highlight w:val="none"/>
        </w:rPr>
      </w:pPr>
    </w:p>
    <w:p w14:paraId="4B420281">
      <w:pPr>
        <w:tabs>
          <w:tab w:val="left" w:pos="6300"/>
        </w:tabs>
        <w:snapToGrid w:val="0"/>
        <w:spacing w:line="520" w:lineRule="exact"/>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（供应商全称）</w:t>
      </w:r>
    </w:p>
    <w:p w14:paraId="166AAF26">
      <w:pPr>
        <w:tabs>
          <w:tab w:val="left" w:pos="6300"/>
        </w:tabs>
        <w:snapToGrid w:val="0"/>
        <w:spacing w:line="52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266C2A09">
      <w:pPr>
        <w:tabs>
          <w:tab w:val="left" w:pos="6300"/>
        </w:tabs>
        <w:snapToGrid w:val="0"/>
        <w:spacing w:line="52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（公章）</w:t>
      </w:r>
    </w:p>
    <w:p w14:paraId="66C6ED5A">
      <w:pPr>
        <w:tabs>
          <w:tab w:val="left" w:pos="6300"/>
        </w:tabs>
        <w:snapToGrid w:val="0"/>
        <w:spacing w:line="520" w:lineRule="exact"/>
        <w:rPr>
          <w:rFonts w:hint="eastAsia" w:ascii="宋体" w:hAnsi="宋体" w:eastAsia="宋体" w:cs="宋体"/>
          <w:color w:val="auto"/>
          <w:sz w:val="32"/>
          <w:szCs w:val="32"/>
          <w:highlight w:val="none"/>
        </w:rPr>
      </w:pPr>
    </w:p>
    <w:p w14:paraId="1CBE6467">
      <w:pPr>
        <w:tabs>
          <w:tab w:val="left" w:pos="6300"/>
        </w:tabs>
        <w:snapToGrid w:val="0"/>
        <w:spacing w:line="52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（附：上述法定代表人身份证复印件，正反两面均需复印）</w:t>
      </w:r>
    </w:p>
    <w:p w14:paraId="22A85BDC">
      <w:pPr>
        <w:snapToGrid w:val="0"/>
        <w:spacing w:line="520" w:lineRule="exact"/>
        <w:outlineLvl w:val="0"/>
        <w:rPr>
          <w:rFonts w:hint="eastAsia" w:ascii="宋体" w:hAnsi="宋体" w:eastAsia="宋体" w:cs="宋体"/>
          <w:color w:val="auto"/>
          <w:sz w:val="32"/>
          <w:szCs w:val="32"/>
          <w:highlight w:val="none"/>
        </w:rPr>
      </w:pPr>
    </w:p>
    <w:p w14:paraId="341BF536">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619CA4D6">
      <w:pPr>
        <w:tabs>
          <w:tab w:val="left" w:pos="6300"/>
        </w:tabs>
        <w:snapToGrid w:val="0"/>
        <w:spacing w:line="360" w:lineRule="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（四）： 法定代表人授权委托书（格式）</w:t>
      </w:r>
    </w:p>
    <w:p w14:paraId="640DC532">
      <w:pPr>
        <w:tabs>
          <w:tab w:val="left" w:pos="6300"/>
        </w:tabs>
        <w:snapToGrid w:val="0"/>
        <w:spacing w:line="52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致：重庆市渝中区巴蜀幼儿园：</w:t>
      </w:r>
    </w:p>
    <w:p w14:paraId="6BFC1A4B">
      <w:pPr>
        <w:tabs>
          <w:tab w:val="left" w:pos="6300"/>
        </w:tabs>
        <w:snapToGrid w:val="0"/>
        <w:spacing w:line="520" w:lineRule="exact"/>
        <w:ind w:firstLine="713" w:firstLineChars="22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_____________________（供应商名称）是中华人民共和国合法企业，法定地址______________________________。</w:t>
      </w:r>
    </w:p>
    <w:p w14:paraId="1B681199">
      <w:pPr>
        <w:tabs>
          <w:tab w:val="left" w:pos="6300"/>
        </w:tabs>
        <w:snapToGrid w:val="0"/>
        <w:spacing w:line="520" w:lineRule="exact"/>
        <w:ind w:firstLine="55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_________（供应商法定代表人姓名）特授权_________（被授权人姓名）代表我单位全权办理对上述项目的谈判、签约等具体工作，并签署全部有关的文件、协议及合同。</w:t>
      </w:r>
    </w:p>
    <w:p w14:paraId="3CF19BD8">
      <w:pPr>
        <w:tabs>
          <w:tab w:val="left" w:pos="6300"/>
        </w:tabs>
        <w:snapToGrid w:val="0"/>
        <w:spacing w:line="520" w:lineRule="exact"/>
        <w:ind w:firstLine="713" w:firstLineChars="22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我单位对被授权人的签字负全部责任。</w:t>
      </w:r>
    </w:p>
    <w:p w14:paraId="23ED5D63">
      <w:pPr>
        <w:tabs>
          <w:tab w:val="left" w:pos="6300"/>
        </w:tabs>
        <w:snapToGrid w:val="0"/>
        <w:spacing w:line="520" w:lineRule="exact"/>
        <w:ind w:firstLine="713" w:firstLineChars="22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在撤消授权的书面通知以前，本授权书一直有效。被授权人签署的所有文件（在授权书有效期内签署的）不因授权的撤消而失效。</w:t>
      </w:r>
    </w:p>
    <w:p w14:paraId="465C7D88">
      <w:pPr>
        <w:tabs>
          <w:tab w:val="left" w:pos="6300"/>
        </w:tabs>
        <w:snapToGrid w:val="0"/>
        <w:spacing w:line="520" w:lineRule="exact"/>
        <w:rPr>
          <w:rFonts w:hint="eastAsia" w:ascii="宋体" w:hAnsi="宋体" w:eastAsia="宋体" w:cs="宋体"/>
          <w:color w:val="auto"/>
          <w:sz w:val="32"/>
          <w:szCs w:val="32"/>
          <w:highlight w:val="none"/>
        </w:rPr>
      </w:pPr>
    </w:p>
    <w:p w14:paraId="12EDD8E6">
      <w:pPr>
        <w:tabs>
          <w:tab w:val="left" w:pos="6300"/>
        </w:tabs>
        <w:snapToGrid w:val="0"/>
        <w:spacing w:line="520" w:lineRule="exact"/>
        <w:rPr>
          <w:rFonts w:hint="eastAsia" w:ascii="宋体" w:hAnsi="宋体" w:eastAsia="宋体" w:cs="宋体"/>
          <w:color w:val="auto"/>
          <w:sz w:val="32"/>
          <w:szCs w:val="32"/>
          <w:highlight w:val="none"/>
        </w:rPr>
      </w:pPr>
    </w:p>
    <w:p w14:paraId="7CE980F8">
      <w:pPr>
        <w:tabs>
          <w:tab w:val="left" w:pos="6300"/>
        </w:tabs>
        <w:snapToGrid w:val="0"/>
        <w:spacing w:line="520" w:lineRule="exact"/>
        <w:ind w:firstLine="320" w:firstLineChars="1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被授权人：                            法定代表人：</w:t>
      </w:r>
    </w:p>
    <w:p w14:paraId="49EAB4FC">
      <w:pPr>
        <w:tabs>
          <w:tab w:val="left" w:pos="6300"/>
        </w:tabs>
        <w:snapToGrid w:val="0"/>
        <w:spacing w:line="520" w:lineRule="exact"/>
        <w:ind w:firstLine="320" w:firstLineChars="1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（签名）                               （签名）：</w:t>
      </w:r>
    </w:p>
    <w:p w14:paraId="214E4B8B">
      <w:pPr>
        <w:tabs>
          <w:tab w:val="left" w:pos="6300"/>
        </w:tabs>
        <w:snapToGrid w:val="0"/>
        <w:spacing w:line="520" w:lineRule="exact"/>
        <w:ind w:firstLine="570"/>
        <w:rPr>
          <w:rFonts w:hint="eastAsia" w:ascii="宋体" w:hAnsi="宋体" w:eastAsia="宋体" w:cs="宋体"/>
          <w:color w:val="auto"/>
          <w:sz w:val="32"/>
          <w:szCs w:val="32"/>
          <w:highlight w:val="none"/>
        </w:rPr>
      </w:pPr>
    </w:p>
    <w:p w14:paraId="4C13B071">
      <w:pPr>
        <w:tabs>
          <w:tab w:val="left" w:pos="6300"/>
        </w:tabs>
        <w:snapToGrid w:val="0"/>
        <w:spacing w:line="520" w:lineRule="exact"/>
        <w:rPr>
          <w:rFonts w:hint="eastAsia" w:ascii="宋体" w:hAnsi="宋体" w:eastAsia="宋体" w:cs="宋体"/>
          <w:color w:val="auto"/>
          <w:sz w:val="32"/>
          <w:szCs w:val="32"/>
          <w:highlight w:val="none"/>
        </w:rPr>
      </w:pPr>
      <w:bookmarkStart w:id="9" w:name="OLE_LINK4"/>
      <w:bookmarkStart w:id="10" w:name="OLE_LINK3"/>
      <w:r>
        <w:rPr>
          <w:rFonts w:hint="eastAsia" w:ascii="宋体" w:hAnsi="宋体" w:eastAsia="宋体" w:cs="宋体"/>
          <w:color w:val="auto"/>
          <w:sz w:val="32"/>
          <w:szCs w:val="32"/>
          <w:highlight w:val="none"/>
        </w:rPr>
        <w:t>（附：上述被授权人身份证复印件，正反两面均需复印）</w:t>
      </w:r>
      <w:bookmarkEnd w:id="9"/>
      <w:bookmarkEnd w:id="10"/>
    </w:p>
    <w:p w14:paraId="615637B3">
      <w:pPr>
        <w:tabs>
          <w:tab w:val="left" w:pos="6300"/>
        </w:tabs>
        <w:snapToGrid w:val="0"/>
        <w:spacing w:line="520" w:lineRule="exact"/>
        <w:rPr>
          <w:rFonts w:hint="eastAsia" w:ascii="宋体" w:hAnsi="宋体" w:eastAsia="宋体" w:cs="宋体"/>
          <w:color w:val="auto"/>
          <w:sz w:val="32"/>
          <w:szCs w:val="32"/>
          <w:highlight w:val="none"/>
        </w:rPr>
      </w:pPr>
    </w:p>
    <w:p w14:paraId="1F556F61">
      <w:pPr>
        <w:snapToGrid w:val="0"/>
        <w:spacing w:line="520" w:lineRule="exact"/>
        <w:ind w:left="5280" w:hanging="5280" w:hangingChars="165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（供应商公章）</w:t>
      </w:r>
    </w:p>
    <w:p w14:paraId="5E6D3722">
      <w:pPr>
        <w:snapToGrid w:val="0"/>
        <w:spacing w:line="520" w:lineRule="exact"/>
        <w:ind w:firstLine="6080" w:firstLineChars="19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15C67B4">
      <w:pPr>
        <w:tabs>
          <w:tab w:val="left" w:pos="6300"/>
        </w:tabs>
        <w:snapToGrid w:val="0"/>
        <w:spacing w:line="360" w:lineRule="auto"/>
        <w:jc w:val="center"/>
        <w:rPr>
          <w:rFonts w:hint="eastAsia" w:ascii="宋体" w:hAnsi="宋体" w:eastAsia="宋体" w:cs="宋体"/>
          <w:color w:val="auto"/>
          <w:sz w:val="44"/>
          <w:szCs w:val="44"/>
          <w:highlight w:val="none"/>
        </w:rPr>
      </w:pPr>
    </w:p>
    <w:p w14:paraId="290E5AD0">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45E6E921">
      <w:pPr>
        <w:tabs>
          <w:tab w:val="left" w:pos="6300"/>
        </w:tabs>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（五）：单位营业执照副本复印件</w:t>
      </w: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（六）</w:t>
      </w:r>
      <w:r>
        <w:rPr>
          <w:rFonts w:hint="eastAsia" w:ascii="宋体" w:hAnsi="宋体" w:eastAsia="宋体" w:cs="宋体"/>
          <w:color w:val="auto"/>
          <w:sz w:val="32"/>
          <w:szCs w:val="32"/>
          <w:highlight w:val="none"/>
        </w:rPr>
        <w:t>：</w:t>
      </w:r>
      <w:r>
        <w:rPr>
          <w:rFonts w:hint="eastAsia" w:ascii="宋体" w:hAnsi="宋体" w:eastAsia="宋体" w:cs="宋体"/>
          <w:color w:val="auto"/>
          <w:sz w:val="44"/>
          <w:szCs w:val="44"/>
          <w:highlight w:val="none"/>
        </w:rPr>
        <w:t>诚信声明（格式）</w:t>
      </w:r>
    </w:p>
    <w:p w14:paraId="0E75CDAD">
      <w:pPr>
        <w:tabs>
          <w:tab w:val="left" w:pos="6300"/>
        </w:tabs>
        <w:snapToGrid w:val="0"/>
        <w:spacing w:line="52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致：重庆市渝中区巴蜀幼儿园：</w:t>
      </w:r>
    </w:p>
    <w:p w14:paraId="34731A17">
      <w:pPr>
        <w:pStyle w:val="30"/>
        <w:spacing w:line="52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3305C8E6">
      <w:pPr>
        <w:tabs>
          <w:tab w:val="left" w:pos="6300"/>
        </w:tabs>
        <w:snapToGrid w:val="0"/>
        <w:spacing w:line="52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特此声明。</w:t>
      </w:r>
    </w:p>
    <w:p w14:paraId="104C3237">
      <w:pPr>
        <w:tabs>
          <w:tab w:val="left" w:pos="6300"/>
        </w:tabs>
        <w:snapToGrid w:val="0"/>
        <w:spacing w:line="520" w:lineRule="exact"/>
        <w:jc w:val="center"/>
        <w:rPr>
          <w:rFonts w:hint="eastAsia" w:ascii="宋体" w:hAnsi="宋体" w:eastAsia="宋体" w:cs="宋体"/>
          <w:color w:val="auto"/>
          <w:sz w:val="32"/>
          <w:szCs w:val="32"/>
          <w:highlight w:val="none"/>
        </w:rPr>
      </w:pPr>
    </w:p>
    <w:p w14:paraId="1474151A">
      <w:pPr>
        <w:tabs>
          <w:tab w:val="left" w:pos="6300"/>
        </w:tabs>
        <w:snapToGrid w:val="0"/>
        <w:spacing w:line="520" w:lineRule="exact"/>
        <w:jc w:val="center"/>
        <w:rPr>
          <w:rFonts w:hint="eastAsia" w:ascii="宋体" w:hAnsi="宋体" w:eastAsia="宋体" w:cs="宋体"/>
          <w:color w:val="auto"/>
          <w:sz w:val="32"/>
          <w:szCs w:val="32"/>
          <w:highlight w:val="none"/>
        </w:rPr>
      </w:pPr>
    </w:p>
    <w:p w14:paraId="67C75937">
      <w:pPr>
        <w:tabs>
          <w:tab w:val="left" w:pos="6300"/>
        </w:tabs>
        <w:snapToGrid w:val="0"/>
        <w:spacing w:line="520" w:lineRule="exact"/>
        <w:rPr>
          <w:rFonts w:hint="eastAsia" w:ascii="宋体" w:hAnsi="宋体" w:eastAsia="宋体" w:cs="宋体"/>
          <w:color w:val="auto"/>
          <w:sz w:val="32"/>
          <w:szCs w:val="32"/>
          <w:highlight w:val="none"/>
        </w:rPr>
      </w:pPr>
    </w:p>
    <w:p w14:paraId="2A4785C5">
      <w:pPr>
        <w:tabs>
          <w:tab w:val="left" w:pos="6300"/>
        </w:tabs>
        <w:snapToGrid w:val="0"/>
        <w:spacing w:line="520" w:lineRule="exact"/>
        <w:ind w:firstLine="5920" w:firstLineChars="185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（供应商公章）</w:t>
      </w:r>
    </w:p>
    <w:p w14:paraId="798F0BCB">
      <w:pPr>
        <w:tabs>
          <w:tab w:val="left" w:pos="6300"/>
        </w:tabs>
        <w:snapToGrid w:val="0"/>
        <w:spacing w:line="520" w:lineRule="exact"/>
        <w:ind w:right="360" w:firstLine="640" w:firstLineChars="200"/>
        <w:jc w:val="right"/>
        <w:rPr>
          <w:rFonts w:hint="eastAsia" w:ascii="宋体" w:hAnsi="宋体" w:eastAsia="宋体" w:cs="宋体"/>
          <w:color w:val="auto"/>
          <w:sz w:val="32"/>
          <w:szCs w:val="32"/>
          <w:highlight w:val="none"/>
        </w:rPr>
      </w:pPr>
    </w:p>
    <w:p w14:paraId="15066A82">
      <w:pPr>
        <w:tabs>
          <w:tab w:val="left" w:pos="6300"/>
        </w:tabs>
        <w:snapToGrid w:val="0"/>
        <w:spacing w:line="520" w:lineRule="exact"/>
        <w:ind w:right="200" w:firstLine="640" w:firstLineChars="200"/>
        <w:jc w:val="righ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C3C030A">
      <w:pPr>
        <w:spacing w:line="360" w:lineRule="auto"/>
        <w:rPr>
          <w:rFonts w:hint="eastAsia" w:ascii="宋体" w:hAnsi="宋体" w:eastAsia="宋体" w:cs="宋体"/>
          <w:color w:val="auto"/>
          <w:sz w:val="32"/>
          <w:szCs w:val="32"/>
          <w:highlight w:val="none"/>
        </w:rPr>
      </w:pPr>
    </w:p>
    <w:p w14:paraId="3F33177C">
      <w:pPr>
        <w:spacing w:line="360" w:lineRule="auto"/>
        <w:rPr>
          <w:rFonts w:hint="eastAsia" w:ascii="宋体" w:hAnsi="宋体" w:eastAsia="宋体" w:cs="宋体"/>
          <w:color w:val="auto"/>
          <w:sz w:val="32"/>
          <w:szCs w:val="32"/>
          <w:highlight w:val="none"/>
        </w:rPr>
      </w:pPr>
    </w:p>
    <w:p w14:paraId="2EDD4F28">
      <w:pPr>
        <w:spacing w:line="360" w:lineRule="auto"/>
        <w:rPr>
          <w:rFonts w:hint="eastAsia" w:ascii="宋体" w:hAnsi="宋体" w:eastAsia="宋体" w:cs="宋体"/>
          <w:color w:val="auto"/>
          <w:sz w:val="32"/>
          <w:szCs w:val="32"/>
          <w:highlight w:val="none"/>
        </w:rPr>
      </w:pPr>
    </w:p>
    <w:p w14:paraId="372B21CE">
      <w:pPr>
        <w:spacing w:line="360" w:lineRule="auto"/>
        <w:rPr>
          <w:rFonts w:hint="eastAsia" w:ascii="宋体" w:hAnsi="宋体" w:eastAsia="宋体" w:cs="宋体"/>
          <w:color w:val="auto"/>
          <w:sz w:val="32"/>
          <w:szCs w:val="32"/>
          <w:highlight w:val="none"/>
        </w:rPr>
      </w:pPr>
    </w:p>
    <w:p w14:paraId="71B32F88">
      <w:pPr>
        <w:spacing w:line="360" w:lineRule="auto"/>
        <w:rPr>
          <w:rFonts w:hint="eastAsia" w:ascii="宋体" w:hAnsi="宋体" w:eastAsia="宋体" w:cs="宋体"/>
          <w:color w:val="auto"/>
          <w:sz w:val="32"/>
          <w:szCs w:val="32"/>
          <w:highlight w:val="none"/>
        </w:rPr>
      </w:pPr>
    </w:p>
    <w:p w14:paraId="26AAF58B">
      <w:pPr>
        <w:spacing w:line="360" w:lineRule="auto"/>
        <w:rPr>
          <w:rFonts w:hint="eastAsia" w:ascii="宋体" w:hAnsi="宋体" w:eastAsia="宋体" w:cs="宋体"/>
          <w:color w:val="auto"/>
          <w:sz w:val="32"/>
          <w:szCs w:val="32"/>
          <w:highlight w:val="none"/>
        </w:rPr>
      </w:pPr>
    </w:p>
    <w:p w14:paraId="5033D68D">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14:paraId="54E08BBB">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216B04A3">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（七）技术要求响应承诺书</w:t>
      </w:r>
    </w:p>
    <w:p w14:paraId="334D64BA">
      <w:pPr>
        <w:tabs>
          <w:tab w:val="left" w:pos="6300"/>
        </w:tabs>
        <w:snapToGrid w:val="0"/>
        <w:spacing w:line="52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致：重庆市渝中区巴蜀幼儿园：</w:t>
      </w:r>
    </w:p>
    <w:p w14:paraId="77516938">
      <w:pPr>
        <w:pStyle w:val="30"/>
        <w:spacing w:line="52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（供应商名称）郑重承诺，我公司所投标产品完全满足招标文件的技术要求，所提供的产品技术资料真实有效。我方对以上承诺负全部法律责任。</w:t>
      </w:r>
    </w:p>
    <w:p w14:paraId="724FF31E">
      <w:pPr>
        <w:spacing w:line="360" w:lineRule="auto"/>
        <w:rPr>
          <w:rFonts w:hint="eastAsia" w:ascii="宋体" w:hAnsi="宋体" w:eastAsia="宋体" w:cs="宋体"/>
          <w:color w:val="auto"/>
          <w:sz w:val="32"/>
          <w:szCs w:val="32"/>
          <w:highlight w:val="none"/>
        </w:rPr>
      </w:pPr>
    </w:p>
    <w:p w14:paraId="21A12528">
      <w:pPr>
        <w:tabs>
          <w:tab w:val="left" w:pos="6300"/>
        </w:tabs>
        <w:snapToGrid w:val="0"/>
        <w:spacing w:line="520" w:lineRule="exact"/>
        <w:ind w:left="5107" w:leftChars="2432" w:firstLine="800" w:firstLineChars="250"/>
        <w:rPr>
          <w:rFonts w:hint="eastAsia" w:ascii="宋体" w:hAnsi="宋体" w:eastAsia="宋体" w:cs="宋体"/>
          <w:color w:val="auto"/>
          <w:sz w:val="32"/>
          <w:szCs w:val="32"/>
          <w:highlight w:val="none"/>
        </w:rPr>
      </w:pPr>
      <w:r>
        <w:rPr>
          <w:rFonts w:hint="eastAsia" w:ascii="宋体" w:hAnsi="宋体" w:eastAsia="宋体" w:cs="宋体"/>
          <w:color w:val="auto"/>
          <w:sz w:val="32"/>
          <w:highlight w:val="none"/>
        </w:rPr>
        <w:t xml:space="preserve">                      </w:t>
      </w:r>
      <w:r>
        <w:rPr>
          <w:rFonts w:hint="eastAsia" w:ascii="宋体" w:hAnsi="宋体" w:eastAsia="宋体" w:cs="宋体"/>
          <w:color w:val="auto"/>
          <w:sz w:val="32"/>
          <w:szCs w:val="32"/>
          <w:highlight w:val="none"/>
        </w:rPr>
        <w:t>（供应商公章）</w:t>
      </w:r>
    </w:p>
    <w:p w14:paraId="523C8C6E">
      <w:pPr>
        <w:tabs>
          <w:tab w:val="left" w:pos="6300"/>
        </w:tabs>
        <w:snapToGrid w:val="0"/>
        <w:spacing w:line="520" w:lineRule="exact"/>
        <w:ind w:right="200" w:firstLine="64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   日</w:t>
      </w:r>
    </w:p>
    <w:p w14:paraId="750CEBCF">
      <w:pPr>
        <w:tabs>
          <w:tab w:val="left" w:pos="6300"/>
        </w:tabs>
        <w:snapToGrid w:val="0"/>
        <w:spacing w:line="520" w:lineRule="exact"/>
        <w:ind w:right="200" w:firstLine="640" w:firstLineChars="200"/>
        <w:jc w:val="center"/>
        <w:rPr>
          <w:rFonts w:hint="eastAsia" w:ascii="宋体" w:hAnsi="宋体" w:eastAsia="宋体" w:cs="宋体"/>
          <w:color w:val="auto"/>
          <w:sz w:val="32"/>
          <w:szCs w:val="32"/>
          <w:highlight w:val="none"/>
        </w:rPr>
      </w:pPr>
    </w:p>
    <w:p w14:paraId="4E1F40C3">
      <w:pPr>
        <w:tabs>
          <w:tab w:val="left" w:pos="6300"/>
        </w:tabs>
        <w:snapToGrid w:val="0"/>
        <w:spacing w:line="520" w:lineRule="exact"/>
        <w:ind w:right="200" w:firstLine="640" w:firstLineChars="200"/>
        <w:jc w:val="center"/>
        <w:rPr>
          <w:rFonts w:hint="eastAsia" w:ascii="宋体" w:hAnsi="宋体" w:eastAsia="宋体" w:cs="宋体"/>
          <w:color w:val="auto"/>
          <w:sz w:val="32"/>
          <w:szCs w:val="32"/>
          <w:highlight w:val="none"/>
        </w:rPr>
      </w:pPr>
    </w:p>
    <w:p w14:paraId="79A78571">
      <w:pPr>
        <w:tabs>
          <w:tab w:val="left" w:pos="6300"/>
        </w:tabs>
        <w:snapToGrid w:val="0"/>
        <w:spacing w:line="520" w:lineRule="exact"/>
        <w:ind w:right="200" w:firstLine="640" w:firstLineChars="200"/>
        <w:jc w:val="center"/>
        <w:rPr>
          <w:rFonts w:hint="eastAsia" w:ascii="宋体" w:hAnsi="宋体" w:eastAsia="宋体" w:cs="宋体"/>
          <w:color w:val="auto"/>
          <w:sz w:val="32"/>
          <w:szCs w:val="32"/>
          <w:highlight w:val="none"/>
        </w:rPr>
      </w:pPr>
    </w:p>
    <w:p w14:paraId="3CF01EB0">
      <w:pPr>
        <w:tabs>
          <w:tab w:val="left" w:pos="6300"/>
        </w:tabs>
        <w:snapToGrid w:val="0"/>
        <w:spacing w:line="520" w:lineRule="exact"/>
        <w:ind w:right="200" w:firstLine="640" w:firstLineChars="200"/>
        <w:jc w:val="center"/>
        <w:rPr>
          <w:rFonts w:hint="eastAsia" w:ascii="宋体" w:hAnsi="宋体" w:eastAsia="宋体" w:cs="宋体"/>
          <w:color w:val="auto"/>
          <w:sz w:val="32"/>
          <w:szCs w:val="32"/>
          <w:highlight w:val="none"/>
        </w:rPr>
      </w:pPr>
    </w:p>
    <w:p w14:paraId="2830A5B3">
      <w:pPr>
        <w:tabs>
          <w:tab w:val="left" w:pos="6300"/>
        </w:tabs>
        <w:snapToGrid w:val="0"/>
        <w:spacing w:line="520" w:lineRule="exact"/>
        <w:ind w:right="200" w:firstLine="640" w:firstLineChars="200"/>
        <w:jc w:val="center"/>
        <w:rPr>
          <w:rFonts w:hint="eastAsia" w:ascii="宋体" w:hAnsi="宋体" w:eastAsia="宋体" w:cs="宋体"/>
          <w:color w:val="auto"/>
          <w:sz w:val="32"/>
          <w:szCs w:val="32"/>
          <w:highlight w:val="none"/>
        </w:rPr>
      </w:pPr>
    </w:p>
    <w:p w14:paraId="17C36305">
      <w:pPr>
        <w:tabs>
          <w:tab w:val="left" w:pos="6300"/>
        </w:tabs>
        <w:snapToGrid w:val="0"/>
        <w:spacing w:line="520" w:lineRule="exact"/>
        <w:ind w:right="200" w:firstLine="640" w:firstLineChars="200"/>
        <w:jc w:val="center"/>
        <w:rPr>
          <w:rFonts w:hint="eastAsia" w:ascii="宋体" w:hAnsi="宋体" w:eastAsia="宋体" w:cs="宋体"/>
          <w:color w:val="auto"/>
          <w:sz w:val="32"/>
          <w:szCs w:val="32"/>
          <w:highlight w:val="none"/>
        </w:rPr>
      </w:pPr>
    </w:p>
    <w:p w14:paraId="4CA80855">
      <w:pPr>
        <w:tabs>
          <w:tab w:val="left" w:pos="6300"/>
        </w:tabs>
        <w:snapToGrid w:val="0"/>
        <w:spacing w:line="520" w:lineRule="exact"/>
        <w:ind w:right="200" w:firstLine="640" w:firstLineChars="200"/>
        <w:jc w:val="center"/>
        <w:rPr>
          <w:rFonts w:hint="eastAsia" w:ascii="宋体" w:hAnsi="宋体" w:eastAsia="宋体" w:cs="宋体"/>
          <w:color w:val="auto"/>
          <w:sz w:val="32"/>
          <w:szCs w:val="32"/>
          <w:highlight w:val="none"/>
        </w:rPr>
      </w:pPr>
    </w:p>
    <w:p w14:paraId="72573498">
      <w:pPr>
        <w:tabs>
          <w:tab w:val="left" w:pos="6300"/>
        </w:tabs>
        <w:snapToGrid w:val="0"/>
        <w:spacing w:line="520" w:lineRule="exact"/>
        <w:ind w:right="200" w:firstLine="640" w:firstLineChars="200"/>
        <w:jc w:val="center"/>
        <w:rPr>
          <w:rFonts w:hint="eastAsia" w:ascii="宋体" w:hAnsi="宋体" w:eastAsia="宋体" w:cs="宋体"/>
          <w:color w:val="auto"/>
          <w:sz w:val="32"/>
          <w:szCs w:val="32"/>
          <w:highlight w:val="none"/>
        </w:rPr>
      </w:pPr>
    </w:p>
    <w:p w14:paraId="23BE018E">
      <w:pPr>
        <w:tabs>
          <w:tab w:val="left" w:pos="6300"/>
        </w:tabs>
        <w:snapToGrid w:val="0"/>
        <w:spacing w:line="520" w:lineRule="exact"/>
        <w:ind w:right="200" w:firstLine="640" w:firstLineChars="200"/>
        <w:jc w:val="center"/>
        <w:rPr>
          <w:rFonts w:hint="eastAsia" w:ascii="宋体" w:hAnsi="宋体" w:eastAsia="宋体" w:cs="宋体"/>
          <w:color w:val="auto"/>
          <w:sz w:val="32"/>
          <w:szCs w:val="32"/>
          <w:highlight w:val="none"/>
        </w:rPr>
      </w:pPr>
    </w:p>
    <w:p w14:paraId="1FE2EFFB">
      <w:pPr>
        <w:tabs>
          <w:tab w:val="left" w:pos="6300"/>
        </w:tabs>
        <w:snapToGrid w:val="0"/>
        <w:spacing w:line="520" w:lineRule="exact"/>
        <w:ind w:right="200" w:firstLine="640" w:firstLineChars="200"/>
        <w:jc w:val="center"/>
        <w:rPr>
          <w:rFonts w:hint="eastAsia" w:ascii="宋体" w:hAnsi="宋体" w:eastAsia="宋体" w:cs="宋体"/>
          <w:color w:val="auto"/>
          <w:sz w:val="32"/>
          <w:szCs w:val="32"/>
          <w:highlight w:val="none"/>
        </w:rPr>
      </w:pPr>
    </w:p>
    <w:p w14:paraId="1B6B1B68">
      <w:pPr>
        <w:tabs>
          <w:tab w:val="left" w:pos="6300"/>
        </w:tabs>
        <w:snapToGrid w:val="0"/>
        <w:spacing w:line="520" w:lineRule="exact"/>
        <w:ind w:right="200" w:firstLine="640" w:firstLineChars="200"/>
        <w:jc w:val="center"/>
        <w:rPr>
          <w:rFonts w:hint="eastAsia" w:ascii="宋体" w:hAnsi="宋体" w:eastAsia="宋体" w:cs="宋体"/>
          <w:color w:val="auto"/>
          <w:sz w:val="32"/>
          <w:szCs w:val="32"/>
          <w:highlight w:val="none"/>
        </w:rPr>
      </w:pPr>
    </w:p>
    <w:p w14:paraId="07D145B3">
      <w:pPr>
        <w:tabs>
          <w:tab w:val="left" w:pos="6300"/>
        </w:tabs>
        <w:snapToGrid w:val="0"/>
        <w:spacing w:line="520" w:lineRule="exact"/>
        <w:ind w:right="200" w:firstLine="640" w:firstLineChars="200"/>
        <w:jc w:val="center"/>
        <w:rPr>
          <w:rFonts w:hint="eastAsia" w:ascii="宋体" w:hAnsi="宋体" w:eastAsia="宋体" w:cs="宋体"/>
          <w:color w:val="auto"/>
          <w:sz w:val="32"/>
          <w:szCs w:val="32"/>
          <w:highlight w:val="none"/>
        </w:rPr>
      </w:pPr>
    </w:p>
    <w:p w14:paraId="6F8EAA57">
      <w:pPr>
        <w:tabs>
          <w:tab w:val="left" w:pos="6300"/>
        </w:tabs>
        <w:snapToGrid w:val="0"/>
        <w:spacing w:line="520" w:lineRule="exact"/>
        <w:ind w:right="200" w:firstLine="640" w:firstLineChars="200"/>
        <w:jc w:val="center"/>
        <w:rPr>
          <w:rFonts w:hint="eastAsia" w:ascii="宋体" w:hAnsi="宋体" w:eastAsia="宋体" w:cs="宋体"/>
          <w:color w:val="auto"/>
          <w:sz w:val="32"/>
          <w:szCs w:val="32"/>
          <w:highlight w:val="none"/>
        </w:rPr>
      </w:pPr>
    </w:p>
    <w:p w14:paraId="422D765A">
      <w:pPr>
        <w:tabs>
          <w:tab w:val="left" w:pos="6300"/>
        </w:tabs>
        <w:snapToGrid w:val="0"/>
        <w:spacing w:line="520" w:lineRule="exact"/>
        <w:ind w:right="200" w:firstLine="640" w:firstLineChars="200"/>
        <w:jc w:val="center"/>
        <w:rPr>
          <w:rFonts w:hint="eastAsia" w:ascii="宋体" w:hAnsi="宋体" w:eastAsia="宋体" w:cs="宋体"/>
          <w:color w:val="auto"/>
          <w:sz w:val="32"/>
          <w:szCs w:val="32"/>
          <w:highlight w:val="none"/>
        </w:rPr>
      </w:pPr>
    </w:p>
    <w:p w14:paraId="7D8905DD">
      <w:pPr>
        <w:tabs>
          <w:tab w:val="left" w:pos="6300"/>
        </w:tabs>
        <w:snapToGrid w:val="0"/>
        <w:spacing w:line="520" w:lineRule="exact"/>
        <w:ind w:right="200" w:firstLine="640" w:firstLineChars="200"/>
        <w:jc w:val="center"/>
        <w:rPr>
          <w:rFonts w:hint="eastAsia" w:ascii="宋体" w:hAnsi="宋体" w:eastAsia="宋体" w:cs="宋体"/>
          <w:color w:val="auto"/>
          <w:sz w:val="32"/>
          <w:szCs w:val="32"/>
          <w:highlight w:val="none"/>
        </w:rPr>
      </w:pPr>
    </w:p>
    <w:p w14:paraId="482450B7">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35F17267">
      <w:pPr>
        <w:numPr>
          <w:ilvl w:val="0"/>
          <w:numId w:val="5"/>
        </w:num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招标文件要求的其它资料</w:t>
      </w:r>
    </w:p>
    <w:p w14:paraId="42A09C63">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包括但不限于接收单、检测报告复印件，格式自拟</w:t>
      </w:r>
    </w:p>
    <w:p w14:paraId="59D09AE9">
      <w:pPr>
        <w:spacing w:line="360" w:lineRule="auto"/>
        <w:rPr>
          <w:rFonts w:hint="eastAsia" w:ascii="宋体" w:hAnsi="宋体" w:eastAsia="宋体" w:cs="宋体"/>
          <w:color w:val="auto"/>
          <w:sz w:val="32"/>
          <w:szCs w:val="32"/>
          <w:highlight w:val="none"/>
        </w:rPr>
      </w:pPr>
    </w:p>
    <w:p w14:paraId="41DD63A0">
      <w:pPr>
        <w:spacing w:line="360" w:lineRule="auto"/>
        <w:rPr>
          <w:rFonts w:hint="eastAsia" w:ascii="宋体" w:hAnsi="宋体" w:eastAsia="宋体" w:cs="宋体"/>
          <w:color w:val="auto"/>
          <w:sz w:val="32"/>
          <w:szCs w:val="32"/>
          <w:highlight w:val="none"/>
        </w:rPr>
      </w:pPr>
    </w:p>
    <w:p w14:paraId="3DF5E81E">
      <w:pPr>
        <w:spacing w:line="360" w:lineRule="auto"/>
        <w:rPr>
          <w:rFonts w:hint="eastAsia" w:ascii="宋体" w:hAnsi="宋体" w:eastAsia="宋体" w:cs="宋体"/>
          <w:color w:val="auto"/>
          <w:sz w:val="32"/>
          <w:szCs w:val="32"/>
          <w:highlight w:val="none"/>
        </w:rPr>
      </w:pPr>
    </w:p>
    <w:p w14:paraId="18B03184">
      <w:pPr>
        <w:spacing w:line="360" w:lineRule="auto"/>
        <w:rPr>
          <w:rFonts w:hint="eastAsia" w:ascii="宋体" w:hAnsi="宋体" w:eastAsia="宋体" w:cs="宋体"/>
          <w:color w:val="auto"/>
          <w:sz w:val="32"/>
          <w:szCs w:val="32"/>
          <w:highlight w:val="none"/>
        </w:rPr>
      </w:pPr>
    </w:p>
    <w:p w14:paraId="271851F3">
      <w:pPr>
        <w:spacing w:line="360" w:lineRule="auto"/>
        <w:rPr>
          <w:rFonts w:hint="eastAsia" w:ascii="宋体" w:hAnsi="宋体" w:eastAsia="宋体" w:cs="宋体"/>
          <w:color w:val="auto"/>
          <w:sz w:val="32"/>
          <w:szCs w:val="32"/>
          <w:highlight w:val="none"/>
        </w:rPr>
      </w:pPr>
    </w:p>
    <w:p w14:paraId="127F2A0F">
      <w:pPr>
        <w:spacing w:line="360" w:lineRule="auto"/>
        <w:rPr>
          <w:rFonts w:hint="eastAsia" w:ascii="宋体" w:hAnsi="宋体" w:eastAsia="宋体" w:cs="宋体"/>
          <w:color w:val="auto"/>
          <w:sz w:val="32"/>
          <w:szCs w:val="32"/>
          <w:highlight w:val="none"/>
        </w:rPr>
      </w:pPr>
    </w:p>
    <w:p w14:paraId="04E19512">
      <w:pPr>
        <w:spacing w:line="360" w:lineRule="auto"/>
        <w:rPr>
          <w:rFonts w:hint="eastAsia" w:ascii="宋体" w:hAnsi="宋体" w:eastAsia="宋体" w:cs="宋体"/>
          <w:color w:val="auto"/>
          <w:sz w:val="32"/>
          <w:szCs w:val="32"/>
          <w:highlight w:val="none"/>
        </w:rPr>
      </w:pPr>
    </w:p>
    <w:p w14:paraId="63E16292">
      <w:pPr>
        <w:spacing w:line="360" w:lineRule="auto"/>
        <w:rPr>
          <w:rFonts w:hint="eastAsia" w:ascii="宋体" w:hAnsi="宋体" w:eastAsia="宋体" w:cs="宋体"/>
          <w:color w:val="auto"/>
          <w:sz w:val="32"/>
          <w:szCs w:val="32"/>
          <w:highlight w:val="none"/>
        </w:rPr>
      </w:pPr>
    </w:p>
    <w:p w14:paraId="237E00FE">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结束</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 w:name="方正黑体简体">
    <w:altName w:val="微软雅黑"/>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CAE0F">
    <w:pPr>
      <w:pStyle w:val="11"/>
      <w:framePr w:wrap="around" w:vAnchor="text" w:hAnchor="margin" w:xAlign="outside" w:y="1"/>
      <w:rPr>
        <w:rStyle w:val="22"/>
        <w:sz w:val="28"/>
        <w:szCs w:val="28"/>
      </w:rPr>
    </w:pPr>
    <w:r>
      <w:rPr>
        <w:rStyle w:val="22"/>
        <w:sz w:val="28"/>
        <w:szCs w:val="28"/>
      </w:rPr>
      <w:t xml:space="preserve">— </w:t>
    </w:r>
    <w:r>
      <w:rPr>
        <w:sz w:val="28"/>
        <w:szCs w:val="28"/>
      </w:rPr>
      <w:fldChar w:fldCharType="begin"/>
    </w:r>
    <w:r>
      <w:rPr>
        <w:rStyle w:val="22"/>
        <w:sz w:val="28"/>
        <w:szCs w:val="28"/>
      </w:rPr>
      <w:instrText xml:space="preserve">PAGE  </w:instrText>
    </w:r>
    <w:r>
      <w:rPr>
        <w:sz w:val="28"/>
        <w:szCs w:val="28"/>
      </w:rPr>
      <w:fldChar w:fldCharType="separate"/>
    </w:r>
    <w:r>
      <w:rPr>
        <w:rStyle w:val="22"/>
        <w:sz w:val="28"/>
        <w:szCs w:val="28"/>
      </w:rPr>
      <w:t>7</w:t>
    </w:r>
    <w:r>
      <w:rPr>
        <w:sz w:val="28"/>
        <w:szCs w:val="28"/>
      </w:rPr>
      <w:fldChar w:fldCharType="end"/>
    </w:r>
    <w:r>
      <w:rPr>
        <w:rStyle w:val="22"/>
        <w:sz w:val="28"/>
        <w:szCs w:val="28"/>
      </w:rPr>
      <w:t xml:space="preserve"> —</w:t>
    </w:r>
  </w:p>
  <w:p w14:paraId="5870350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3529A">
    <w:pPr>
      <w:pStyle w:val="11"/>
      <w:framePr w:wrap="around" w:vAnchor="text" w:hAnchor="page" w:x="2116" w:y="67"/>
      <w:ind w:firstLine="7280" w:firstLineChars="2600"/>
      <w:rPr>
        <w:rStyle w:val="22"/>
        <w:sz w:val="28"/>
        <w:szCs w:val="28"/>
      </w:rPr>
    </w:pPr>
    <w:r>
      <w:rPr>
        <w:rStyle w:val="22"/>
        <w:sz w:val="28"/>
        <w:szCs w:val="28"/>
      </w:rPr>
      <w:t xml:space="preserve">— </w:t>
    </w:r>
    <w:r>
      <w:rPr>
        <w:sz w:val="28"/>
        <w:szCs w:val="28"/>
      </w:rPr>
      <w:fldChar w:fldCharType="begin"/>
    </w:r>
    <w:r>
      <w:rPr>
        <w:rStyle w:val="22"/>
        <w:sz w:val="28"/>
        <w:szCs w:val="28"/>
      </w:rPr>
      <w:instrText xml:space="preserve">PAGE  </w:instrText>
    </w:r>
    <w:r>
      <w:rPr>
        <w:sz w:val="28"/>
        <w:szCs w:val="28"/>
      </w:rPr>
      <w:fldChar w:fldCharType="separate"/>
    </w:r>
    <w:r>
      <w:rPr>
        <w:rStyle w:val="22"/>
        <w:sz w:val="28"/>
        <w:szCs w:val="28"/>
      </w:rPr>
      <w:t>10</w:t>
    </w:r>
    <w:r>
      <w:rPr>
        <w:sz w:val="28"/>
        <w:szCs w:val="28"/>
      </w:rPr>
      <w:fldChar w:fldCharType="end"/>
    </w:r>
    <w:r>
      <w:rPr>
        <w:rStyle w:val="22"/>
        <w:sz w:val="28"/>
        <w:szCs w:val="28"/>
      </w:rPr>
      <w:t xml:space="preserve"> —</w:t>
    </w:r>
  </w:p>
  <w:p w14:paraId="25A56FDB">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42A7">
    <w:pPr>
      <w:pStyle w:val="11"/>
      <w:framePr w:wrap="around" w:vAnchor="text" w:hAnchor="margin" w:xAlign="center" w:y="1"/>
      <w:rPr>
        <w:rStyle w:val="22"/>
      </w:rPr>
    </w:pPr>
  </w:p>
  <w:p w14:paraId="4CD27F86">
    <w:pPr>
      <w:pStyle w:val="11"/>
      <w:jc w:val="center"/>
      <w:rPr>
        <w:rFonts w:ascii="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81DA4">
    <w:pPr>
      <w:pStyle w:val="12"/>
      <w:pBdr>
        <w:bottom w:val="none" w:color="auto" w:sz="0" w:space="0"/>
      </w:pBdr>
      <w:jc w:val="both"/>
      <w:rPr>
        <w:rFonts w:ascii="方正仿宋_GBK" w:eastAsia="方正仿宋_GBK"/>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B6624">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00192"/>
    <w:multiLevelType w:val="singleLevel"/>
    <w:tmpl w:val="08400192"/>
    <w:lvl w:ilvl="0" w:tentative="0">
      <w:start w:val="8"/>
      <w:numFmt w:val="chineseCounting"/>
      <w:suff w:val="nothing"/>
      <w:lvlText w:val="（%1）"/>
      <w:lvlJc w:val="left"/>
      <w:rPr>
        <w:rFonts w:hint="eastAsia"/>
      </w:rPr>
    </w:lvl>
  </w:abstractNum>
  <w:abstractNum w:abstractNumId="1">
    <w:nsid w:val="302663C8"/>
    <w:multiLevelType w:val="multilevel"/>
    <w:tmpl w:val="302663C8"/>
    <w:lvl w:ilvl="0" w:tentative="0">
      <w:start w:val="1"/>
      <w:numFmt w:val="japaneseCounting"/>
      <w:lvlText w:val="第%1篇"/>
      <w:lvlJc w:val="left"/>
      <w:pPr>
        <w:ind w:left="1440" w:hanging="1440"/>
      </w:pPr>
      <w:rPr>
        <w:rFonts w:hint="default"/>
      </w:rPr>
    </w:lvl>
    <w:lvl w:ilvl="1" w:tentative="0">
      <w:start w:val="3"/>
      <w:numFmt w:val="japaneseCounting"/>
      <w:lvlText w:val="%2、"/>
      <w:lvlJc w:val="left"/>
      <w:pPr>
        <w:ind w:left="1140" w:hanging="720"/>
      </w:pPr>
      <w:rPr>
        <w:rFonts w:hint="default" w:ascii="方正黑体_GBK" w:hAnsi="方正黑体简体" w:eastAsia="方正黑体_GBK" w:cs="方正黑体简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083C6A"/>
    <w:multiLevelType w:val="multilevel"/>
    <w:tmpl w:val="40083C6A"/>
    <w:lvl w:ilvl="0" w:tentative="0">
      <w:start w:val="1"/>
      <w:numFmt w:val="japaneseCounting"/>
      <w:lvlText w:val="第%1篇"/>
      <w:lvlJc w:val="left"/>
      <w:pPr>
        <w:ind w:left="1524" w:hanging="152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C50F90"/>
    <w:multiLevelType w:val="multilevel"/>
    <w:tmpl w:val="44C50F90"/>
    <w:lvl w:ilvl="0" w:tentative="0">
      <w:start w:val="1"/>
      <w:numFmt w:val="lowerLetter"/>
      <w:pStyle w:val="26"/>
      <w:lvlText w:val="%1)"/>
      <w:lvlJc w:val="left"/>
      <w:pPr>
        <w:tabs>
          <w:tab w:val="left" w:pos="987"/>
        </w:tabs>
        <w:ind w:left="986" w:hanging="419"/>
      </w:pPr>
      <w:rPr>
        <w:rFonts w:hint="eastAsia" w:ascii="宋体" w:hAnsi="Times New Roman" w:eastAsia="宋体" w:cs="Times New Roman"/>
        <w:b w:val="0"/>
        <w:i w:val="0"/>
        <w:sz w:val="21"/>
        <w:szCs w:val="21"/>
      </w:rPr>
    </w:lvl>
    <w:lvl w:ilvl="1" w:tentative="0">
      <w:start w:val="1"/>
      <w:numFmt w:val="decimal"/>
      <w:pStyle w:val="25"/>
      <w:lvlText w:val="%2)"/>
      <w:lvlJc w:val="left"/>
      <w:pPr>
        <w:tabs>
          <w:tab w:val="left" w:pos="1302"/>
        </w:tabs>
        <w:ind w:left="1301" w:hanging="419"/>
      </w:pPr>
      <w:rPr>
        <w:rFonts w:cs="Times New Roman"/>
      </w:rPr>
    </w:lvl>
    <w:lvl w:ilvl="2" w:tentative="0">
      <w:start w:val="1"/>
      <w:numFmt w:val="decimal"/>
      <w:pStyle w:val="27"/>
      <w:lvlText w:val="(%3)"/>
      <w:lvlJc w:val="left"/>
      <w:pPr>
        <w:tabs>
          <w:tab w:val="left" w:pos="42"/>
        </w:tabs>
        <w:ind w:left="1721" w:hanging="420"/>
      </w:pPr>
      <w:rPr>
        <w:rFonts w:hint="eastAsia" w:ascii="宋体" w:hAnsi="Times New Roman" w:eastAsia="宋体" w:cs="Times New Roman"/>
        <w:b w:val="0"/>
        <w:i w:val="0"/>
        <w:sz w:val="21"/>
        <w:szCs w:val="21"/>
      </w:rPr>
    </w:lvl>
    <w:lvl w:ilvl="3" w:tentative="0">
      <w:start w:val="1"/>
      <w:numFmt w:val="decimal"/>
      <w:lvlText w:val="%4."/>
      <w:lvlJc w:val="left"/>
      <w:pPr>
        <w:tabs>
          <w:tab w:val="left" w:pos="2142"/>
        </w:tabs>
        <w:ind w:left="2141" w:hanging="419"/>
      </w:pPr>
      <w:rPr>
        <w:rFonts w:cs="Times New Roman"/>
      </w:rPr>
    </w:lvl>
    <w:lvl w:ilvl="4" w:tentative="0">
      <w:start w:val="1"/>
      <w:numFmt w:val="lowerLetter"/>
      <w:lvlText w:val="%5)"/>
      <w:lvlJc w:val="left"/>
      <w:pPr>
        <w:tabs>
          <w:tab w:val="left" w:pos="2562"/>
        </w:tabs>
        <w:ind w:left="2561" w:hanging="419"/>
      </w:pPr>
      <w:rPr>
        <w:rFonts w:cs="Times New Roman"/>
      </w:rPr>
    </w:lvl>
    <w:lvl w:ilvl="5" w:tentative="0">
      <w:start w:val="1"/>
      <w:numFmt w:val="lowerRoman"/>
      <w:lvlText w:val="%6."/>
      <w:lvlJc w:val="right"/>
      <w:pPr>
        <w:tabs>
          <w:tab w:val="left" w:pos="2982"/>
        </w:tabs>
        <w:ind w:left="2981" w:hanging="419"/>
      </w:pPr>
      <w:rPr>
        <w:rFonts w:cs="Times New Roman"/>
      </w:rPr>
    </w:lvl>
    <w:lvl w:ilvl="6" w:tentative="0">
      <w:start w:val="1"/>
      <w:numFmt w:val="decimal"/>
      <w:lvlText w:val="%7."/>
      <w:lvlJc w:val="left"/>
      <w:pPr>
        <w:tabs>
          <w:tab w:val="left" w:pos="3402"/>
        </w:tabs>
        <w:ind w:left="3401" w:hanging="419"/>
      </w:pPr>
      <w:rPr>
        <w:rFonts w:cs="Times New Roman"/>
      </w:rPr>
    </w:lvl>
    <w:lvl w:ilvl="7" w:tentative="0">
      <w:start w:val="1"/>
      <w:numFmt w:val="lowerLetter"/>
      <w:lvlText w:val="%8)"/>
      <w:lvlJc w:val="left"/>
      <w:pPr>
        <w:tabs>
          <w:tab w:val="left" w:pos="3822"/>
        </w:tabs>
        <w:ind w:left="3821" w:hanging="419"/>
      </w:pPr>
      <w:rPr>
        <w:rFonts w:cs="Times New Roman"/>
      </w:rPr>
    </w:lvl>
    <w:lvl w:ilvl="8" w:tentative="0">
      <w:start w:val="1"/>
      <w:numFmt w:val="lowerRoman"/>
      <w:lvlText w:val="%9."/>
      <w:lvlJc w:val="right"/>
      <w:pPr>
        <w:tabs>
          <w:tab w:val="left" w:pos="4242"/>
        </w:tabs>
        <w:ind w:left="4241" w:hanging="419"/>
      </w:pPr>
      <w:rPr>
        <w:rFonts w:cs="Times New Roman"/>
      </w:rPr>
    </w:lvl>
  </w:abstractNum>
  <w:abstractNum w:abstractNumId="4">
    <w:nsid w:val="5DEDA8D6"/>
    <w:multiLevelType w:val="multilevel"/>
    <w:tmpl w:val="5DEDA8D6"/>
    <w:lvl w:ilvl="0" w:tentative="0">
      <w:start w:val="1"/>
      <w:numFmt w:val="japaneseCounting"/>
      <w:suff w:val="nothing"/>
      <w:lvlText w:val="%1、"/>
      <w:lvlJc w:val="left"/>
      <w:rPr>
        <w:rFonts w:hint="eastAsia"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kYTkxMzdhZTdkNGMwMGIyMGQ5NzM5N2Q3NmQzMDgifQ=="/>
  </w:docVars>
  <w:rsids>
    <w:rsidRoot w:val="004D7E46"/>
    <w:rsid w:val="000070CE"/>
    <w:rsid w:val="00044EDE"/>
    <w:rsid w:val="000611AE"/>
    <w:rsid w:val="000742E8"/>
    <w:rsid w:val="00075D10"/>
    <w:rsid w:val="00084818"/>
    <w:rsid w:val="000903C2"/>
    <w:rsid w:val="00093683"/>
    <w:rsid w:val="000A3D2E"/>
    <w:rsid w:val="000A6A60"/>
    <w:rsid w:val="000B44F0"/>
    <w:rsid w:val="000B6A40"/>
    <w:rsid w:val="000C34F2"/>
    <w:rsid w:val="000F5FF5"/>
    <w:rsid w:val="000F6CB6"/>
    <w:rsid w:val="00100CBC"/>
    <w:rsid w:val="00113469"/>
    <w:rsid w:val="00121D71"/>
    <w:rsid w:val="001263F6"/>
    <w:rsid w:val="00126F45"/>
    <w:rsid w:val="00137B10"/>
    <w:rsid w:val="00164F20"/>
    <w:rsid w:val="00171C85"/>
    <w:rsid w:val="0019661F"/>
    <w:rsid w:val="001A22D7"/>
    <w:rsid w:val="001A2C38"/>
    <w:rsid w:val="001B2BE2"/>
    <w:rsid w:val="001B2FF4"/>
    <w:rsid w:val="001B6171"/>
    <w:rsid w:val="001C1BF4"/>
    <w:rsid w:val="001C7764"/>
    <w:rsid w:val="001D2883"/>
    <w:rsid w:val="001E0C3F"/>
    <w:rsid w:val="001F3513"/>
    <w:rsid w:val="002029D3"/>
    <w:rsid w:val="00207CE4"/>
    <w:rsid w:val="002147DC"/>
    <w:rsid w:val="00237F0B"/>
    <w:rsid w:val="00251DC1"/>
    <w:rsid w:val="00290A5D"/>
    <w:rsid w:val="002A40F3"/>
    <w:rsid w:val="002A4B5A"/>
    <w:rsid w:val="002A5008"/>
    <w:rsid w:val="002C69C7"/>
    <w:rsid w:val="002D2DC6"/>
    <w:rsid w:val="002D510C"/>
    <w:rsid w:val="002E57E2"/>
    <w:rsid w:val="002E7A7E"/>
    <w:rsid w:val="002F7CD9"/>
    <w:rsid w:val="003137BF"/>
    <w:rsid w:val="00335828"/>
    <w:rsid w:val="00340AC4"/>
    <w:rsid w:val="00345897"/>
    <w:rsid w:val="003627FF"/>
    <w:rsid w:val="00370D34"/>
    <w:rsid w:val="003928A9"/>
    <w:rsid w:val="003C6B93"/>
    <w:rsid w:val="003D0412"/>
    <w:rsid w:val="003E32FE"/>
    <w:rsid w:val="003F16FE"/>
    <w:rsid w:val="00411821"/>
    <w:rsid w:val="00426D66"/>
    <w:rsid w:val="004432DE"/>
    <w:rsid w:val="004A2377"/>
    <w:rsid w:val="004B0DAF"/>
    <w:rsid w:val="004B2061"/>
    <w:rsid w:val="004C4291"/>
    <w:rsid w:val="004D638C"/>
    <w:rsid w:val="004D7E46"/>
    <w:rsid w:val="004E12E5"/>
    <w:rsid w:val="004F3721"/>
    <w:rsid w:val="005221B2"/>
    <w:rsid w:val="0053498E"/>
    <w:rsid w:val="0054111C"/>
    <w:rsid w:val="00542659"/>
    <w:rsid w:val="00563689"/>
    <w:rsid w:val="00591B67"/>
    <w:rsid w:val="005A710A"/>
    <w:rsid w:val="005B70DB"/>
    <w:rsid w:val="005D6DEC"/>
    <w:rsid w:val="00624E71"/>
    <w:rsid w:val="00655E75"/>
    <w:rsid w:val="006567FE"/>
    <w:rsid w:val="00675F5B"/>
    <w:rsid w:val="0068053E"/>
    <w:rsid w:val="00693C52"/>
    <w:rsid w:val="006A0D57"/>
    <w:rsid w:val="006A2F27"/>
    <w:rsid w:val="006A4949"/>
    <w:rsid w:val="006B35DD"/>
    <w:rsid w:val="006C2CE3"/>
    <w:rsid w:val="006C2FEA"/>
    <w:rsid w:val="006D3836"/>
    <w:rsid w:val="006F716B"/>
    <w:rsid w:val="00724B8F"/>
    <w:rsid w:val="0075158A"/>
    <w:rsid w:val="007678E6"/>
    <w:rsid w:val="00770573"/>
    <w:rsid w:val="00773C2F"/>
    <w:rsid w:val="007866DA"/>
    <w:rsid w:val="007874A8"/>
    <w:rsid w:val="007A15B1"/>
    <w:rsid w:val="007B636E"/>
    <w:rsid w:val="007C3575"/>
    <w:rsid w:val="007C5284"/>
    <w:rsid w:val="007C5DD0"/>
    <w:rsid w:val="007E022E"/>
    <w:rsid w:val="007F51B6"/>
    <w:rsid w:val="00821510"/>
    <w:rsid w:val="00821C9C"/>
    <w:rsid w:val="00823D51"/>
    <w:rsid w:val="00824811"/>
    <w:rsid w:val="008315E5"/>
    <w:rsid w:val="00834DFE"/>
    <w:rsid w:val="00835D1E"/>
    <w:rsid w:val="00836309"/>
    <w:rsid w:val="00837858"/>
    <w:rsid w:val="008402E8"/>
    <w:rsid w:val="008439BB"/>
    <w:rsid w:val="00853C1B"/>
    <w:rsid w:val="0088701C"/>
    <w:rsid w:val="00895907"/>
    <w:rsid w:val="008A1C8A"/>
    <w:rsid w:val="008A1E3A"/>
    <w:rsid w:val="008C3F2D"/>
    <w:rsid w:val="008D40FA"/>
    <w:rsid w:val="008F6613"/>
    <w:rsid w:val="008F7FB1"/>
    <w:rsid w:val="0090248E"/>
    <w:rsid w:val="00913352"/>
    <w:rsid w:val="00945AFE"/>
    <w:rsid w:val="00953D5D"/>
    <w:rsid w:val="009669A5"/>
    <w:rsid w:val="009860DC"/>
    <w:rsid w:val="00990F9A"/>
    <w:rsid w:val="009A3CBD"/>
    <w:rsid w:val="009C50A3"/>
    <w:rsid w:val="009D066E"/>
    <w:rsid w:val="009D51B8"/>
    <w:rsid w:val="009F416C"/>
    <w:rsid w:val="00A20F88"/>
    <w:rsid w:val="00A225F3"/>
    <w:rsid w:val="00A417D7"/>
    <w:rsid w:val="00A53E78"/>
    <w:rsid w:val="00A56193"/>
    <w:rsid w:val="00A57CCE"/>
    <w:rsid w:val="00A847DD"/>
    <w:rsid w:val="00A91533"/>
    <w:rsid w:val="00A9451D"/>
    <w:rsid w:val="00AA7FC0"/>
    <w:rsid w:val="00AB19F0"/>
    <w:rsid w:val="00AB240B"/>
    <w:rsid w:val="00AB3206"/>
    <w:rsid w:val="00AB72E1"/>
    <w:rsid w:val="00B0237C"/>
    <w:rsid w:val="00B26290"/>
    <w:rsid w:val="00B46E96"/>
    <w:rsid w:val="00B4727C"/>
    <w:rsid w:val="00B574C0"/>
    <w:rsid w:val="00B63150"/>
    <w:rsid w:val="00BA0B41"/>
    <w:rsid w:val="00BB1902"/>
    <w:rsid w:val="00BB4251"/>
    <w:rsid w:val="00BD4732"/>
    <w:rsid w:val="00C05FC9"/>
    <w:rsid w:val="00C47D16"/>
    <w:rsid w:val="00C73CE5"/>
    <w:rsid w:val="00C85976"/>
    <w:rsid w:val="00C8680F"/>
    <w:rsid w:val="00CA09FE"/>
    <w:rsid w:val="00CA1A15"/>
    <w:rsid w:val="00CA6AC6"/>
    <w:rsid w:val="00CB69E2"/>
    <w:rsid w:val="00CC4AAD"/>
    <w:rsid w:val="00CC6B1D"/>
    <w:rsid w:val="00CD7D9C"/>
    <w:rsid w:val="00CF0024"/>
    <w:rsid w:val="00CF1C1B"/>
    <w:rsid w:val="00D05B67"/>
    <w:rsid w:val="00D219D2"/>
    <w:rsid w:val="00D35437"/>
    <w:rsid w:val="00D5361D"/>
    <w:rsid w:val="00D62F6E"/>
    <w:rsid w:val="00D63A25"/>
    <w:rsid w:val="00D6678C"/>
    <w:rsid w:val="00D80FE3"/>
    <w:rsid w:val="00DA6B46"/>
    <w:rsid w:val="00DC089A"/>
    <w:rsid w:val="00DE6E47"/>
    <w:rsid w:val="00DE7B38"/>
    <w:rsid w:val="00DF491C"/>
    <w:rsid w:val="00E12B9F"/>
    <w:rsid w:val="00E176CB"/>
    <w:rsid w:val="00E31241"/>
    <w:rsid w:val="00E44C9E"/>
    <w:rsid w:val="00E46153"/>
    <w:rsid w:val="00E53DB1"/>
    <w:rsid w:val="00E70508"/>
    <w:rsid w:val="00E87267"/>
    <w:rsid w:val="00E951EC"/>
    <w:rsid w:val="00EC3402"/>
    <w:rsid w:val="00EC50C0"/>
    <w:rsid w:val="00EF79CC"/>
    <w:rsid w:val="00F07FB5"/>
    <w:rsid w:val="00F22A73"/>
    <w:rsid w:val="00F22D75"/>
    <w:rsid w:val="00F464A6"/>
    <w:rsid w:val="00F7252F"/>
    <w:rsid w:val="00F819AD"/>
    <w:rsid w:val="00F9525E"/>
    <w:rsid w:val="00FB3C7F"/>
    <w:rsid w:val="00FD24B2"/>
    <w:rsid w:val="00FF177A"/>
    <w:rsid w:val="00FF228E"/>
    <w:rsid w:val="01695DCE"/>
    <w:rsid w:val="01E34D80"/>
    <w:rsid w:val="02757A62"/>
    <w:rsid w:val="0419543E"/>
    <w:rsid w:val="043D09D3"/>
    <w:rsid w:val="04A53475"/>
    <w:rsid w:val="04BE5212"/>
    <w:rsid w:val="054B35C3"/>
    <w:rsid w:val="060C3B67"/>
    <w:rsid w:val="067304F4"/>
    <w:rsid w:val="06856EEE"/>
    <w:rsid w:val="069A7FF8"/>
    <w:rsid w:val="06D25D4A"/>
    <w:rsid w:val="086E1AA3"/>
    <w:rsid w:val="08AC7589"/>
    <w:rsid w:val="09AD76FA"/>
    <w:rsid w:val="0A20501F"/>
    <w:rsid w:val="0A4962BD"/>
    <w:rsid w:val="0C9C1DCF"/>
    <w:rsid w:val="0D0D723D"/>
    <w:rsid w:val="0D432239"/>
    <w:rsid w:val="0D705608"/>
    <w:rsid w:val="0DC179AB"/>
    <w:rsid w:val="0E100F06"/>
    <w:rsid w:val="0E653000"/>
    <w:rsid w:val="0E8F4578"/>
    <w:rsid w:val="0EB357EA"/>
    <w:rsid w:val="0FDD3F94"/>
    <w:rsid w:val="106E55D0"/>
    <w:rsid w:val="108B6BC6"/>
    <w:rsid w:val="115A7068"/>
    <w:rsid w:val="122037B2"/>
    <w:rsid w:val="132C6AE8"/>
    <w:rsid w:val="13A94E3C"/>
    <w:rsid w:val="14134D08"/>
    <w:rsid w:val="147169B5"/>
    <w:rsid w:val="147815B3"/>
    <w:rsid w:val="149B2508"/>
    <w:rsid w:val="14FB253E"/>
    <w:rsid w:val="17463BEB"/>
    <w:rsid w:val="17D86F39"/>
    <w:rsid w:val="1A5064FB"/>
    <w:rsid w:val="1C2A191F"/>
    <w:rsid w:val="1D320E99"/>
    <w:rsid w:val="1EA4118E"/>
    <w:rsid w:val="1F394A3E"/>
    <w:rsid w:val="20DD55C0"/>
    <w:rsid w:val="210643D0"/>
    <w:rsid w:val="241005AF"/>
    <w:rsid w:val="261F3F85"/>
    <w:rsid w:val="26DB20F3"/>
    <w:rsid w:val="27E17CA9"/>
    <w:rsid w:val="28572169"/>
    <w:rsid w:val="28D15A0A"/>
    <w:rsid w:val="2AB91BB7"/>
    <w:rsid w:val="2BCA4992"/>
    <w:rsid w:val="2BF51D3A"/>
    <w:rsid w:val="2E3D31FA"/>
    <w:rsid w:val="2F214F0E"/>
    <w:rsid w:val="2F5D4B00"/>
    <w:rsid w:val="324C32CE"/>
    <w:rsid w:val="328C4363"/>
    <w:rsid w:val="33DE6449"/>
    <w:rsid w:val="35D0169A"/>
    <w:rsid w:val="3950297B"/>
    <w:rsid w:val="3A39262A"/>
    <w:rsid w:val="3AC76152"/>
    <w:rsid w:val="3C922628"/>
    <w:rsid w:val="3DEC27D2"/>
    <w:rsid w:val="3E5D37B3"/>
    <w:rsid w:val="40364227"/>
    <w:rsid w:val="42B15B0D"/>
    <w:rsid w:val="431A7B56"/>
    <w:rsid w:val="43FA3C0F"/>
    <w:rsid w:val="44164211"/>
    <w:rsid w:val="45B93656"/>
    <w:rsid w:val="475954CF"/>
    <w:rsid w:val="47F334C4"/>
    <w:rsid w:val="485B4FD0"/>
    <w:rsid w:val="4E5403C0"/>
    <w:rsid w:val="4F7C7BCE"/>
    <w:rsid w:val="4F9B5B7A"/>
    <w:rsid w:val="5019366F"/>
    <w:rsid w:val="520B42F7"/>
    <w:rsid w:val="53432FFA"/>
    <w:rsid w:val="53536E98"/>
    <w:rsid w:val="54352A41"/>
    <w:rsid w:val="55B45887"/>
    <w:rsid w:val="56A859F1"/>
    <w:rsid w:val="56BA0FDC"/>
    <w:rsid w:val="5814471C"/>
    <w:rsid w:val="58596C4E"/>
    <w:rsid w:val="59432065"/>
    <w:rsid w:val="5AA0484E"/>
    <w:rsid w:val="5B394FE8"/>
    <w:rsid w:val="5BFF209F"/>
    <w:rsid w:val="5F585836"/>
    <w:rsid w:val="61E71234"/>
    <w:rsid w:val="620A32A8"/>
    <w:rsid w:val="632E6FDA"/>
    <w:rsid w:val="642721E0"/>
    <w:rsid w:val="66AD13FC"/>
    <w:rsid w:val="69D837FB"/>
    <w:rsid w:val="6ACD1195"/>
    <w:rsid w:val="6B471E05"/>
    <w:rsid w:val="6BCF59E6"/>
    <w:rsid w:val="6D1074B7"/>
    <w:rsid w:val="6D30394E"/>
    <w:rsid w:val="6E841542"/>
    <w:rsid w:val="724B4950"/>
    <w:rsid w:val="72AB79C6"/>
    <w:rsid w:val="73AB01D2"/>
    <w:rsid w:val="74A94EAA"/>
    <w:rsid w:val="75CA2B92"/>
    <w:rsid w:val="775A17B3"/>
    <w:rsid w:val="77706B69"/>
    <w:rsid w:val="78866B18"/>
    <w:rsid w:val="796114DE"/>
    <w:rsid w:val="7A0643B5"/>
    <w:rsid w:val="7ADE0E8D"/>
    <w:rsid w:val="7B9D2AF7"/>
    <w:rsid w:val="7CD442F6"/>
    <w:rsid w:val="7CE0713F"/>
    <w:rsid w:val="7D4A6037"/>
    <w:rsid w:val="7F3E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38"/>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9"/>
    <w:qFormat/>
    <w:uiPriority w:val="0"/>
    <w:pPr>
      <w:keepNext/>
      <w:keepLines/>
      <w:spacing w:before="260" w:after="260" w:line="413" w:lineRule="auto"/>
      <w:outlineLvl w:val="2"/>
    </w:pPr>
    <w:rPr>
      <w:b/>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sz w:val="24"/>
    </w:rPr>
  </w:style>
  <w:style w:type="paragraph" w:styleId="5">
    <w:name w:val="Normal Indent"/>
    <w:basedOn w:val="1"/>
    <w:qFormat/>
    <w:uiPriority w:val="0"/>
    <w:pPr>
      <w:ind w:firstLine="420" w:firstLineChars="200"/>
    </w:pPr>
  </w:style>
  <w:style w:type="paragraph" w:styleId="6">
    <w:name w:val="Body Text Indent"/>
    <w:basedOn w:val="1"/>
    <w:next w:val="1"/>
    <w:semiHidden/>
    <w:qFormat/>
    <w:uiPriority w:val="0"/>
    <w:pPr>
      <w:ind w:left="-270" w:firstLine="270"/>
    </w:pPr>
    <w:rPr>
      <w:sz w:val="24"/>
    </w:rPr>
  </w:style>
  <w:style w:type="paragraph" w:styleId="7">
    <w:name w:val="Plain Text"/>
    <w:basedOn w:val="1"/>
    <w:link w:val="41"/>
    <w:qFormat/>
    <w:uiPriority w:val="0"/>
    <w:pPr>
      <w:adjustRightInd w:val="0"/>
      <w:snapToGrid w:val="0"/>
      <w:spacing w:line="360" w:lineRule="auto"/>
    </w:pPr>
    <w:rPr>
      <w:rFonts w:ascii="宋体" w:hAnsi="Courier New"/>
    </w:rPr>
  </w:style>
  <w:style w:type="paragraph" w:styleId="8">
    <w:name w:val="Date"/>
    <w:basedOn w:val="1"/>
    <w:next w:val="1"/>
    <w:link w:val="42"/>
    <w:qFormat/>
    <w:uiPriority w:val="0"/>
    <w:rPr>
      <w:sz w:val="28"/>
      <w:szCs w:val="20"/>
    </w:rPr>
  </w:style>
  <w:style w:type="paragraph" w:styleId="9">
    <w:name w:val="Body Text Indent 2"/>
    <w:basedOn w:val="1"/>
    <w:link w:val="40"/>
    <w:qFormat/>
    <w:uiPriority w:val="0"/>
    <w:pPr>
      <w:ind w:firstLine="560" w:firstLineChars="200"/>
    </w:pPr>
    <w:rPr>
      <w:rFonts w:ascii="宋体" w:hAnsi="宋体"/>
      <w:sz w:val="28"/>
    </w:rPr>
  </w:style>
  <w:style w:type="paragraph" w:styleId="10">
    <w:name w:val="Balloon Text"/>
    <w:basedOn w:val="1"/>
    <w:link w:val="45"/>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0"/>
    <w:pPr>
      <w:tabs>
        <w:tab w:val="left" w:pos="1260"/>
        <w:tab w:val="left" w:pos="1685"/>
        <w:tab w:val="right" w:leader="dot" w:pos="8400"/>
      </w:tabs>
      <w:spacing w:line="320" w:lineRule="exact"/>
      <w:ind w:firstLine="280" w:firstLineChars="100"/>
    </w:p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2"/>
    <w:next w:val="17"/>
    <w:semiHidden/>
    <w:qFormat/>
    <w:uiPriority w:val="0"/>
    <w:pPr>
      <w:spacing w:line="360" w:lineRule="auto"/>
      <w:ind w:firstLine="420"/>
    </w:pPr>
  </w:style>
  <w:style w:type="paragraph" w:styleId="17">
    <w:name w:val="Body Text First Indent 2"/>
    <w:basedOn w:val="6"/>
    <w:next w:val="1"/>
    <w:qFormat/>
    <w:uiPriority w:val="0"/>
    <w:pPr>
      <w:tabs>
        <w:tab w:val="left" w:pos="630"/>
      </w:tabs>
      <w:spacing w:after="120"/>
      <w:ind w:left="420" w:leftChars="200" w:firstLine="420"/>
    </w:pPr>
    <w:rPr>
      <w:rFonts w:ascii="Verdana" w:hAnsi="Verdan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qFormat/>
    <w:uiPriority w:val="0"/>
  </w:style>
  <w:style w:type="paragraph" w:customStyle="1" w:styleId="23">
    <w:name w:val="列出段落1"/>
    <w:basedOn w:val="1"/>
    <w:qFormat/>
    <w:uiPriority w:val="34"/>
    <w:pPr>
      <w:ind w:left="720"/>
      <w:contextualSpacing/>
    </w:pPr>
    <w:rPr>
      <w:szCs w:val="20"/>
    </w:rPr>
  </w:style>
  <w:style w:type="paragraph" w:customStyle="1" w:styleId="24">
    <w:name w:val="列出段落11"/>
    <w:basedOn w:val="1"/>
    <w:qFormat/>
    <w:uiPriority w:val="0"/>
    <w:pPr>
      <w:ind w:firstLine="420" w:firstLineChars="200"/>
    </w:pPr>
  </w:style>
  <w:style w:type="paragraph" w:customStyle="1" w:styleId="25">
    <w:name w:val="示例"/>
    <w:next w:val="1"/>
    <w:qFormat/>
    <w:uiPriority w:val="99"/>
    <w:pPr>
      <w:widowControl w:val="0"/>
      <w:numPr>
        <w:ilvl w:val="1"/>
        <w:numId w:val="1"/>
      </w:numPr>
      <w:tabs>
        <w:tab w:val="left" w:pos="987"/>
      </w:tabs>
      <w:ind w:left="0" w:firstLine="363"/>
      <w:jc w:val="both"/>
    </w:pPr>
    <w:rPr>
      <w:rFonts w:ascii="宋体" w:hAnsi="Times New Roman" w:eastAsia="宋体" w:cs="Times New Roman"/>
      <w:sz w:val="18"/>
      <w:szCs w:val="18"/>
      <w:lang w:val="en-US" w:eastAsia="zh-CN" w:bidi="ar-SA"/>
    </w:rPr>
  </w:style>
  <w:style w:type="paragraph" w:customStyle="1" w:styleId="26">
    <w:name w:val="注："/>
    <w:next w:val="1"/>
    <w:qFormat/>
    <w:uiPriority w:val="99"/>
    <w:pPr>
      <w:widowControl w:val="0"/>
      <w:numPr>
        <w:ilvl w:val="0"/>
        <w:numId w:val="1"/>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7">
    <w:name w:val="字母编号列项（一级）"/>
    <w:qFormat/>
    <w:uiPriority w:val="99"/>
    <w:pPr>
      <w:numPr>
        <w:ilvl w:val="2"/>
        <w:numId w:val="1"/>
      </w:numPr>
      <w:tabs>
        <w:tab w:val="left" w:pos="987"/>
      </w:tabs>
      <w:jc w:val="both"/>
    </w:pPr>
    <w:rPr>
      <w:rFonts w:ascii="宋体" w:hAnsi="Times New Roman" w:eastAsia="宋体" w:cs="Times New Roman"/>
      <w:sz w:val="21"/>
      <w:lang w:val="en-US" w:eastAsia="zh-CN" w:bidi="ar-SA"/>
    </w:rPr>
  </w:style>
  <w:style w:type="paragraph" w:customStyle="1" w:styleId="28">
    <w:name w:val="样式 正文（首行缩进两字） + 宋体 小四"/>
    <w:basedOn w:val="5"/>
    <w:qFormat/>
    <w:uiPriority w:val="0"/>
    <w:pPr>
      <w:tabs>
        <w:tab w:val="left" w:pos="567"/>
        <w:tab w:val="left" w:pos="709"/>
        <w:tab w:val="left" w:pos="3960"/>
      </w:tabs>
      <w:adjustRightInd w:val="0"/>
      <w:snapToGrid w:val="0"/>
      <w:spacing w:line="520" w:lineRule="exact"/>
      <w:ind w:firstLine="480" w:firstLineChars="150"/>
    </w:pPr>
    <w:rPr>
      <w:rFonts w:ascii="方正仿宋_GBK" w:hAnsi="仿宋" w:eastAsia="方正仿宋_GBK"/>
      <w:sz w:val="32"/>
      <w:szCs w:val="32"/>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1"/>
    <w:basedOn w:val="1"/>
    <w:next w:val="7"/>
    <w:qFormat/>
    <w:uiPriority w:val="0"/>
    <w:rPr>
      <w:rFonts w:ascii="宋体" w:hAnsi="Courier New"/>
      <w:szCs w:val="20"/>
    </w:rPr>
  </w:style>
  <w:style w:type="paragraph" w:customStyle="1" w:styleId="3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2">
    <w:name w:val="ddddd"/>
    <w:basedOn w:val="1"/>
    <w:qFormat/>
    <w:uiPriority w:val="0"/>
    <w:pPr>
      <w:snapToGrid w:val="0"/>
      <w:spacing w:beforeLines="20" w:afterLines="20"/>
    </w:pPr>
    <w:rPr>
      <w:rFonts w:hAnsi="宋体"/>
      <w:kern w:val="0"/>
      <w:sz w:val="24"/>
    </w:rPr>
  </w:style>
  <w:style w:type="paragraph" w:customStyle="1" w:styleId="33">
    <w:name w:val="huxiji"/>
    <w:basedOn w:val="1"/>
    <w:qFormat/>
    <w:uiPriority w:val="0"/>
    <w:pPr>
      <w:widowControl/>
      <w:spacing w:before="100" w:beforeAutospacing="1" w:after="100" w:afterAutospacing="1" w:line="450" w:lineRule="atLeast"/>
      <w:jc w:val="left"/>
    </w:pPr>
    <w:rPr>
      <w:rFonts w:ascii="ˎ̥" w:hAnsi="ˎ̥" w:cs="宋体"/>
      <w:color w:val="663300"/>
      <w:kern w:val="0"/>
      <w:sz w:val="20"/>
      <w:szCs w:val="20"/>
    </w:rPr>
  </w:style>
  <w:style w:type="paragraph" w:customStyle="1" w:styleId="34">
    <w:name w:val="列表段落1"/>
    <w:basedOn w:val="1"/>
    <w:qFormat/>
    <w:uiPriority w:val="34"/>
    <w:pPr>
      <w:ind w:firstLine="420" w:firstLineChars="200"/>
    </w:pPr>
  </w:style>
  <w:style w:type="paragraph" w:customStyle="1" w:styleId="35">
    <w:name w:val="列出段落2"/>
    <w:basedOn w:val="1"/>
    <w:qFormat/>
    <w:uiPriority w:val="0"/>
    <w:pPr>
      <w:ind w:firstLine="420" w:firstLineChars="200"/>
    </w:pPr>
  </w:style>
  <w:style w:type="paragraph" w:customStyle="1" w:styleId="36">
    <w:name w:val="Table Paragraph"/>
    <w:qFormat/>
    <w:uiPriority w:val="1"/>
    <w:rPr>
      <w:rFonts w:ascii="PMingLiU" w:hAnsi="PMingLiU" w:eastAsia="PMingLiU" w:cs="PMingLiU"/>
      <w:lang w:val="zh-CN" w:eastAsia="zh-CN" w:bidi="zh-CN"/>
    </w:rPr>
  </w:style>
  <w:style w:type="paragraph" w:customStyle="1" w:styleId="37">
    <w:name w:val="列出段落3"/>
    <w:basedOn w:val="1"/>
    <w:qFormat/>
    <w:uiPriority w:val="34"/>
    <w:pPr>
      <w:ind w:firstLine="420" w:firstLineChars="200"/>
    </w:pPr>
  </w:style>
  <w:style w:type="character" w:customStyle="1" w:styleId="38">
    <w:name w:val="标题 2 字符"/>
    <w:link w:val="3"/>
    <w:semiHidden/>
    <w:qFormat/>
    <w:uiPriority w:val="0"/>
    <w:rPr>
      <w:rFonts w:ascii="Cambria" w:hAnsi="Cambria" w:eastAsia="宋体" w:cs="Times New Roman"/>
      <w:b/>
      <w:bCs/>
      <w:kern w:val="2"/>
      <w:sz w:val="32"/>
      <w:szCs w:val="32"/>
    </w:rPr>
  </w:style>
  <w:style w:type="character" w:customStyle="1" w:styleId="39">
    <w:name w:val="标题 3 字符"/>
    <w:link w:val="4"/>
    <w:qFormat/>
    <w:uiPriority w:val="0"/>
    <w:rPr>
      <w:b/>
      <w:kern w:val="2"/>
      <w:sz w:val="32"/>
    </w:rPr>
  </w:style>
  <w:style w:type="character" w:customStyle="1" w:styleId="40">
    <w:name w:val="正文文本缩进 2 字符"/>
    <w:link w:val="9"/>
    <w:qFormat/>
    <w:uiPriority w:val="0"/>
    <w:rPr>
      <w:kern w:val="2"/>
      <w:sz w:val="21"/>
      <w:szCs w:val="24"/>
    </w:rPr>
  </w:style>
  <w:style w:type="character" w:customStyle="1" w:styleId="41">
    <w:name w:val="纯文本 字符"/>
    <w:link w:val="7"/>
    <w:qFormat/>
    <w:uiPriority w:val="0"/>
    <w:rPr>
      <w:rFonts w:ascii="宋体"/>
      <w:kern w:val="2"/>
      <w:sz w:val="21"/>
    </w:rPr>
  </w:style>
  <w:style w:type="character" w:customStyle="1" w:styleId="42">
    <w:name w:val="日期 字符"/>
    <w:link w:val="8"/>
    <w:qFormat/>
    <w:uiPriority w:val="0"/>
    <w:rPr>
      <w:kern w:val="2"/>
      <w:sz w:val="28"/>
    </w:rPr>
  </w:style>
  <w:style w:type="character" w:customStyle="1" w:styleId="43">
    <w:name w:val="日期 Char1"/>
    <w:qFormat/>
    <w:uiPriority w:val="0"/>
    <w:rPr>
      <w:kern w:val="2"/>
      <w:sz w:val="21"/>
      <w:szCs w:val="24"/>
    </w:rPr>
  </w:style>
  <w:style w:type="character" w:customStyle="1" w:styleId="44">
    <w:name w:val="CharAttribute0"/>
    <w:qFormat/>
    <w:uiPriority w:val="0"/>
    <w:rPr>
      <w:rFonts w:ascii="Times New Roman" w:eastAsia="宋体"/>
      <w:sz w:val="21"/>
    </w:rPr>
  </w:style>
  <w:style w:type="character" w:customStyle="1" w:styleId="45">
    <w:name w:val="批注框文本 字符"/>
    <w:link w:val="10"/>
    <w:qFormat/>
    <w:uiPriority w:val="0"/>
    <w:rPr>
      <w:kern w:val="2"/>
      <w:sz w:val="18"/>
      <w:szCs w:val="18"/>
    </w:rPr>
  </w:style>
  <w:style w:type="character" w:customStyle="1" w:styleId="46">
    <w:name w:val="NormalCharacter"/>
    <w:qFormat/>
    <w:uiPriority w:val="0"/>
  </w:style>
  <w:style w:type="character" w:customStyle="1" w:styleId="47">
    <w:name w:val="font51"/>
    <w:basedOn w:val="20"/>
    <w:qFormat/>
    <w:uiPriority w:val="0"/>
    <w:rPr>
      <w:rFonts w:hint="eastAsia" w:ascii="宋体" w:hAnsi="宋体" w:eastAsia="宋体" w:cs="宋体"/>
      <w:color w:val="000000"/>
      <w:sz w:val="22"/>
      <w:szCs w:val="22"/>
      <w:u w:val="none"/>
    </w:rPr>
  </w:style>
  <w:style w:type="character" w:customStyle="1" w:styleId="48">
    <w:name w:val="font31"/>
    <w:basedOn w:val="20"/>
    <w:qFormat/>
    <w:uiPriority w:val="0"/>
    <w:rPr>
      <w:rFonts w:hint="eastAsia" w:ascii="宋体" w:hAnsi="宋体" w:eastAsia="宋体" w:cs="宋体"/>
      <w:color w:val="FF0000"/>
      <w:sz w:val="22"/>
      <w:szCs w:val="22"/>
      <w:u w:val="none"/>
    </w:rPr>
  </w:style>
  <w:style w:type="character" w:customStyle="1" w:styleId="49">
    <w:name w:val="font21"/>
    <w:basedOn w:val="20"/>
    <w:qFormat/>
    <w:uiPriority w:val="0"/>
    <w:rPr>
      <w:rFonts w:hint="eastAsia" w:ascii="等线" w:hAnsi="等线" w:eastAsia="等线" w:cs="等线"/>
      <w:color w:val="FF0000"/>
      <w:sz w:val="22"/>
      <w:szCs w:val="22"/>
      <w:u w:val="none"/>
    </w:rPr>
  </w:style>
  <w:style w:type="character" w:customStyle="1" w:styleId="50">
    <w:name w:val="font61"/>
    <w:basedOn w:val="20"/>
    <w:qFormat/>
    <w:uiPriority w:val="0"/>
    <w:rPr>
      <w:rFonts w:hint="eastAsia" w:ascii="等线" w:hAnsi="等线" w:eastAsia="等线" w:cs="等线"/>
      <w:color w:val="000000"/>
      <w:sz w:val="22"/>
      <w:szCs w:val="22"/>
      <w:u w:val="none"/>
    </w:rPr>
  </w:style>
  <w:style w:type="paragraph" w:customStyle="1" w:styleId="5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5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20</Pages>
  <Words>5656</Words>
  <Characters>6152</Characters>
  <Lines>50</Lines>
  <Paragraphs>14</Paragraphs>
  <TotalTime>22</TotalTime>
  <ScaleCrop>false</ScaleCrop>
  <LinksUpToDate>false</LinksUpToDate>
  <CharactersWithSpaces>6568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2025-07-11T03:14:00Z</dcterms:created>
  <dc:creator>User</dc:creator>
  <cp:lastModifiedBy>彩虹</cp:lastModifiedBy>
  <cp:lastPrinted>2021-03-12T05:13:00Z</cp:lastPrinted>
  <dcterms:modified xsi:type="dcterms:W3CDTF">2025-07-11T09:00:42Z</dcterms:modified>
  <dc:title>询价文件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C878D48F59994E3CA81EEBA05B6F8005</vt:lpwstr>
  </property>
  <property fmtid="{D5CDD505-2E9C-101B-9397-08002B2CF9AE}" pid="4" name="KSOTemplateDocerSaveRecord">
    <vt:lpwstr>eyJoZGlkIjoiODJkMzNlZjQwMWM3ZTczOTJkOWYzYzE2NDA1MDE2NmEiLCJ1c2VySWQiOiIxMDQzODM3NDEzIn0=</vt:lpwstr>
  </property>
</Properties>
</file>