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25CB1">
      <w:pPr>
        <w:jc w:val="center"/>
        <w:outlineLvl w:val="0"/>
        <w:rPr>
          <w:rFonts w:hint="eastAsia" w:ascii="仿宋" w:hAnsi="仿宋" w:eastAsia="仿宋" w:cs="仿宋"/>
          <w:b/>
          <w:bCs/>
          <w:spacing w:val="80"/>
          <w:sz w:val="96"/>
          <w:szCs w:val="96"/>
        </w:rPr>
      </w:pPr>
    </w:p>
    <w:p w14:paraId="37931096">
      <w:pPr>
        <w:jc w:val="center"/>
        <w:outlineLvl w:val="0"/>
        <w:rPr>
          <w:rFonts w:hint="eastAsia" w:ascii="仿宋" w:hAnsi="仿宋" w:eastAsia="仿宋" w:cs="仿宋"/>
          <w:b/>
          <w:bCs/>
          <w:spacing w:val="80"/>
          <w:sz w:val="96"/>
          <w:szCs w:val="96"/>
        </w:rPr>
      </w:pPr>
    </w:p>
    <w:p w14:paraId="09651950">
      <w:pPr>
        <w:jc w:val="center"/>
        <w:outlineLvl w:val="0"/>
        <w:rPr>
          <w:rFonts w:hint="eastAsia" w:ascii="仿宋" w:hAnsi="仿宋" w:eastAsia="仿宋" w:cs="仿宋"/>
          <w:b/>
          <w:bCs/>
          <w:spacing w:val="80"/>
          <w:sz w:val="96"/>
          <w:szCs w:val="96"/>
        </w:rPr>
      </w:pPr>
      <w:r>
        <w:rPr>
          <w:rFonts w:hint="eastAsia" w:ascii="仿宋" w:hAnsi="仿宋" w:eastAsia="仿宋" w:cs="仿宋"/>
          <w:b/>
          <w:bCs/>
          <w:spacing w:val="80"/>
          <w:sz w:val="96"/>
          <w:szCs w:val="96"/>
        </w:rPr>
        <w:t>竞采文件</w:t>
      </w:r>
    </w:p>
    <w:p w14:paraId="43EE0CB2">
      <w:pPr>
        <w:spacing w:line="700" w:lineRule="exact"/>
        <w:ind w:left="3444" w:leftChars="557" w:hanging="2274" w:hangingChars="708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EF3038D">
      <w:pPr>
        <w:spacing w:line="700" w:lineRule="exact"/>
        <w:ind w:left="3435" w:leftChars="557" w:hanging="2265" w:hangingChars="708"/>
        <w:rPr>
          <w:rFonts w:hint="eastAsia" w:ascii="仿宋" w:hAnsi="仿宋" w:eastAsia="仿宋" w:cs="仿宋"/>
          <w:sz w:val="32"/>
          <w:szCs w:val="32"/>
        </w:rPr>
      </w:pPr>
    </w:p>
    <w:p w14:paraId="43DED913">
      <w:pPr>
        <w:spacing w:line="700" w:lineRule="exact"/>
        <w:ind w:left="3435" w:leftChars="557" w:hanging="2265" w:hangingChars="708"/>
        <w:rPr>
          <w:rFonts w:hint="eastAsia" w:ascii="仿宋" w:hAnsi="仿宋" w:eastAsia="仿宋" w:cs="仿宋"/>
          <w:sz w:val="32"/>
          <w:szCs w:val="32"/>
        </w:rPr>
      </w:pPr>
    </w:p>
    <w:p w14:paraId="6376B4E7">
      <w:pPr>
        <w:snapToGrid w:val="0"/>
        <w:spacing w:line="700" w:lineRule="exact"/>
        <w:ind w:firstLine="1285" w:firstLineChars="400"/>
        <w:jc w:val="left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</w:p>
    <w:p w14:paraId="15CB1BBF">
      <w:pPr>
        <w:rPr>
          <w:rFonts w:hint="eastAsia" w:ascii="仿宋" w:hAnsi="仿宋" w:eastAsia="仿宋" w:cs="仿宋"/>
        </w:rPr>
      </w:pPr>
    </w:p>
    <w:p w14:paraId="4388FCB7">
      <w:pPr>
        <w:snapToGrid w:val="0"/>
        <w:spacing w:line="700" w:lineRule="exact"/>
        <w:ind w:firstLine="1285" w:firstLineChars="400"/>
        <w:jc w:val="left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</w:p>
    <w:p w14:paraId="1C48AC8C">
      <w:pPr>
        <w:pStyle w:val="3"/>
        <w:rPr>
          <w:rFonts w:hint="eastAsia" w:ascii="仿宋" w:hAnsi="仿宋" w:eastAsia="仿宋" w:cs="仿宋"/>
        </w:rPr>
      </w:pPr>
    </w:p>
    <w:p w14:paraId="640B1976">
      <w:pPr>
        <w:snapToGrid w:val="0"/>
        <w:spacing w:line="700" w:lineRule="exact"/>
        <w:ind w:firstLine="1285" w:firstLineChars="400"/>
        <w:jc w:val="left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</w:p>
    <w:p w14:paraId="65AAF428">
      <w:pPr>
        <w:pStyle w:val="4"/>
        <w:keepNext w:val="0"/>
        <w:keepLines w:val="0"/>
        <w:widowControl/>
        <w:shd w:val="clear" w:color="auto" w:fill="FFFFFF"/>
        <w:spacing w:before="0" w:after="30" w:line="390" w:lineRule="atLeast"/>
        <w:ind w:right="-227" w:rightChars="-108" w:firstLine="964" w:firstLineChars="3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项目名称：重庆市渝中职业教育中心</w:t>
      </w:r>
      <w:r>
        <w:rPr>
          <w:rFonts w:hint="eastAsia" w:ascii="仿宋" w:hAnsi="仿宋" w:eastAsia="仿宋" w:cs="仿宋"/>
          <w:szCs w:val="32"/>
          <w:lang w:eastAsia="zh-CN"/>
        </w:rPr>
        <w:t>美发设备</w:t>
      </w:r>
      <w:r>
        <w:rPr>
          <w:rFonts w:hint="eastAsia" w:ascii="仿宋" w:hAnsi="仿宋" w:eastAsia="仿宋" w:cs="仿宋"/>
          <w:szCs w:val="32"/>
        </w:rPr>
        <w:t>采购</w:t>
      </w:r>
    </w:p>
    <w:p w14:paraId="40AC82DB">
      <w:pPr>
        <w:snapToGrid w:val="0"/>
        <w:spacing w:line="700" w:lineRule="exact"/>
        <w:ind w:firstLine="964" w:firstLineChars="300"/>
        <w:jc w:val="left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采 购 人：重庆市渝中职业教育中心</w:t>
      </w:r>
    </w:p>
    <w:p w14:paraId="34F335A1">
      <w:pPr>
        <w:snapToGrid w:val="0"/>
        <w:spacing w:line="700" w:lineRule="exact"/>
        <w:ind w:firstLine="964" w:firstLineChars="300"/>
        <w:jc w:val="left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编制时间：202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</w:p>
    <w:p w14:paraId="00495341">
      <w:pPr>
        <w:spacing w:line="700" w:lineRule="exact"/>
        <w:rPr>
          <w:rFonts w:hint="eastAsia" w:ascii="仿宋" w:hAnsi="仿宋" w:eastAsia="仿宋" w:cs="仿宋"/>
          <w:sz w:val="32"/>
          <w:szCs w:val="32"/>
        </w:rPr>
      </w:pPr>
    </w:p>
    <w:p w14:paraId="71869866">
      <w:pPr>
        <w:spacing w:line="700" w:lineRule="exact"/>
        <w:ind w:left="3435" w:leftChars="557" w:hanging="2265" w:hangingChars="708"/>
        <w:rPr>
          <w:rFonts w:hint="eastAsia" w:ascii="仿宋" w:hAnsi="仿宋" w:eastAsia="仿宋" w:cs="仿宋"/>
          <w:sz w:val="32"/>
          <w:szCs w:val="32"/>
        </w:rPr>
      </w:pPr>
    </w:p>
    <w:p w14:paraId="1BFABBE9">
      <w:pPr>
        <w:rPr>
          <w:rFonts w:hint="eastAsia" w:ascii="仿宋" w:hAnsi="仿宋" w:eastAsia="仿宋" w:cs="仿宋"/>
        </w:rPr>
      </w:pPr>
    </w:p>
    <w:p w14:paraId="0ADFA7AE">
      <w:pPr>
        <w:spacing w:line="7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二〇二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 w14:paraId="473087F0">
      <w:pPr>
        <w:spacing w:line="700" w:lineRule="exact"/>
        <w:ind w:left="3435" w:leftChars="557" w:hanging="2265" w:hangingChars="708"/>
        <w:rPr>
          <w:rFonts w:hint="eastAsia" w:ascii="仿宋" w:hAnsi="仿宋" w:eastAsia="仿宋" w:cs="仿宋"/>
          <w:sz w:val="32"/>
          <w:szCs w:val="32"/>
        </w:rPr>
      </w:pPr>
    </w:p>
    <w:p w14:paraId="7D200D6D"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0254496E">
      <w:pPr>
        <w:pStyle w:val="4"/>
        <w:numPr>
          <w:ilvl w:val="0"/>
          <w:numId w:val="1"/>
        </w:numPr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采购内容</w:t>
      </w:r>
    </w:p>
    <w:p w14:paraId="776D5252">
      <w:pPr>
        <w:rPr>
          <w:rFonts w:hint="eastAsia" w:ascii="仿宋" w:hAnsi="仿宋" w:eastAsia="仿宋" w:cs="仿宋"/>
        </w:rPr>
      </w:pPr>
    </w:p>
    <w:tbl>
      <w:tblPr>
        <w:tblStyle w:val="8"/>
        <w:tblW w:w="9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9"/>
        <w:gridCol w:w="1625"/>
        <w:gridCol w:w="1905"/>
        <w:gridCol w:w="2030"/>
      </w:tblGrid>
      <w:tr w14:paraId="471A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4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E5C849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项目名称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090845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采购预算</w:t>
            </w:r>
          </w:p>
          <w:p w14:paraId="48BB8334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（元）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18E2BB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资金来源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841E31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备注</w:t>
            </w:r>
          </w:p>
        </w:tc>
      </w:tr>
      <w:tr w14:paraId="04CD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A93320">
            <w:pPr>
              <w:pStyle w:val="4"/>
              <w:keepNext w:val="0"/>
              <w:keepLines w:val="0"/>
              <w:widowControl/>
              <w:shd w:val="clear" w:color="auto" w:fill="FFFFFF"/>
              <w:spacing w:before="0" w:after="30" w:line="39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bookmarkStart w:id="0" w:name="_Hlk344477914"/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重庆市渝中职业教育中心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美发设备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采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购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C33DED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11760.00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50F42F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财政资金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C32548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交钥匙工程</w:t>
            </w:r>
          </w:p>
        </w:tc>
      </w:tr>
      <w:bookmarkEnd w:id="0"/>
    </w:tbl>
    <w:p w14:paraId="206085A5">
      <w:pPr>
        <w:pStyle w:val="11"/>
        <w:rPr>
          <w:rFonts w:hint="eastAsia" w:ascii="仿宋" w:hAnsi="仿宋" w:eastAsia="仿宋" w:cs="仿宋"/>
        </w:rPr>
      </w:pPr>
      <w:bookmarkStart w:id="1" w:name="_Toc25190"/>
      <w:bookmarkStart w:id="2" w:name="_Toc6462"/>
      <w:bookmarkStart w:id="3" w:name="_Toc1790"/>
      <w:bookmarkStart w:id="4" w:name="_Toc22399"/>
      <w:bookmarkStart w:id="5" w:name="_Toc15576"/>
      <w:bookmarkStart w:id="6" w:name="_Toc15727"/>
      <w:bookmarkStart w:id="7" w:name="_Toc19437"/>
      <w:bookmarkStart w:id="8" w:name="_Toc373860293"/>
      <w:bookmarkStart w:id="9" w:name="_Toc317775178"/>
    </w:p>
    <w:bookmarkEnd w:id="1"/>
    <w:bookmarkEnd w:id="2"/>
    <w:bookmarkEnd w:id="3"/>
    <w:bookmarkEnd w:id="4"/>
    <w:bookmarkEnd w:id="5"/>
    <w:bookmarkEnd w:id="6"/>
    <w:bookmarkEnd w:id="7"/>
    <w:p w14:paraId="29591E89">
      <w:pPr>
        <w:pStyle w:val="4"/>
        <w:numPr>
          <w:ilvl w:val="0"/>
          <w:numId w:val="2"/>
        </w:numPr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供应商资格条件</w:t>
      </w:r>
    </w:p>
    <w:p w14:paraId="0E0D642D">
      <w:pPr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（一）满足《中华人民共和国政府采购法》第二十二条规定。</w:t>
      </w:r>
    </w:p>
    <w:p w14:paraId="75F59E5E">
      <w:pPr>
        <w:tabs>
          <w:tab w:val="left" w:pos="720"/>
        </w:tabs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1、具有独立承担民事责任的能力；</w:t>
      </w:r>
    </w:p>
    <w:p w14:paraId="01925B69">
      <w:pPr>
        <w:tabs>
          <w:tab w:val="left" w:pos="720"/>
        </w:tabs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2、具有良好的商业信誉和健全的财务会计制度；</w:t>
      </w:r>
    </w:p>
    <w:p w14:paraId="7442FB68">
      <w:pPr>
        <w:tabs>
          <w:tab w:val="left" w:pos="720"/>
        </w:tabs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3、具有履行合同所必需的设备和专业技术能力；</w:t>
      </w:r>
    </w:p>
    <w:p w14:paraId="43D4F619">
      <w:pPr>
        <w:tabs>
          <w:tab w:val="left" w:pos="720"/>
        </w:tabs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4、具有依法缴纳税收和社会保障资金的良好记录；</w:t>
      </w:r>
    </w:p>
    <w:p w14:paraId="14F66C79">
      <w:pPr>
        <w:tabs>
          <w:tab w:val="left" w:pos="720"/>
        </w:tabs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5、参加政府采购活动前三年内，在经营活动中没有重大违法记录。</w:t>
      </w:r>
    </w:p>
    <w:p w14:paraId="787603A5">
      <w:pPr>
        <w:tabs>
          <w:tab w:val="left" w:pos="720"/>
        </w:tabs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二）供应商特定资格条件：</w:t>
      </w:r>
    </w:p>
    <w:p w14:paraId="579E07C6">
      <w:pPr>
        <w:tabs>
          <w:tab w:val="left" w:pos="720"/>
        </w:tabs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1.供应商销售产品应有制造商的销售授权书。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参与投标供应商需有本次采购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货品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制造商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的授权书，并加盖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制造商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鲜章（原件备查）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（竞标必须上传）</w:t>
      </w:r>
    </w:p>
    <w:p w14:paraId="04617296">
      <w:pPr>
        <w:tabs>
          <w:tab w:val="left" w:pos="720"/>
        </w:tabs>
        <w:spacing w:line="50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2.必须提供加盖本次采购产品制造商鲜章的售后服务承诺函。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（竞标必须上传）</w:t>
      </w:r>
    </w:p>
    <w:bookmarkEnd w:id="8"/>
    <w:bookmarkEnd w:id="9"/>
    <w:p w14:paraId="25234ACF">
      <w:pPr>
        <w:pStyle w:val="4"/>
        <w:numPr>
          <w:ilvl w:val="0"/>
          <w:numId w:val="2"/>
        </w:numPr>
        <w:spacing w:before="120" w:beforeLines="5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采购需求清单</w:t>
      </w:r>
    </w:p>
    <w:tbl>
      <w:tblPr>
        <w:tblStyle w:val="8"/>
        <w:tblW w:w="10560" w:type="dxa"/>
        <w:tblInd w:w="-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700"/>
        <w:gridCol w:w="725"/>
        <w:gridCol w:w="925"/>
        <w:gridCol w:w="2795"/>
        <w:gridCol w:w="1467"/>
        <w:gridCol w:w="450"/>
        <w:gridCol w:w="675"/>
        <w:gridCol w:w="1125"/>
        <w:gridCol w:w="1200"/>
      </w:tblGrid>
      <w:tr w14:paraId="7D6D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560" w:type="dxa"/>
            <w:gridSpan w:val="10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5F05DBE">
            <w:pPr>
              <w:widowControl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6FBF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98" w:type="dxa"/>
            <w:shd w:val="clear" w:color="000000" w:fill="FCD5B4"/>
            <w:noWrap w:val="0"/>
            <w:vAlign w:val="center"/>
          </w:tcPr>
          <w:p w14:paraId="19F871E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  <w:t>序号</w:t>
            </w:r>
          </w:p>
        </w:tc>
        <w:tc>
          <w:tcPr>
            <w:tcW w:w="700" w:type="dxa"/>
            <w:shd w:val="clear" w:color="000000" w:fill="FCD5B4"/>
            <w:noWrap w:val="0"/>
            <w:vAlign w:val="center"/>
          </w:tcPr>
          <w:p w14:paraId="40634C0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  <w:t>设备名称</w:t>
            </w:r>
          </w:p>
        </w:tc>
        <w:tc>
          <w:tcPr>
            <w:tcW w:w="725" w:type="dxa"/>
            <w:shd w:val="clear" w:color="000000" w:fill="FCD5B4"/>
            <w:noWrap w:val="0"/>
            <w:vAlign w:val="center"/>
          </w:tcPr>
          <w:p w14:paraId="15DB2FB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  <w:t>品牌</w:t>
            </w:r>
          </w:p>
        </w:tc>
        <w:tc>
          <w:tcPr>
            <w:tcW w:w="925" w:type="dxa"/>
            <w:shd w:val="clear" w:color="000000" w:fill="FCD5B4"/>
            <w:noWrap w:val="0"/>
            <w:vAlign w:val="center"/>
          </w:tcPr>
          <w:p w14:paraId="5A6C17C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  <w:t>型号</w:t>
            </w:r>
          </w:p>
        </w:tc>
        <w:tc>
          <w:tcPr>
            <w:tcW w:w="2795" w:type="dxa"/>
            <w:shd w:val="clear" w:color="000000" w:fill="FCD5B4"/>
            <w:noWrap w:val="0"/>
            <w:vAlign w:val="center"/>
          </w:tcPr>
          <w:p w14:paraId="0D37DE2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  <w:t>质量标准及性能要求</w:t>
            </w:r>
          </w:p>
        </w:tc>
        <w:tc>
          <w:tcPr>
            <w:tcW w:w="1467" w:type="dxa"/>
            <w:shd w:val="clear" w:color="000000" w:fill="FCD5B4"/>
            <w:noWrap w:val="0"/>
            <w:vAlign w:val="center"/>
          </w:tcPr>
          <w:p w14:paraId="23482CC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  <w:lang w:eastAsia="zh-CN"/>
              </w:rPr>
              <w:t>样品参考图片</w:t>
            </w:r>
          </w:p>
        </w:tc>
        <w:tc>
          <w:tcPr>
            <w:tcW w:w="450" w:type="dxa"/>
            <w:shd w:val="clear" w:color="000000" w:fill="FCD5B4"/>
            <w:noWrap w:val="0"/>
            <w:vAlign w:val="center"/>
          </w:tcPr>
          <w:p w14:paraId="2FF9D99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  <w:t>数量</w:t>
            </w:r>
          </w:p>
        </w:tc>
        <w:tc>
          <w:tcPr>
            <w:tcW w:w="675" w:type="dxa"/>
            <w:shd w:val="clear" w:color="000000" w:fill="FCD5B4"/>
            <w:noWrap w:val="0"/>
            <w:vAlign w:val="center"/>
          </w:tcPr>
          <w:p w14:paraId="7D1EF90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  <w:t>单位</w:t>
            </w:r>
          </w:p>
        </w:tc>
        <w:tc>
          <w:tcPr>
            <w:tcW w:w="1125" w:type="dxa"/>
            <w:shd w:val="clear" w:color="000000" w:fill="FCD5B4"/>
            <w:noWrap w:val="0"/>
            <w:vAlign w:val="center"/>
          </w:tcPr>
          <w:p w14:paraId="11E1B7D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单价限价人民币（元）</w:t>
            </w:r>
          </w:p>
        </w:tc>
        <w:tc>
          <w:tcPr>
            <w:tcW w:w="1200" w:type="dxa"/>
            <w:shd w:val="clear" w:color="000000" w:fill="FCD5B4"/>
            <w:noWrap w:val="0"/>
            <w:vAlign w:val="center"/>
          </w:tcPr>
          <w:p w14:paraId="517ADDD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总价限价人民币（元）</w:t>
            </w:r>
          </w:p>
        </w:tc>
      </w:tr>
      <w:tr w14:paraId="75A2F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498" w:type="dxa"/>
            <w:noWrap w:val="0"/>
            <w:vAlign w:val="center"/>
          </w:tcPr>
          <w:p w14:paraId="62CE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0" w:type="dxa"/>
            <w:noWrap w:val="0"/>
            <w:vAlign w:val="center"/>
          </w:tcPr>
          <w:p w14:paraId="32BB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洗头床</w:t>
            </w:r>
          </w:p>
        </w:tc>
        <w:tc>
          <w:tcPr>
            <w:tcW w:w="725" w:type="dxa"/>
            <w:noWrap w:val="0"/>
            <w:vAlign w:val="center"/>
          </w:tcPr>
          <w:p w14:paraId="7B56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925" w:type="dxa"/>
            <w:noWrap w:val="0"/>
            <w:vAlign w:val="center"/>
          </w:tcPr>
          <w:p w14:paraId="7122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2795" w:type="dxa"/>
            <w:noWrap w:val="0"/>
            <w:vAlign w:val="center"/>
          </w:tcPr>
          <w:p w14:paraId="66214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尺寸191*66*80cm高温汽车压纹，白色欧式头盆，黑色盆座，黑色烤漆扶手，黑色烤漆底板</w:t>
            </w:r>
          </w:p>
        </w:tc>
        <w:tc>
          <w:tcPr>
            <w:tcW w:w="1467" w:type="dxa"/>
            <w:noWrap w:val="0"/>
            <w:vAlign w:val="center"/>
          </w:tcPr>
          <w:p w14:paraId="6A45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822960" cy="883920"/>
                  <wp:effectExtent l="0" t="0" r="15240" b="11430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8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723E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noWrap w:val="0"/>
            <w:vAlign w:val="center"/>
          </w:tcPr>
          <w:p w14:paraId="5817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25" w:type="dxa"/>
            <w:noWrap w:val="0"/>
            <w:vAlign w:val="center"/>
          </w:tcPr>
          <w:p w14:paraId="4E3F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200" w:type="dxa"/>
            <w:noWrap w:val="0"/>
            <w:vAlign w:val="center"/>
          </w:tcPr>
          <w:p w14:paraId="7FE1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4760</w:t>
            </w:r>
          </w:p>
        </w:tc>
      </w:tr>
      <w:tr w14:paraId="75AB0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498" w:type="dxa"/>
            <w:noWrap w:val="0"/>
            <w:vAlign w:val="center"/>
          </w:tcPr>
          <w:p w14:paraId="0D14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0" w:type="dxa"/>
            <w:noWrap w:val="0"/>
            <w:vAlign w:val="center"/>
          </w:tcPr>
          <w:p w14:paraId="1C3C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</w:t>
            </w:r>
          </w:p>
        </w:tc>
        <w:tc>
          <w:tcPr>
            <w:tcW w:w="725" w:type="dxa"/>
            <w:noWrap w:val="0"/>
            <w:vAlign w:val="center"/>
          </w:tcPr>
          <w:p w14:paraId="60C4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925" w:type="dxa"/>
            <w:noWrap w:val="0"/>
            <w:vAlign w:val="center"/>
          </w:tcPr>
          <w:p w14:paraId="1BD5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不限</w:t>
            </w:r>
            <w:bookmarkStart w:id="24" w:name="_GoBack"/>
            <w:bookmarkEnd w:id="24"/>
          </w:p>
        </w:tc>
        <w:tc>
          <w:tcPr>
            <w:tcW w:w="2795" w:type="dxa"/>
            <w:noWrap w:val="0"/>
            <w:vAlign w:val="center"/>
          </w:tcPr>
          <w:p w14:paraId="3A485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尺寸22*6*32cm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功率500—8500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电压220v-50hz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全自动智能恒温,触控操作，创新厚膜发热技术，3秒即热，快速升温，超长寿命，水电分离，安全无忧</w:t>
            </w:r>
          </w:p>
        </w:tc>
        <w:tc>
          <w:tcPr>
            <w:tcW w:w="1467" w:type="dxa"/>
            <w:noWrap w:val="0"/>
            <w:vAlign w:val="center"/>
          </w:tcPr>
          <w:p w14:paraId="4CB2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779780" cy="1293495"/>
                  <wp:effectExtent l="0" t="0" r="1270" b="1905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129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460A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noWrap w:val="0"/>
            <w:vAlign w:val="center"/>
          </w:tcPr>
          <w:p w14:paraId="47F6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125" w:type="dxa"/>
            <w:noWrap w:val="0"/>
            <w:vAlign w:val="center"/>
          </w:tcPr>
          <w:p w14:paraId="0232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200" w:type="dxa"/>
            <w:noWrap w:val="0"/>
            <w:vAlign w:val="center"/>
          </w:tcPr>
          <w:p w14:paraId="703F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</w:tr>
      <w:tr w14:paraId="2DD6F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498" w:type="dxa"/>
            <w:noWrap w:val="0"/>
            <w:vAlign w:val="center"/>
          </w:tcPr>
          <w:p w14:paraId="65AB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0" w:type="dxa"/>
            <w:noWrap w:val="0"/>
            <w:vAlign w:val="center"/>
          </w:tcPr>
          <w:p w14:paraId="696B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工具推车</w:t>
            </w:r>
          </w:p>
        </w:tc>
        <w:tc>
          <w:tcPr>
            <w:tcW w:w="725" w:type="dxa"/>
            <w:noWrap w:val="0"/>
            <w:vAlign w:val="center"/>
          </w:tcPr>
          <w:p w14:paraId="3C22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925" w:type="dxa"/>
            <w:noWrap w:val="0"/>
            <w:vAlign w:val="center"/>
          </w:tcPr>
          <w:p w14:paraId="48CF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2795" w:type="dxa"/>
            <w:noWrap w:val="0"/>
            <w:vAlign w:val="center"/>
          </w:tcPr>
          <w:p w14:paraId="3D7C7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尺寸63*56*100cm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三层不锈钢钛黑，二层抽拉，滑板轮带锁止功能</w:t>
            </w:r>
          </w:p>
        </w:tc>
        <w:tc>
          <w:tcPr>
            <w:tcW w:w="1467" w:type="dxa"/>
            <w:noWrap w:val="0"/>
            <w:vAlign w:val="center"/>
          </w:tcPr>
          <w:p w14:paraId="60ED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1133475" cy="991235"/>
                  <wp:effectExtent l="0" t="0" r="9525" b="18415"/>
                  <wp:docPr id="1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91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0E9C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noWrap w:val="0"/>
            <w:vAlign w:val="center"/>
          </w:tcPr>
          <w:p w14:paraId="1235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辆</w:t>
            </w:r>
          </w:p>
        </w:tc>
        <w:tc>
          <w:tcPr>
            <w:tcW w:w="1125" w:type="dxa"/>
            <w:noWrap w:val="0"/>
            <w:vAlign w:val="center"/>
          </w:tcPr>
          <w:p w14:paraId="28E1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200" w:type="dxa"/>
            <w:noWrap w:val="0"/>
            <w:vAlign w:val="center"/>
          </w:tcPr>
          <w:p w14:paraId="5920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</w:t>
            </w:r>
          </w:p>
        </w:tc>
      </w:tr>
      <w:tr w14:paraId="07CD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98" w:type="dxa"/>
            <w:gridSpan w:val="2"/>
            <w:noWrap w:val="0"/>
            <w:vAlign w:val="center"/>
          </w:tcPr>
          <w:p w14:paraId="2EFD0091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sz w:val="30"/>
                <w:szCs w:val="30"/>
              </w:rPr>
              <w:t>合计</w:t>
            </w:r>
          </w:p>
        </w:tc>
        <w:tc>
          <w:tcPr>
            <w:tcW w:w="9362" w:type="dxa"/>
            <w:gridSpan w:val="8"/>
            <w:noWrap w:val="0"/>
            <w:vAlign w:val="center"/>
          </w:tcPr>
          <w:p w14:paraId="6EEA8B12">
            <w:pPr>
              <w:widowControl/>
              <w:jc w:val="left"/>
              <w:textAlignment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  <w:t>11760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 xml:space="preserve">.00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eastAsia="zh-CN"/>
              </w:rPr>
              <w:t>（大写：壹万壹仟柒佰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  <w:t>陆拾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eastAsia="zh-CN"/>
              </w:rPr>
              <w:t>圆整）</w:t>
            </w:r>
          </w:p>
        </w:tc>
      </w:tr>
    </w:tbl>
    <w:p w14:paraId="20094932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四、质量保证及售后服务要求</w:t>
      </w:r>
    </w:p>
    <w:p w14:paraId="4C51F399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（一）供应商所供产品名称、规格、数量、质量要求、生产企业与竞采文件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要求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相符。 </w:t>
      </w:r>
    </w:p>
    <w:p w14:paraId="7219C0D3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（二）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自验收之日起，</w:t>
      </w:r>
      <w:r>
        <w:rPr>
          <w:rFonts w:hint="eastAsia" w:ascii="仿宋" w:hAnsi="仿宋" w:eastAsia="仿宋" w:cs="仿宋"/>
          <w:kern w:val="0"/>
          <w:sz w:val="28"/>
          <w:szCs w:val="28"/>
        </w:rPr>
        <w:t>产品质量保证期不低于1年。</w:t>
      </w:r>
    </w:p>
    <w:p w14:paraId="4F43585A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（三）产品属于国家规定“三包”范围的，其产品质量保证期不得低于“三包”规定。</w:t>
      </w:r>
    </w:p>
    <w:p w14:paraId="3D75418B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（四）成交供应商须免费提供现场技术培训与技术支持。</w:t>
      </w:r>
    </w:p>
    <w:p w14:paraId="3D871119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（五）用户遇到使用及技术问题，电话咨询不能解决的，成交供应商或制造商应在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1小时内采取相应响应措施；无法在2小时内解决的，应在24小时内派出专业人员进行技术支持。</w:t>
      </w:r>
    </w:p>
    <w:p w14:paraId="24C3BB80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五、交货期限及地点</w:t>
      </w:r>
    </w:p>
    <w:p w14:paraId="1E9771B4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（一）交货时间：签订合同时后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个工作日。</w:t>
      </w:r>
    </w:p>
    <w:p w14:paraId="28EE523B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（二）交货地点：采购人指定地点。</w:t>
      </w:r>
    </w:p>
    <w:p w14:paraId="6FB6FF5D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六、验货方式</w:t>
      </w:r>
    </w:p>
    <w:p w14:paraId="2F04CC19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（一）货物到达现场后，成交供应商应在使用单位人员在场情况下当面开箱，共同清点、检查外观，作出开箱记录，双方签字确认。</w:t>
      </w:r>
    </w:p>
    <w:p w14:paraId="09C74AB7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（二）成交供应商应保证货物到达采购人所在地完好无损，如有缺漏、损坏，由供应商负责调换、补齐或赔偿。</w:t>
      </w:r>
    </w:p>
    <w:p w14:paraId="5ABFE2E6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（三）成交供应商应提供完备的技术资料、装箱单和合格证等，并派遣专业技术人员进行现场指导。验收合格条件如下：</w:t>
      </w:r>
    </w:p>
    <w:p w14:paraId="3CE0A3A7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1、产品技术参数与采购合同一致，性能指标达到规定的标准。</w:t>
      </w:r>
    </w:p>
    <w:p w14:paraId="241F708C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2、货物技术资料、装箱单、合格证等资料齐全。</w:t>
      </w:r>
    </w:p>
    <w:p w14:paraId="025FCF30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3、在规定时间内完成交货并验收，并经采购人确认。</w:t>
      </w:r>
    </w:p>
    <w:p w14:paraId="12ADF179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4、采购人随机抽取的样品检测结果为合格。</w:t>
      </w:r>
    </w:p>
    <w:p w14:paraId="2AA51BC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（四）产品在用户掌握使用技术要领，使用符合要求后，才作为最终验收。</w:t>
      </w:r>
    </w:p>
    <w:p w14:paraId="611D2985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七、报价要求</w:t>
      </w:r>
    </w:p>
    <w:p w14:paraId="4574FA1C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（一）报价开始时间、报价截止时间、有效报价家数均以公告内容为准。</w:t>
      </w:r>
    </w:p>
    <w:p w14:paraId="53D0C898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（二）本次报价为人民币报价，包含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但不限于</w:t>
      </w:r>
      <w:r>
        <w:rPr>
          <w:rFonts w:hint="eastAsia" w:ascii="仿宋" w:hAnsi="仿宋" w:eastAsia="仿宋" w:cs="仿宋"/>
          <w:sz w:val="28"/>
          <w:szCs w:val="28"/>
        </w:rPr>
        <w:t>货物费、运输费、安装调试费、装卸费、培训费、保险费、税费（含关税）等所有费用。</w:t>
      </w:r>
    </w:p>
    <w:p w14:paraId="41B7666F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八、供应商响应文件要求</w:t>
      </w:r>
    </w:p>
    <w:p w14:paraId="1CCC56E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供应商必须在平台上按要求上传响应文件，未按要求提供的视为无效供应商。</w:t>
      </w:r>
    </w:p>
    <w:p w14:paraId="0DD2C116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（一）响应文件内容</w:t>
      </w:r>
    </w:p>
    <w:p w14:paraId="1B33736B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1.盖公章的《报价函》《明细报价表》各1份。</w:t>
      </w:r>
    </w:p>
    <w:p w14:paraId="11E257DB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2.盖公章的《法定代表人身份证明书》1份，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其中应包含法定代表人身份证复印件</w:t>
      </w:r>
      <w:r>
        <w:rPr>
          <w:rFonts w:hint="eastAsia" w:ascii="仿宋" w:hAnsi="仿宋" w:eastAsia="仿宋" w:cs="仿宋"/>
          <w:sz w:val="28"/>
          <w:szCs w:val="28"/>
        </w:rPr>
        <w:t>。若法定代表人委托他人投标，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请</w:t>
      </w:r>
      <w:r>
        <w:rPr>
          <w:rFonts w:hint="eastAsia" w:ascii="仿宋" w:hAnsi="仿宋" w:eastAsia="仿宋" w:cs="仿宋"/>
          <w:sz w:val="28"/>
          <w:szCs w:val="28"/>
        </w:rPr>
        <w:t>提供盖公章的《法定代表人授权委托书》1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份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其中应包含</w:t>
      </w:r>
      <w:r>
        <w:rPr>
          <w:rFonts w:hint="eastAsia" w:ascii="仿宋" w:hAnsi="仿宋" w:eastAsia="仿宋" w:cs="仿宋"/>
          <w:sz w:val="28"/>
          <w:szCs w:val="28"/>
        </w:rPr>
        <w:t>法定代表人及被授权人身份证复印件各1份。</w:t>
      </w:r>
    </w:p>
    <w:p w14:paraId="396522DA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3.盖公章的基本资格条件承诺函。</w:t>
      </w:r>
    </w:p>
    <w:p w14:paraId="353A4CCB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4.盖公章的生产制造商针对本项目的售后服务承诺函。</w:t>
      </w:r>
    </w:p>
    <w:p w14:paraId="487DA1C8">
      <w:pPr>
        <w:pStyle w:val="11"/>
        <w:ind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5.其他应提供的资料。</w:t>
      </w:r>
    </w:p>
    <w:p w14:paraId="35EA1D83">
      <w:pPr>
        <w:pStyle w:val="11"/>
        <w:ind w:firstLine="640"/>
        <w:rPr>
          <w:rFonts w:hint="eastAsia" w:ascii="仿宋" w:hAnsi="仿宋" w:eastAsia="仿宋" w:cs="仿宋"/>
          <w:sz w:val="28"/>
          <w:szCs w:val="28"/>
        </w:rPr>
      </w:pPr>
    </w:p>
    <w:p w14:paraId="5D758D72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（二）提交文件的要求</w:t>
      </w:r>
    </w:p>
    <w:p w14:paraId="7792B62E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1.供应商线上报名、报价时需上传盖公章后的电子文档一份。</w:t>
      </w:r>
    </w:p>
    <w:p w14:paraId="15B43FAE">
      <w:pPr>
        <w:spacing w:line="578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供应商在系统中的报价与响应文件中的报价不一致时，</w:t>
      </w:r>
      <w:r>
        <w:rPr>
          <w:rFonts w:hint="eastAsia" w:ascii="仿宋" w:hAnsi="仿宋" w:eastAsia="仿宋" w:cs="仿宋"/>
          <w:sz w:val="28"/>
          <w:szCs w:val="28"/>
        </w:rPr>
        <w:t>采购人将以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系统中供应商的报价作为评判依据</w:t>
      </w:r>
      <w:r>
        <w:rPr>
          <w:rFonts w:hint="eastAsia" w:ascii="仿宋" w:hAnsi="仿宋" w:eastAsia="仿宋" w:cs="仿宋"/>
          <w:sz w:val="28"/>
          <w:szCs w:val="28"/>
        </w:rPr>
        <w:t>。如出现两个以上相同最低报价的，由采购人根据供应商提供的服务方案优劣选择成交供应商。</w:t>
      </w:r>
    </w:p>
    <w:p w14:paraId="3B26C732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3.供应商只能有一个有效报价，供应商只能以自己单位名义提交响应文件。</w:t>
      </w:r>
    </w:p>
    <w:p w14:paraId="338F86F6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3D614388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九、成交规则</w:t>
      </w:r>
    </w:p>
    <w:p w14:paraId="76B1D255">
      <w:pPr>
        <w:spacing w:line="578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本项目需满足最低三家供应商报价。以上在符合项目采购要求、质量和服务的前提下，按报价最低的原则成交；如出现两个以上相同最低报价的，根据供应商提供的服务方案优劣选择成交供应商。</w:t>
      </w:r>
    </w:p>
    <w:p w14:paraId="15A72797">
      <w:pPr>
        <w:pStyle w:val="4"/>
        <w:numPr>
          <w:ilvl w:val="0"/>
          <w:numId w:val="3"/>
        </w:numPr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付款方式</w:t>
      </w:r>
    </w:p>
    <w:p w14:paraId="5CE919A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货物安装完成，验收合格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日后支付合同金额全款。</w:t>
      </w:r>
    </w:p>
    <w:p w14:paraId="6A1317A0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bookmarkStart w:id="10" w:name="_Toc3475"/>
      <w:bookmarkStart w:id="11" w:name="_Toc11828"/>
      <w:bookmarkStart w:id="12" w:name="_Toc9654"/>
      <w:bookmarkStart w:id="13" w:name="_Toc5085"/>
      <w:bookmarkStart w:id="14" w:name="_Toc20778"/>
      <w:bookmarkStart w:id="15" w:name="_Toc25886"/>
      <w:bookmarkStart w:id="16" w:name="_Toc27955"/>
      <w:bookmarkStart w:id="17" w:name="_Toc25516"/>
      <w:bookmarkStart w:id="18" w:name="_Toc9027"/>
      <w:bookmarkStart w:id="19" w:name="_Toc13969"/>
      <w:bookmarkStart w:id="20" w:name="_Toc31315"/>
      <w:bookmarkStart w:id="21" w:name="_Toc15478"/>
      <w:bookmarkStart w:id="22" w:name="_Toc14778"/>
      <w:bookmarkStart w:id="23" w:name="_Toc19730"/>
      <w:r>
        <w:rPr>
          <w:rFonts w:hint="eastAsia" w:ascii="仿宋" w:hAnsi="仿宋" w:eastAsia="仿宋" w:cs="仿宋"/>
          <w:sz w:val="28"/>
          <w:szCs w:val="28"/>
        </w:rPr>
        <w:t>十一、联系方式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627F443F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采购单位：重庆市渝中职业教育中心</w:t>
      </w:r>
    </w:p>
    <w:p w14:paraId="12498725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 周老师</w:t>
      </w:r>
    </w:p>
    <w:p w14:paraId="2BB18460">
      <w:pPr>
        <w:snapToGrid w:val="0"/>
        <w:spacing w:line="360" w:lineRule="auto"/>
        <w:ind w:firstLine="560" w:firstLineChars="20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电话：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68716681</w:t>
      </w:r>
    </w:p>
    <w:p w14:paraId="3D1CBB83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地址：重庆市渝中区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浮图关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号</w:t>
      </w:r>
    </w:p>
    <w:p w14:paraId="612AE728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十二、</w:t>
      </w:r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hint="eastAsia" w:ascii="仿宋" w:hAnsi="仿宋" w:eastAsia="仿宋" w:cs="仿宋"/>
          <w:sz w:val="28"/>
          <w:szCs w:val="28"/>
        </w:rPr>
        <w:t>其它有关规定</w:t>
      </w:r>
    </w:p>
    <w:p w14:paraId="57A91C4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）凡有意参加此项目的供应商，请于公告发布之日起至报价截止时间之前，在重庆市政府采购云平台网上竞采下载查看本项目竞采文件，无论供应商下载查看与否，均视为已知晓所有实质性要求内容。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77CCF9E0">
      <w:pPr>
        <w:widowControl/>
        <w:wordWrap w:val="0"/>
        <w:autoSpaceDE w:val="0"/>
        <w:autoSpaceDN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供应商应于报价开始前完成政府采购网账号注册、政采云账号关联等操作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提前学习网上竞采操作手册并检查账号是否可用，</w:t>
      </w:r>
      <w:r>
        <w:rPr>
          <w:rFonts w:hint="eastAsia" w:ascii="仿宋" w:hAnsi="仿宋" w:eastAsia="仿宋" w:cs="仿宋"/>
          <w:sz w:val="28"/>
          <w:szCs w:val="28"/>
        </w:rPr>
        <w:t>遇到操作问题请及时咨询手册中的客服电话，如因账号注册关联、操作不熟练等原因导致供应商未成功报价，责任由供应商自行承担。</w:t>
      </w:r>
    </w:p>
    <w:p w14:paraId="57DA0896">
      <w:pPr>
        <w:widowControl/>
        <w:wordWrap w:val="0"/>
        <w:autoSpaceDE w:val="0"/>
        <w:autoSpaceDN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《网上竞采自行采购操作手册（供应商）》、《单点登录账号绑定操作手册》详见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"https://xj.ccgp-chongqing.gov.cn/ge/content/yptczzn/list"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0"/>
          <w:rFonts w:hint="eastAsia" w:ascii="仿宋" w:hAnsi="仿宋" w:eastAsia="仿宋" w:cs="仿宋"/>
          <w:sz w:val="28"/>
          <w:szCs w:val="28"/>
        </w:rPr>
        <w:t>https://xj.ccgp-chongqing.gov.cn/ge/content/yptczzn/list</w:t>
      </w:r>
      <w:r>
        <w:rPr>
          <w:rStyle w:val="10"/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7F1CAF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）无论竞采结果如何，供应商参与本项目的所有费用均自行承担。</w:t>
      </w:r>
    </w:p>
    <w:p w14:paraId="7534C57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）其他未尽事宜由双方在采购合同中详细约定。</w:t>
      </w:r>
    </w:p>
    <w:p w14:paraId="06023820">
      <w:pPr>
        <w:pStyle w:val="11"/>
        <w:rPr>
          <w:rFonts w:hint="eastAsia" w:ascii="仿宋" w:hAnsi="仿宋" w:eastAsia="仿宋" w:cs="仿宋"/>
          <w:sz w:val="32"/>
          <w:szCs w:val="32"/>
        </w:rPr>
      </w:pPr>
    </w:p>
    <w:p w14:paraId="3102BDBA">
      <w:pPr>
        <w:pStyle w:val="11"/>
        <w:rPr>
          <w:rFonts w:hint="eastAsia" w:ascii="仿宋" w:hAnsi="仿宋" w:eastAsia="仿宋" w:cs="仿宋"/>
          <w:sz w:val="32"/>
          <w:szCs w:val="32"/>
        </w:rPr>
      </w:pPr>
    </w:p>
    <w:p w14:paraId="7EF8708D">
      <w:pPr>
        <w:pStyle w:val="11"/>
        <w:rPr>
          <w:rFonts w:hint="eastAsia" w:ascii="仿宋" w:hAnsi="仿宋" w:eastAsia="仿宋" w:cs="仿宋"/>
          <w:sz w:val="32"/>
          <w:szCs w:val="32"/>
        </w:rPr>
      </w:pPr>
    </w:p>
    <w:p w14:paraId="7492C45D">
      <w:pPr>
        <w:pStyle w:val="11"/>
        <w:rPr>
          <w:rFonts w:hint="eastAsia" w:ascii="仿宋" w:hAnsi="仿宋" w:eastAsia="仿宋" w:cs="仿宋"/>
          <w:sz w:val="32"/>
          <w:szCs w:val="32"/>
        </w:rPr>
      </w:pPr>
    </w:p>
    <w:p w14:paraId="3993781F">
      <w:pPr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 w14:paraId="1E7D7411">
      <w:pPr>
        <w:snapToGrid w:val="0"/>
        <w:spacing w:line="36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供应商编制响应文件要求</w:t>
      </w:r>
    </w:p>
    <w:p w14:paraId="0E274CAF">
      <w:pPr>
        <w:pStyle w:val="4"/>
        <w:spacing w:before="0" w:after="0" w:line="360" w:lineRule="auto"/>
        <w:ind w:firstLine="643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一、报价</w:t>
      </w:r>
    </w:p>
    <w:p w14:paraId="14E84724">
      <w:pPr>
        <w:snapToGrid w:val="0"/>
        <w:ind w:firstLine="420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（一）报价函</w:t>
      </w:r>
    </w:p>
    <w:p w14:paraId="16970D42">
      <w:pPr>
        <w:pStyle w:val="4"/>
        <w:spacing w:before="0" w:after="0" w:line="240" w:lineRule="auto"/>
        <w:jc w:val="center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报 价 函</w:t>
      </w:r>
    </w:p>
    <w:p w14:paraId="013745B0">
      <w:pPr>
        <w:rPr>
          <w:rFonts w:hint="eastAsia" w:ascii="仿宋" w:hAnsi="仿宋" w:eastAsia="仿宋" w:cs="仿宋"/>
        </w:rPr>
      </w:pPr>
    </w:p>
    <w:p w14:paraId="2A2342A0">
      <w:pPr>
        <w:rPr>
          <w:rFonts w:hint="eastAsia" w:ascii="仿宋" w:hAnsi="仿宋" w:eastAsia="仿宋" w:cs="仿宋"/>
        </w:rPr>
      </w:pPr>
    </w:p>
    <w:p w14:paraId="476AFA60">
      <w:pPr>
        <w:spacing w:line="360" w:lineRule="auto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Style w:val="10"/>
          <w:rFonts w:hint="eastAsia" w:ascii="仿宋" w:hAnsi="仿宋" w:eastAsia="仿宋" w:cs="仿宋"/>
          <w:sz w:val="28"/>
          <w:szCs w:val="28"/>
        </w:rPr>
        <w:t>（采购单位名称）：</w:t>
      </w:r>
    </w:p>
    <w:p w14:paraId="18F175D7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我方收到</w:t>
      </w:r>
      <w:r>
        <w:rPr>
          <w:rStyle w:val="10"/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  <w:r>
        <w:rPr>
          <w:rStyle w:val="10"/>
          <w:rFonts w:hint="eastAsia" w:ascii="仿宋" w:hAnsi="仿宋" w:eastAsia="仿宋" w:cs="仿宋"/>
          <w:sz w:val="28"/>
          <w:szCs w:val="28"/>
        </w:rPr>
        <w:t>（项目名称）的竞采文件，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经详细研究，决定参加该项目。</w:t>
      </w:r>
    </w:p>
    <w:p w14:paraId="33F00F23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  <w:lang w:eastAsia="zh-Hans"/>
        </w:rPr>
        <w:t>.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愿意按照竞采文件中的一切要求，提供本项目的商品、及服务，报价为人民币大写：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元整；人民币小写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元。</w:t>
      </w:r>
    </w:p>
    <w:p w14:paraId="19CA9526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2.我方现提交的响应文件为：响应文件正本壹份。</w:t>
      </w:r>
    </w:p>
    <w:p w14:paraId="17D8962C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3.我方承诺：本次报价的有效期为90天。</w:t>
      </w:r>
    </w:p>
    <w:p w14:paraId="46326AF5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4.我方完全理解和接受竞采文件的一切规定、要求和评审办法。</w:t>
      </w:r>
    </w:p>
    <w:p w14:paraId="13CCD106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5.在整个采购过程中，我方若有违规行为，愿意接受重庆市政府采购云平台相关管理方的</w:t>
      </w:r>
      <w:r>
        <w:rPr>
          <w:rStyle w:val="10"/>
          <w:rFonts w:hint="eastAsia" w:ascii="仿宋" w:hAnsi="仿宋" w:eastAsia="仿宋" w:cs="仿宋"/>
          <w:sz w:val="28"/>
          <w:szCs w:val="28"/>
          <w:lang w:eastAsia="zh-Hans"/>
        </w:rPr>
        <w:t>处</w:t>
      </w:r>
      <w:r>
        <w:rPr>
          <w:rStyle w:val="10"/>
          <w:rFonts w:hint="eastAsia" w:ascii="仿宋" w:hAnsi="仿宋" w:eastAsia="仿宋" w:cs="仿宋"/>
          <w:sz w:val="28"/>
          <w:szCs w:val="28"/>
        </w:rPr>
        <w:t>罚。</w:t>
      </w:r>
    </w:p>
    <w:p w14:paraId="45E2E864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6.我方若中选，将按照竞采结果签订合同，并且严格履行合同义务。本承诺函将成为合同不可分割的一部分，与合同具有同等的法律效力。</w:t>
      </w:r>
    </w:p>
    <w:p w14:paraId="74D5D10F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7.我方理解，最低报价不是成交的唯一条件。</w:t>
      </w:r>
    </w:p>
    <w:p w14:paraId="50F1DBB2">
      <w:pPr>
        <w:pStyle w:val="11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2193BBB2">
      <w:pPr>
        <w:spacing w:line="360" w:lineRule="auto"/>
        <w:ind w:firstLine="560" w:firstLineChars="200"/>
        <w:jc w:val="righ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供应商名称（公章）：</w:t>
      </w:r>
    </w:p>
    <w:p w14:paraId="6E7A4438"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10"/>
          <w:rFonts w:hint="eastAsia" w:ascii="仿宋" w:hAnsi="仿宋" w:eastAsia="仿宋" w:cs="仿宋"/>
          <w:sz w:val="28"/>
          <w:szCs w:val="28"/>
        </w:rPr>
        <w:t xml:space="preserve">                                  年  月  日</w:t>
      </w:r>
      <w:r>
        <w:rPr>
          <w:rFonts w:hint="eastAsia" w:ascii="仿宋" w:hAnsi="仿宋" w:eastAsia="仿宋" w:cs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</w:t>
      </w:r>
    </w:p>
    <w:p w14:paraId="07AC1FFF">
      <w:pPr>
        <w:snapToGrid w:val="0"/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（二）明细报价表   </w:t>
      </w:r>
      <w:r>
        <w:rPr>
          <w:rFonts w:hint="eastAsia" w:ascii="仿宋" w:hAnsi="仿宋" w:eastAsia="仿宋" w:cs="仿宋"/>
          <w:sz w:val="24"/>
          <w:szCs w:val="24"/>
        </w:rPr>
        <w:t xml:space="preserve">     </w:t>
      </w:r>
    </w:p>
    <w:p w14:paraId="3CD42573">
      <w:pPr>
        <w:pStyle w:val="4"/>
        <w:spacing w:before="0" w:after="0"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</w:t>
      </w:r>
    </w:p>
    <w:p w14:paraId="2171D93B">
      <w:pPr>
        <w:pStyle w:val="4"/>
        <w:spacing w:before="0" w:after="0" w:line="360" w:lineRule="auto"/>
        <w:jc w:val="center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明细报价表</w:t>
      </w:r>
    </w:p>
    <w:p w14:paraId="36340991">
      <w:pPr>
        <w:pStyle w:val="4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</w:p>
    <w:tbl>
      <w:tblPr>
        <w:tblStyle w:val="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77765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30AE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D2AA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2F34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CF30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F448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C36C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C4F4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F29BE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单价</w:t>
            </w:r>
          </w:p>
          <w:p w14:paraId="2C46A880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C12F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合计</w:t>
            </w:r>
          </w:p>
          <w:p w14:paraId="6A98638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14:paraId="2B2A2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57C7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CD84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864C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D3BD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FEFDB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DEE12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591A4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79AD4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AF6AB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ECCF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B7DB5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B9B5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2DB3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11D9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46CA9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846CC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E8E92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31C8F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B46D0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2DE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8D4C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F73D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C866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1CFE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CFA84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20AF0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5EFDD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C3B41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CB0E9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F050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02DA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AC91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CF0A9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44F9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F6DB4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A9CCC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87BA0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A981A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496E3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273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88C46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5B4B07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B015E52"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 w14:paraId="27ECF104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填写要求：</w:t>
      </w:r>
    </w:p>
    <w:p w14:paraId="7FFB8F9F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1.供应商应完整填写本表，并逐页盖章。</w:t>
      </w:r>
    </w:p>
    <w:p w14:paraId="378B7E38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2.该表内容不可扩展、不可变更。</w:t>
      </w:r>
    </w:p>
    <w:p w14:paraId="76E76059"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0A479493">
      <w:pPr>
        <w:pStyle w:val="12"/>
        <w:spacing w:line="360" w:lineRule="auto"/>
        <w:ind w:left="1600" w:hanging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71B0E0E9"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 w14:paraId="53F1659F"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年  月  日</w:t>
      </w:r>
    </w:p>
    <w:p w14:paraId="03A4E508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56D9F846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（二选一）</w:t>
      </w:r>
    </w:p>
    <w:p w14:paraId="06955646">
      <w:pPr>
        <w:tabs>
          <w:tab w:val="left" w:pos="6300"/>
        </w:tabs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71516593">
      <w:pPr>
        <w:tabs>
          <w:tab w:val="left" w:pos="6300"/>
        </w:tabs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法定代表人身份证明书</w:t>
      </w:r>
    </w:p>
    <w:p w14:paraId="008CDD93">
      <w:pPr>
        <w:tabs>
          <w:tab w:val="left" w:pos="6300"/>
        </w:tabs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1F4ABA08">
      <w:pPr>
        <w:tabs>
          <w:tab w:val="left" w:pos="6300"/>
        </w:tabs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（采购单位名称）：</w:t>
      </w:r>
    </w:p>
    <w:p w14:paraId="3FED05DF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（法定代表人名称及身份证代码）是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（供应商名称）</w:t>
      </w:r>
      <w:r>
        <w:rPr>
          <w:rFonts w:hint="eastAsia" w:ascii="仿宋" w:hAnsi="仿宋" w:eastAsia="仿宋" w:cs="仿宋"/>
          <w:sz w:val="32"/>
          <w:szCs w:val="32"/>
        </w:rPr>
        <w:t>的法定代表人，电话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，代表我单位全权办理上述项目的竞采报价、签约等具体工作，并签署全部有关文件、协议及合同。签字负全部责任。</w:t>
      </w:r>
    </w:p>
    <w:p w14:paraId="073BE744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</w:p>
    <w:p w14:paraId="2BC62BCD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法定代表人（签字或盖章）：                          </w:t>
      </w:r>
    </w:p>
    <w:p w14:paraId="0273B61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供应商名称（公章）</w:t>
      </w:r>
    </w:p>
    <w:p w14:paraId="0B5874FE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年   月   日</w:t>
      </w:r>
    </w:p>
    <w:p w14:paraId="4E168FAF">
      <w:pPr>
        <w:pStyle w:val="11"/>
        <w:spacing w:line="360" w:lineRule="auto"/>
        <w:rPr>
          <w:rFonts w:hint="eastAsia" w:ascii="仿宋" w:hAnsi="仿宋" w:eastAsia="仿宋" w:cs="仿宋"/>
        </w:rPr>
      </w:pPr>
    </w:p>
    <w:p w14:paraId="44B752BE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（附：法定代表人身份证正反面复印件）</w:t>
      </w:r>
    </w:p>
    <w:p w14:paraId="2AA0612D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74A2C694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 w14:paraId="6216EBFC">
      <w:pPr>
        <w:pStyle w:val="11"/>
        <w:rPr>
          <w:rFonts w:hint="eastAsia" w:ascii="仿宋" w:hAnsi="仿宋" w:eastAsia="仿宋" w:cs="仿宋"/>
        </w:rPr>
      </w:pPr>
    </w:p>
    <w:p w14:paraId="199B8E50">
      <w:pPr>
        <w:tabs>
          <w:tab w:val="left" w:pos="6300"/>
        </w:tabs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法定代表人授权委托书</w:t>
      </w:r>
    </w:p>
    <w:p w14:paraId="2B528968">
      <w:pPr>
        <w:tabs>
          <w:tab w:val="left" w:pos="6300"/>
        </w:tabs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516E333A">
      <w:pPr>
        <w:tabs>
          <w:tab w:val="left" w:pos="6300"/>
        </w:tabs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（采购单位名称）：</w:t>
      </w:r>
    </w:p>
    <w:p w14:paraId="39E7D03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（法定代表人名称）是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（供应商名称）</w:t>
      </w:r>
      <w:r>
        <w:rPr>
          <w:rFonts w:hint="eastAsia" w:ascii="仿宋" w:hAnsi="仿宋" w:eastAsia="仿宋" w:cs="仿宋"/>
          <w:sz w:val="32"/>
          <w:szCs w:val="32"/>
        </w:rPr>
        <w:t>的法定代表人，特授权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（被授权人姓名及身份证代码）电话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，代表我单位全权办理上述项目的竞采报价、签约等具体工作，并签署全部有关文件、协议及合同。</w:t>
      </w:r>
    </w:p>
    <w:p w14:paraId="1A4EA13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我单位对被授权人的签字负全部责任。</w:t>
      </w:r>
    </w:p>
    <w:p w14:paraId="4F14F55A"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在撤消授权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71A3856A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</w:p>
    <w:p w14:paraId="0AC0A41C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被授权人：                          法定代表人：</w:t>
      </w:r>
    </w:p>
    <w:p w14:paraId="4151D005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（签字或盖章）                      （签字或盖章）</w:t>
      </w:r>
    </w:p>
    <w:p w14:paraId="56CCC7B4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</w:p>
    <w:p w14:paraId="526E261F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（附：被授权人、法定代表人身份证正反面复印件）</w:t>
      </w:r>
    </w:p>
    <w:p w14:paraId="634BE7C7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</w:p>
    <w:p w14:paraId="4DFAB05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供应商名称（公章）</w:t>
      </w:r>
    </w:p>
    <w:p w14:paraId="725D26AD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年   月   日</w:t>
      </w:r>
    </w:p>
    <w:p w14:paraId="4025A86F"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Hans"/>
        </w:rPr>
        <w:br w:type="page"/>
      </w:r>
      <w:r>
        <w:rPr>
          <w:rFonts w:hint="eastAsia" w:ascii="仿宋" w:hAnsi="仿宋" w:eastAsia="仿宋" w:cs="仿宋"/>
          <w:b/>
          <w:sz w:val="32"/>
          <w:szCs w:val="32"/>
          <w:lang w:eastAsia="zh-Hans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</w:rPr>
        <w:t>基本资格条件承诺函</w:t>
      </w:r>
    </w:p>
    <w:p w14:paraId="63289310">
      <w:pPr>
        <w:pStyle w:val="11"/>
        <w:rPr>
          <w:rFonts w:hint="eastAsia" w:ascii="仿宋" w:hAnsi="仿宋" w:eastAsia="仿宋" w:cs="仿宋"/>
        </w:rPr>
      </w:pPr>
    </w:p>
    <w:p w14:paraId="42CCD3A9">
      <w:pPr>
        <w:snapToGrid w:val="0"/>
        <w:spacing w:line="360" w:lineRule="auto"/>
        <w:ind w:firstLine="57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基本资格条件承诺函</w:t>
      </w:r>
    </w:p>
    <w:p w14:paraId="1A8D8893">
      <w:pPr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 </w:t>
      </w:r>
    </w:p>
    <w:p w14:paraId="4B40D473"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（采购单位名称）：</w:t>
      </w:r>
    </w:p>
    <w:p w14:paraId="401492E5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（供应商名称）郑重承诺：</w:t>
      </w:r>
    </w:p>
    <w:p w14:paraId="62CDE03F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18484460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6871EFCE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6968931E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我方对以上承诺负全部法律责任。</w:t>
      </w:r>
    </w:p>
    <w:p w14:paraId="65628D2C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 w14:paraId="38393D32">
      <w:pPr>
        <w:pStyle w:val="11"/>
        <w:rPr>
          <w:rFonts w:hint="eastAsia" w:ascii="仿宋" w:hAnsi="仿宋" w:eastAsia="仿宋" w:cs="仿宋"/>
        </w:rPr>
      </w:pPr>
    </w:p>
    <w:p w14:paraId="37C432BC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供应商名称（公章）</w:t>
      </w:r>
    </w:p>
    <w:p w14:paraId="011AA444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年   月   日</w:t>
      </w:r>
    </w:p>
    <w:p w14:paraId="53459567">
      <w:pPr>
        <w:spacing w:line="360" w:lineRule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sz w:val="32"/>
          <w:szCs w:val="32"/>
        </w:rPr>
        <w:t>四、特定资格条件证书或证明文件</w:t>
      </w:r>
    </w:p>
    <w:p w14:paraId="335EEDC5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2F50C665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" w:hAnsi="仿宋" w:eastAsia="仿宋" w:cs="仿宋"/>
          <w:sz w:val="24"/>
          <w:szCs w:val="24"/>
        </w:rPr>
      </w:pPr>
    </w:p>
    <w:p w14:paraId="060BDFB3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73F50849">
      <w:pPr>
        <w:spacing w:line="360" w:lineRule="auto"/>
        <w:rPr>
          <w:rFonts w:hint="eastAsia" w:ascii="仿宋" w:hAnsi="仿宋" w:eastAsia="仿宋" w:cs="仿宋"/>
        </w:rPr>
      </w:pPr>
    </w:p>
    <w:p w14:paraId="2F085EE2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1E4692FE">
      <w:pPr>
        <w:spacing w:line="360" w:lineRule="auto"/>
        <w:rPr>
          <w:rFonts w:hint="eastAsia" w:ascii="仿宋" w:hAnsi="仿宋" w:eastAsia="仿宋" w:cs="仿宋"/>
        </w:rPr>
      </w:pPr>
    </w:p>
    <w:p w14:paraId="39820574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117631E7">
      <w:pPr>
        <w:spacing w:line="360" w:lineRule="auto"/>
        <w:rPr>
          <w:rFonts w:hint="eastAsia" w:ascii="仿宋" w:hAnsi="仿宋" w:eastAsia="仿宋" w:cs="仿宋"/>
        </w:rPr>
      </w:pPr>
    </w:p>
    <w:p w14:paraId="2640BCE4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06C0B34A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52700141">
      <w:pPr>
        <w:spacing w:line="360" w:lineRule="auto"/>
        <w:rPr>
          <w:rFonts w:hint="eastAsia" w:ascii="仿宋" w:hAnsi="仿宋" w:eastAsia="仿宋" w:cs="仿宋"/>
        </w:rPr>
      </w:pPr>
    </w:p>
    <w:p w14:paraId="1EB3093F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027755CF">
      <w:pPr>
        <w:spacing w:line="360" w:lineRule="auto"/>
        <w:rPr>
          <w:rFonts w:hint="eastAsia" w:ascii="仿宋" w:hAnsi="仿宋" w:eastAsia="仿宋" w:cs="仿宋"/>
        </w:rPr>
      </w:pPr>
    </w:p>
    <w:p w14:paraId="67066AA0">
      <w:pPr>
        <w:tabs>
          <w:tab w:val="left" w:pos="6300"/>
        </w:tabs>
        <w:snapToGrid w:val="0"/>
        <w:spacing w:line="360" w:lineRule="auto"/>
        <w:ind w:right="-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---------------------------------------------------------------------</w:t>
      </w:r>
    </w:p>
    <w:p w14:paraId="36DFD9E3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24"/>
          <w:szCs w:val="24"/>
        </w:rPr>
      </w:pPr>
    </w:p>
    <w:p w14:paraId="31FCB949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24"/>
          <w:szCs w:val="24"/>
        </w:rPr>
      </w:pPr>
    </w:p>
    <w:p w14:paraId="553EB844">
      <w:pPr>
        <w:tabs>
          <w:tab w:val="left" w:pos="6300"/>
        </w:tabs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69CAF283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（结束）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4EDE4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70612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70612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F70C42"/>
    <w:multiLevelType w:val="singleLevel"/>
    <w:tmpl w:val="A5F70C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7888CE"/>
    <w:multiLevelType w:val="singleLevel"/>
    <w:tmpl w:val="C47888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98563D"/>
    <w:multiLevelType w:val="singleLevel"/>
    <w:tmpl w:val="5898563D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NjNkYTk5ZDYxZWJkMjA4MzkwMDAyOWJhZmE1ODMifQ=="/>
  </w:docVars>
  <w:rsids>
    <w:rsidRoot w:val="22234760"/>
    <w:rsid w:val="002A7AC1"/>
    <w:rsid w:val="0065227C"/>
    <w:rsid w:val="0072258F"/>
    <w:rsid w:val="0086584B"/>
    <w:rsid w:val="008D496C"/>
    <w:rsid w:val="00A944CE"/>
    <w:rsid w:val="00CE1E26"/>
    <w:rsid w:val="01034265"/>
    <w:rsid w:val="02291703"/>
    <w:rsid w:val="06402B85"/>
    <w:rsid w:val="08173359"/>
    <w:rsid w:val="0A816F0F"/>
    <w:rsid w:val="0AA21B5B"/>
    <w:rsid w:val="0AD32091"/>
    <w:rsid w:val="0D063C9D"/>
    <w:rsid w:val="0DAB77DC"/>
    <w:rsid w:val="0F7B77CA"/>
    <w:rsid w:val="10645539"/>
    <w:rsid w:val="118952CF"/>
    <w:rsid w:val="11EC0015"/>
    <w:rsid w:val="18772E6F"/>
    <w:rsid w:val="18E70105"/>
    <w:rsid w:val="18F4137B"/>
    <w:rsid w:val="1A7E3A29"/>
    <w:rsid w:val="1C973425"/>
    <w:rsid w:val="1F5001A8"/>
    <w:rsid w:val="20741A15"/>
    <w:rsid w:val="22234760"/>
    <w:rsid w:val="24CD3820"/>
    <w:rsid w:val="27EF35A5"/>
    <w:rsid w:val="29076C4B"/>
    <w:rsid w:val="2907735C"/>
    <w:rsid w:val="2C343A4C"/>
    <w:rsid w:val="2CF77C72"/>
    <w:rsid w:val="37591CDD"/>
    <w:rsid w:val="38A25BDF"/>
    <w:rsid w:val="38EC7CF6"/>
    <w:rsid w:val="3939610E"/>
    <w:rsid w:val="3A395226"/>
    <w:rsid w:val="3AFE3138"/>
    <w:rsid w:val="3BBA2F4E"/>
    <w:rsid w:val="42B17BC8"/>
    <w:rsid w:val="43832017"/>
    <w:rsid w:val="43A20555"/>
    <w:rsid w:val="43F410F1"/>
    <w:rsid w:val="449E08B7"/>
    <w:rsid w:val="44DE73CE"/>
    <w:rsid w:val="45163E82"/>
    <w:rsid w:val="45DB537A"/>
    <w:rsid w:val="46D544C0"/>
    <w:rsid w:val="47BB1907"/>
    <w:rsid w:val="482B14C5"/>
    <w:rsid w:val="48E06D63"/>
    <w:rsid w:val="49397C09"/>
    <w:rsid w:val="4C2D7724"/>
    <w:rsid w:val="4EC56BC8"/>
    <w:rsid w:val="4F791EF0"/>
    <w:rsid w:val="53420527"/>
    <w:rsid w:val="537B00E9"/>
    <w:rsid w:val="54D53674"/>
    <w:rsid w:val="55B62B54"/>
    <w:rsid w:val="5A90757F"/>
    <w:rsid w:val="5B9F1982"/>
    <w:rsid w:val="5E534486"/>
    <w:rsid w:val="5E693A13"/>
    <w:rsid w:val="5EF86B45"/>
    <w:rsid w:val="5F2F5940"/>
    <w:rsid w:val="5F7428D4"/>
    <w:rsid w:val="623508DB"/>
    <w:rsid w:val="637222C9"/>
    <w:rsid w:val="6585041D"/>
    <w:rsid w:val="6978589B"/>
    <w:rsid w:val="69894F6A"/>
    <w:rsid w:val="6A7D0FBA"/>
    <w:rsid w:val="6E3A64A3"/>
    <w:rsid w:val="6E9322D3"/>
    <w:rsid w:val="71F25676"/>
    <w:rsid w:val="736E51D0"/>
    <w:rsid w:val="73DD55C8"/>
    <w:rsid w:val="760A4F77"/>
    <w:rsid w:val="778079DD"/>
    <w:rsid w:val="77C55161"/>
    <w:rsid w:val="790A231A"/>
    <w:rsid w:val="79213459"/>
    <w:rsid w:val="7DA01343"/>
    <w:rsid w:val="7F36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line="360" w:lineRule="auto"/>
      <w:ind w:firstLine="420"/>
    </w:pPr>
    <w:rPr>
      <w:rFonts w:ascii="Times New Roman" w:hAnsi="Times New Roman"/>
      <w:kern w:val="0"/>
      <w:sz w:val="20"/>
      <w:szCs w:val="20"/>
    </w:rPr>
  </w:style>
  <w:style w:type="paragraph" w:styleId="3">
    <w:name w:val="Body Text"/>
    <w:basedOn w:val="1"/>
    <w:next w:val="1"/>
    <w:autoRedefine/>
    <w:qFormat/>
    <w:uiPriority w:val="0"/>
    <w:rPr>
      <w:rFonts w:ascii="仿宋_GB2312" w:hAnsi="仿宋_GB2312" w:eastAsia="仿宋_GB2312"/>
      <w:sz w:val="32"/>
    </w:rPr>
  </w:style>
  <w:style w:type="paragraph" w:styleId="5">
    <w:name w:val="Date"/>
    <w:basedOn w:val="1"/>
    <w:next w:val="1"/>
    <w:autoRedefine/>
    <w:qFormat/>
    <w:uiPriority w:val="99"/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autoRedefine/>
    <w:qFormat/>
    <w:uiPriority w:val="0"/>
    <w:pPr>
      <w:spacing w:line="180" w:lineRule="auto"/>
      <w:jc w:val="center"/>
    </w:pPr>
    <w:rPr>
      <w:sz w:val="30"/>
    </w:rPr>
  </w:style>
  <w:style w:type="character" w:styleId="10">
    <w:name w:val="Hyperlink"/>
    <w:autoRedefine/>
    <w:qFormat/>
    <w:uiPriority w:val="99"/>
    <w:rPr>
      <w:color w:val="333333"/>
      <w:u w:val="non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2">
    <w:name w:val="目录 11"/>
    <w:basedOn w:val="1"/>
    <w:next w:val="1"/>
    <w:autoRedefine/>
    <w:qFormat/>
    <w:uiPriority w:val="0"/>
    <w:pPr>
      <w:jc w:val="center"/>
    </w:pPr>
    <w:rPr>
      <w:sz w:val="30"/>
      <w:szCs w:val="30"/>
    </w:rPr>
  </w:style>
  <w:style w:type="character" w:customStyle="1" w:styleId="13">
    <w:name w:val="font6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3223</Words>
  <Characters>3501</Characters>
  <Lines>31</Lines>
  <Paragraphs>8</Paragraphs>
  <TotalTime>0</TotalTime>
  <ScaleCrop>false</ScaleCrop>
  <LinksUpToDate>false</LinksUpToDate>
  <CharactersWithSpaces>4096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2022-09-19T08:12:00Z</dcterms:created>
  <dc:creator>康厨小梁</dc:creator>
  <cp:lastModifiedBy>Administrator</cp:lastModifiedBy>
  <dcterms:modified xsi:type="dcterms:W3CDTF">2024-10-10T07:20:27Z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F3CDE280C4C847B6BBE0419D06F116B6_13</vt:lpwstr>
  </property>
</Properties>
</file>