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方正小标宋简体" w:hAnsi="方正小标宋简体" w:eastAsia="方正小标宋简体" w:cs="方正小标宋简体"/>
          <w:sz w:val="44"/>
          <w:szCs w:val="44"/>
        </w:rPr>
        <w:t>2021年镇国土空间规划和村庄规划编制（四标段）项目辅助技术服务采购需求</w:t>
      </w:r>
    </w:p>
    <w:p>
      <w:pPr>
        <w:pStyle w:val="3"/>
        <w:spacing w:before="312" w:after="312"/>
        <w:rPr>
          <w:sz w:val="32"/>
          <w:szCs w:val="32"/>
        </w:rPr>
      </w:pPr>
      <w:r>
        <w:rPr>
          <w:rFonts w:hint="eastAsia"/>
          <w:sz w:val="32"/>
          <w:szCs w:val="32"/>
        </w:rPr>
        <w:t>一、任务概况</w:t>
      </w:r>
    </w:p>
    <w:p>
      <w:pPr>
        <w:autoSpaceDE w:val="0"/>
        <w:autoSpaceDN w:val="0"/>
        <w:adjustRightInd w:val="0"/>
        <w:spacing w:line="360" w:lineRule="auto"/>
        <w:ind w:firstLine="640" w:firstLineChars="200"/>
        <w:rPr>
          <w:rFonts w:eastAsia="仿宋"/>
        </w:rPr>
      </w:pPr>
      <w:r>
        <w:rPr>
          <w:rFonts w:hint="eastAsia" w:ascii="仿宋" w:hAnsi="仿宋" w:eastAsia="仿宋" w:cs="仿宋"/>
          <w:sz w:val="32"/>
          <w:szCs w:val="32"/>
        </w:rPr>
        <w:t>按照省自然资源厅关于乡镇国土空间编制工作的总体要求，按上级要求时间保质完成苏仙区1个乡镇国土空间规划、7个村庄规划编制工作辅助技术服务，包括数据库建设、成果更新等部分工序内容辅助。</w:t>
      </w:r>
    </w:p>
    <w:p>
      <w:pPr>
        <w:pStyle w:val="3"/>
        <w:spacing w:before="312" w:after="312"/>
        <w:rPr>
          <w:sz w:val="32"/>
          <w:szCs w:val="32"/>
        </w:rPr>
      </w:pPr>
      <w:r>
        <w:rPr>
          <w:rFonts w:hint="eastAsia"/>
          <w:sz w:val="32"/>
          <w:szCs w:val="32"/>
        </w:rPr>
        <w:t>二、预算价格</w:t>
      </w:r>
    </w:p>
    <w:p>
      <w:pPr>
        <w:spacing w:line="360" w:lineRule="auto"/>
        <w:ind w:firstLine="640" w:firstLineChars="200"/>
        <w:rPr>
          <w:rFonts w:ascii="仿宋" w:hAnsi="仿宋" w:eastAsia="仿宋"/>
          <w:sz w:val="32"/>
          <w:szCs w:val="32"/>
        </w:rPr>
      </w:pPr>
      <w:bookmarkStart w:id="0" w:name="OLE_LINK2"/>
      <w:r>
        <w:rPr>
          <w:rFonts w:hint="eastAsia" w:ascii="仿宋" w:hAnsi="仿宋" w:eastAsia="仿宋"/>
          <w:sz w:val="32"/>
          <w:szCs w:val="32"/>
        </w:rPr>
        <w:t>280000</w:t>
      </w:r>
      <w:bookmarkEnd w:id="0"/>
      <w:r>
        <w:rPr>
          <w:rFonts w:hint="eastAsia" w:ascii="仿宋" w:hAnsi="仿宋" w:eastAsia="仿宋"/>
          <w:sz w:val="32"/>
          <w:szCs w:val="32"/>
        </w:rPr>
        <w:t>元。</w:t>
      </w:r>
    </w:p>
    <w:p>
      <w:pPr>
        <w:pStyle w:val="3"/>
        <w:spacing w:before="312" w:after="312"/>
        <w:rPr>
          <w:sz w:val="32"/>
          <w:szCs w:val="32"/>
        </w:rPr>
      </w:pPr>
      <w:r>
        <w:rPr>
          <w:rFonts w:hint="eastAsia"/>
          <w:sz w:val="32"/>
          <w:szCs w:val="32"/>
        </w:rPr>
        <w:t>三、采购需求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（1）为确保工作顺利开展，请竞价方单位法人代表于网上报名截止前，携带单位相关资质原件等材料递交到采购方，了解本次技术服务项目相关情况并领取相关资料。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（2）在规定时间内完成并通过上级审批。</w:t>
      </w:r>
    </w:p>
    <w:p>
      <w:pPr>
        <w:pStyle w:val="3"/>
        <w:spacing w:before="312" w:after="312"/>
        <w:rPr>
          <w:sz w:val="32"/>
          <w:szCs w:val="32"/>
        </w:rPr>
      </w:pPr>
      <w:r>
        <w:rPr>
          <w:rFonts w:hint="eastAsia"/>
          <w:sz w:val="32"/>
          <w:szCs w:val="32"/>
        </w:rPr>
        <w:t>四、需满足的质量、安全等要求</w:t>
      </w:r>
    </w:p>
    <w:p>
      <w:pPr>
        <w:spacing w:line="360" w:lineRule="auto"/>
        <w:ind w:firstLine="640" w:firstLineChars="200"/>
        <w:rPr>
          <w:rFonts w:ascii="仿宋" w:hAnsi="仿宋" w:eastAsia="仿宋"/>
          <w:sz w:val="32"/>
          <w:szCs w:val="32"/>
        </w:rPr>
      </w:pPr>
      <w:bookmarkStart w:id="1" w:name="OLE_LINK1"/>
      <w:r>
        <w:rPr>
          <w:rFonts w:hint="eastAsia" w:ascii="仿宋" w:hAnsi="仿宋" w:eastAsia="仿宋"/>
          <w:sz w:val="32"/>
          <w:szCs w:val="32"/>
        </w:rPr>
        <w:t>根据采购需求，按照湖南省乡镇国土空间规划、村庄规划编制指南和数据库建设要求等相关技术规范，完成苏仙区1个乡镇国土空间规划、7个村庄规划编制工作辅助技术服务，包括数据库建设、成果更新等部分工序内容辅助，并通过上级审批。</w:t>
      </w:r>
      <w:bookmarkEnd w:id="1"/>
    </w:p>
    <w:p>
      <w:pPr>
        <w:pStyle w:val="3"/>
        <w:spacing w:before="312" w:after="312"/>
        <w:rPr>
          <w:sz w:val="32"/>
          <w:szCs w:val="32"/>
        </w:rPr>
      </w:pPr>
      <w:r>
        <w:rPr>
          <w:rFonts w:hint="eastAsia"/>
          <w:sz w:val="32"/>
          <w:szCs w:val="32"/>
        </w:rPr>
        <w:t>五、商务需求条款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投标单位应同时具有以下资格条件：</w:t>
      </w:r>
    </w:p>
    <w:p>
      <w:pPr>
        <w:spacing w:line="360" w:lineRule="auto"/>
        <w:ind w:firstLine="640" w:firstLineChars="200"/>
        <w:rPr>
          <w:rFonts w:ascii="仿宋" w:hAnsi="仿宋" w:eastAsia="仿宋" w:cs="仿宋"/>
          <w:b/>
          <w:bCs/>
          <w:sz w:val="30"/>
          <w:szCs w:val="30"/>
        </w:rPr>
      </w:pPr>
      <w:bookmarkStart w:id="2" w:name="_GoBack"/>
      <w:r>
        <w:rPr>
          <w:rFonts w:hint="eastAsia" w:ascii="仿宋" w:hAnsi="仿宋" w:eastAsia="仿宋" w:cs="仿宋"/>
          <w:sz w:val="32"/>
          <w:szCs w:val="32"/>
        </w:rPr>
        <w:t>1、</w:t>
      </w:r>
      <w:r>
        <w:rPr>
          <w:rFonts w:hint="eastAsia" w:ascii="仿宋" w:hAnsi="仿宋" w:eastAsia="仿宋" w:cs="仿宋"/>
          <w:b/>
          <w:bCs/>
          <w:sz w:val="30"/>
          <w:szCs w:val="30"/>
        </w:rPr>
        <w:t>供应商必须是在中华人民共和国境内注册登记的法人、其他组织或者自然人，且应当符合《政府采购法》第二十二条第一款的规定，即：</w:t>
      </w:r>
    </w:p>
    <w:p>
      <w:pPr>
        <w:widowControl/>
        <w:autoSpaceDE w:val="0"/>
        <w:autoSpaceDN w:val="0"/>
        <w:spacing w:line="360" w:lineRule="auto"/>
        <w:ind w:firstLine="640" w:firstLineChars="200"/>
        <w:textAlignment w:val="bottom"/>
        <w:rPr>
          <w:rFonts w:ascii="仿宋" w:hAnsi="仿宋" w:eastAsia="仿宋" w:cs="仿宋"/>
          <w:sz w:val="32"/>
          <w:szCs w:val="32"/>
        </w:rPr>
      </w:pPr>
      <w:r>
        <w:rPr>
          <w:rFonts w:hint="eastAsia" w:ascii="仿宋" w:hAnsi="仿宋" w:eastAsia="仿宋" w:cs="仿宋"/>
          <w:sz w:val="32"/>
          <w:szCs w:val="32"/>
        </w:rPr>
        <w:t>（1）具有独立承担民事责任的能力；</w:t>
      </w:r>
    </w:p>
    <w:p>
      <w:pPr>
        <w:widowControl/>
        <w:autoSpaceDE w:val="0"/>
        <w:autoSpaceDN w:val="0"/>
        <w:spacing w:line="360" w:lineRule="auto"/>
        <w:ind w:firstLine="640" w:firstLineChars="200"/>
        <w:textAlignment w:val="bottom"/>
        <w:rPr>
          <w:rFonts w:ascii="仿宋" w:hAnsi="仿宋" w:eastAsia="仿宋" w:cs="仿宋"/>
          <w:sz w:val="32"/>
          <w:szCs w:val="32"/>
        </w:rPr>
      </w:pPr>
      <w:r>
        <w:rPr>
          <w:rFonts w:hint="eastAsia" w:ascii="仿宋" w:hAnsi="仿宋" w:eastAsia="仿宋" w:cs="仿宋"/>
          <w:sz w:val="32"/>
          <w:szCs w:val="32"/>
        </w:rPr>
        <w:t>（2）具有良好的商业信誉和健全的财务会计制度；</w:t>
      </w:r>
    </w:p>
    <w:p>
      <w:pPr>
        <w:widowControl/>
        <w:autoSpaceDE w:val="0"/>
        <w:autoSpaceDN w:val="0"/>
        <w:spacing w:line="360" w:lineRule="auto"/>
        <w:ind w:firstLine="640" w:firstLineChars="200"/>
        <w:textAlignment w:val="bottom"/>
        <w:rPr>
          <w:rFonts w:ascii="仿宋" w:hAnsi="仿宋" w:eastAsia="仿宋" w:cs="仿宋"/>
          <w:sz w:val="32"/>
          <w:szCs w:val="32"/>
        </w:rPr>
      </w:pPr>
      <w:r>
        <w:rPr>
          <w:rFonts w:hint="eastAsia" w:ascii="仿宋" w:hAnsi="仿宋" w:eastAsia="仿宋" w:cs="仿宋"/>
          <w:sz w:val="32"/>
          <w:szCs w:val="32"/>
        </w:rPr>
        <w:t>（3）具有履行合同所必需的设备和专业技术能力；</w:t>
      </w:r>
    </w:p>
    <w:p>
      <w:pPr>
        <w:widowControl/>
        <w:autoSpaceDE w:val="0"/>
        <w:autoSpaceDN w:val="0"/>
        <w:spacing w:line="360" w:lineRule="auto"/>
        <w:ind w:firstLine="640" w:firstLineChars="200"/>
        <w:textAlignment w:val="bottom"/>
        <w:rPr>
          <w:rFonts w:ascii="仿宋" w:hAnsi="仿宋" w:eastAsia="仿宋" w:cs="仿宋"/>
          <w:sz w:val="32"/>
          <w:szCs w:val="32"/>
        </w:rPr>
      </w:pPr>
      <w:r>
        <w:rPr>
          <w:rFonts w:hint="eastAsia" w:ascii="仿宋" w:hAnsi="仿宋" w:eastAsia="仿宋" w:cs="仿宋"/>
          <w:sz w:val="32"/>
          <w:szCs w:val="32"/>
        </w:rPr>
        <w:t>（4）有依法缴纳税收和社会保障资金的良好记录；</w:t>
      </w:r>
    </w:p>
    <w:p>
      <w:pPr>
        <w:widowControl/>
        <w:autoSpaceDE w:val="0"/>
        <w:autoSpaceDN w:val="0"/>
        <w:spacing w:line="360" w:lineRule="auto"/>
        <w:ind w:firstLine="640" w:firstLineChars="200"/>
        <w:textAlignment w:val="bottom"/>
        <w:rPr>
          <w:rFonts w:ascii="仿宋" w:hAnsi="仿宋" w:eastAsia="仿宋" w:cs="仿宋"/>
          <w:sz w:val="32"/>
          <w:szCs w:val="32"/>
        </w:rPr>
      </w:pPr>
      <w:r>
        <w:rPr>
          <w:rFonts w:hint="eastAsia" w:ascii="仿宋" w:hAnsi="仿宋" w:eastAsia="仿宋" w:cs="仿宋"/>
          <w:sz w:val="32"/>
          <w:szCs w:val="32"/>
        </w:rPr>
        <w:t>（5）参加政府采购活动前三年内，在经营活动中没有重大违法记录；</w:t>
      </w:r>
    </w:p>
    <w:p>
      <w:pPr>
        <w:widowControl/>
        <w:autoSpaceDE w:val="0"/>
        <w:autoSpaceDN w:val="0"/>
        <w:spacing w:line="360" w:lineRule="auto"/>
        <w:ind w:firstLine="640" w:firstLineChars="200"/>
        <w:textAlignment w:val="bottom"/>
        <w:rPr>
          <w:rFonts w:ascii="仿宋" w:hAnsi="仿宋" w:eastAsia="仿宋" w:cs="仿宋"/>
          <w:sz w:val="32"/>
          <w:szCs w:val="32"/>
        </w:rPr>
      </w:pPr>
      <w:r>
        <w:rPr>
          <w:rFonts w:hint="eastAsia" w:ascii="仿宋" w:hAnsi="仿宋" w:eastAsia="仿宋" w:cs="仿宋"/>
          <w:sz w:val="32"/>
          <w:szCs w:val="32"/>
        </w:rPr>
        <w:t>（6）法律、行政法规规定的其他条件。</w:t>
      </w:r>
    </w:p>
    <w:p>
      <w:pPr>
        <w:widowControl/>
        <w:autoSpaceDE w:val="0"/>
        <w:autoSpaceDN w:val="0"/>
        <w:spacing w:line="360" w:lineRule="auto"/>
        <w:ind w:firstLine="640" w:firstLineChars="200"/>
        <w:textAlignment w:val="bottom"/>
        <w:rPr>
          <w:rFonts w:ascii="仿宋" w:hAnsi="仿宋" w:eastAsia="仿宋" w:cs="仿宋"/>
          <w:sz w:val="32"/>
          <w:szCs w:val="32"/>
        </w:rPr>
      </w:pPr>
      <w:r>
        <w:rPr>
          <w:rFonts w:hint="eastAsia" w:ascii="仿宋" w:hAnsi="仿宋" w:eastAsia="仿宋" w:cs="仿宋"/>
          <w:sz w:val="32"/>
          <w:szCs w:val="32"/>
        </w:rPr>
        <w:t>2、单位负责人为同一人或者存在直接控股、管理关系的不同竞价响应人，不得参加同一项目的政府采购活动。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3、列入失信被执行人、重大税收违法案件当事人名单，列入政府采购严重违法失信行为记录名单的，拒绝其参与。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4、供应商需就项目情况开展实地踏勘，对项目基本状况进场充分了解。</w:t>
      </w:r>
    </w:p>
    <w:bookmarkEnd w:id="2"/>
    <w:p>
      <w:pPr>
        <w:pStyle w:val="3"/>
        <w:spacing w:before="312" w:after="312"/>
        <w:rPr>
          <w:sz w:val="32"/>
          <w:szCs w:val="32"/>
        </w:rPr>
      </w:pPr>
      <w:r>
        <w:rPr>
          <w:rFonts w:hint="eastAsia"/>
          <w:sz w:val="32"/>
          <w:szCs w:val="32"/>
        </w:rPr>
        <w:t>六、合同条款</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1、交付要求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本项目成果交付期限以甲方要求的为准。</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2、投标报价要求</w:t>
      </w:r>
    </w:p>
    <w:p>
      <w:pPr>
        <w:spacing w:line="360" w:lineRule="auto"/>
        <w:ind w:firstLine="640" w:firstLineChars="200"/>
        <w:rPr>
          <w:rFonts w:ascii="仿宋" w:hAnsi="仿宋" w:eastAsia="仿宋"/>
          <w:sz w:val="32"/>
          <w:szCs w:val="32"/>
          <w:highlight w:val="yellow"/>
        </w:rPr>
      </w:pPr>
      <w:r>
        <w:rPr>
          <w:rFonts w:hint="eastAsia" w:ascii="仿宋" w:hAnsi="仿宋" w:eastAsia="仿宋"/>
          <w:sz w:val="32"/>
          <w:szCs w:val="32"/>
        </w:rPr>
        <w:t>本项目投标报价包含</w:t>
      </w:r>
      <w:r>
        <w:rPr>
          <w:rFonts w:hint="eastAsia" w:ascii="仿宋" w:hAnsi="仿宋" w:eastAsia="仿宋" w:cs="仿宋"/>
          <w:sz w:val="32"/>
          <w:szCs w:val="32"/>
        </w:rPr>
        <w:t>1个乡镇国土空间规划、7个村庄规划编制工作</w:t>
      </w:r>
      <w:r>
        <w:rPr>
          <w:rFonts w:hint="eastAsia" w:ascii="仿宋" w:hAnsi="仿宋" w:eastAsia="仿宋"/>
          <w:sz w:val="32"/>
          <w:szCs w:val="32"/>
        </w:rPr>
        <w:t>辅助内容并通过上级审批，需</w:t>
      </w:r>
      <w:r>
        <w:rPr>
          <w:rFonts w:ascii="仿宋" w:hAnsi="仿宋" w:eastAsia="仿宋"/>
          <w:sz w:val="32"/>
          <w:szCs w:val="32"/>
        </w:rPr>
        <w:t>满足采购需求。</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3、服务要求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因工作时间紧，为保证工作有序、规范开展，需技术人员20人以上的服务团队，专业要合理配置，以满足项目需要。</w:t>
      </w:r>
    </w:p>
    <w:p>
      <w:pPr>
        <w:spacing w:line="360" w:lineRule="auto"/>
        <w:ind w:firstLine="643" w:firstLineChars="200"/>
        <w:rPr>
          <w:rFonts w:ascii="仿宋" w:hAnsi="仿宋" w:eastAsia="仿宋"/>
          <w:sz w:val="32"/>
          <w:szCs w:val="32"/>
        </w:rPr>
      </w:pPr>
      <w:r>
        <w:rPr>
          <w:rFonts w:hint="eastAsia" w:ascii="仿宋" w:hAnsi="仿宋" w:eastAsia="仿宋"/>
          <w:b/>
          <w:bCs/>
          <w:sz w:val="32"/>
          <w:szCs w:val="32"/>
        </w:rPr>
        <w:t>4、验收要求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中标人提交的项目成果须符合国家与地方相关法律法规及技术规范和标准。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项目验收形式由采购人确定。</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5、数据安全保密要求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中标人有义务对采购人的数据信息保密，信息包括但不限于采购人计算机存储的信息数据、涉密和敏感数据、网络结构信息、应用系统、采购人电话目录、组织结构图表、储运设备及方法，及任何可能被泄露的信息。</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6、安全保密要求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本项目涉及的资料及业务数据，应当严格按照国家保密法律法规规定，加强安全保密管理工作，建立相关保密管理制度。</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7、知识产权</w:t>
      </w:r>
    </w:p>
    <w:p>
      <w:pPr>
        <w:spacing w:line="360" w:lineRule="auto"/>
        <w:ind w:firstLine="640" w:firstLineChars="200"/>
        <w:rPr>
          <w:rFonts w:ascii="仿宋" w:hAnsi="仿宋" w:eastAsia="仿宋"/>
          <w:sz w:val="32"/>
          <w:szCs w:val="32"/>
        </w:rPr>
      </w:pPr>
      <w:r>
        <w:rPr>
          <w:rFonts w:ascii="仿宋" w:hAnsi="仿宋" w:eastAsia="仿宋"/>
          <w:sz w:val="32"/>
          <w:szCs w:val="32"/>
        </w:rPr>
        <w:t>本项目在使用和维护过程中接触到的采购人的所有资料，未经采购人授权代表书面许可，不得留存、私自查阅及向任何第三方泄露。</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8、付款方式及付款条件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合同双方约定。</w:t>
      </w:r>
    </w:p>
    <w:p>
      <w:pPr>
        <w:widowControl/>
        <w:spacing w:line="360" w:lineRule="auto"/>
        <w:ind w:firstLine="602" w:firstLineChars="200"/>
        <w:rPr>
          <w:rFonts w:ascii="仿宋" w:hAnsi="仿宋" w:eastAsia="仿宋"/>
          <w:sz w:val="32"/>
          <w:szCs w:val="32"/>
        </w:rPr>
      </w:pPr>
      <w:r>
        <w:rPr>
          <w:rFonts w:hint="eastAsia" w:ascii="仿宋" w:hAnsi="仿宋" w:eastAsia="仿宋" w:cs="宋体"/>
          <w:b/>
          <w:bCs/>
          <w:sz w:val="30"/>
          <w:szCs w:val="30"/>
        </w:rPr>
        <w:t>对于上述项目要求，若有不一致之处按精度高、综合实力强的方式选择执行，竞价响应人应在响应文件中进行响应，作出承诺及说明，否则按照核心参数不完全符合处理。本项目如有遗漏或未明确的未尽事宜在合同中另行约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95E800-FDFB-4319-9BB0-3E118DD2D3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58268E0C-23F4-4F2D-BE4D-C900206B53DA}"/>
  </w:font>
  <w:font w:name="仿宋">
    <w:panose1 w:val="02010609060101010101"/>
    <w:charset w:val="86"/>
    <w:family w:val="modern"/>
    <w:pitch w:val="default"/>
    <w:sig w:usb0="800002BF" w:usb1="38CF7CFA" w:usb2="00000016" w:usb3="00000000" w:csb0="00040001" w:csb1="00000000"/>
    <w:embedRegular r:id="rId3" w:fontKey="{22940687-74F1-45A3-AC1B-B6E33F3BD40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5221585"/>
    </w:sdtPr>
    <w:sdtContent>
      <w:p>
        <w:pPr>
          <w:pStyle w:val="9"/>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JjYzg4OWVmMGFlZDIyODg1ZTk0N2I1MzYzNGIyZjYifQ=="/>
    <w:docVar w:name="KSO_WPS_MARK_KEY" w:val="5e279d23-3a69-4e89-86f7-6a83c9988ad0"/>
  </w:docVars>
  <w:rsids>
    <w:rsidRoot w:val="00F65DA8"/>
    <w:rsid w:val="000069F6"/>
    <w:rsid w:val="00021E59"/>
    <w:rsid w:val="000240C6"/>
    <w:rsid w:val="000315BF"/>
    <w:rsid w:val="0003233D"/>
    <w:rsid w:val="00036510"/>
    <w:rsid w:val="00043B4D"/>
    <w:rsid w:val="00045BB0"/>
    <w:rsid w:val="000508CE"/>
    <w:rsid w:val="00062743"/>
    <w:rsid w:val="00074592"/>
    <w:rsid w:val="00091D77"/>
    <w:rsid w:val="00096B49"/>
    <w:rsid w:val="000B007B"/>
    <w:rsid w:val="000E5E1C"/>
    <w:rsid w:val="000E7902"/>
    <w:rsid w:val="00100D35"/>
    <w:rsid w:val="00132590"/>
    <w:rsid w:val="001917AF"/>
    <w:rsid w:val="00191836"/>
    <w:rsid w:val="001B76D5"/>
    <w:rsid w:val="001C61CD"/>
    <w:rsid w:val="001C6D2F"/>
    <w:rsid w:val="001D1EFF"/>
    <w:rsid w:val="00200C0D"/>
    <w:rsid w:val="00216BFB"/>
    <w:rsid w:val="002423D7"/>
    <w:rsid w:val="00247BC7"/>
    <w:rsid w:val="0028066F"/>
    <w:rsid w:val="00284FF3"/>
    <w:rsid w:val="00290C68"/>
    <w:rsid w:val="00294F8E"/>
    <w:rsid w:val="002A76FF"/>
    <w:rsid w:val="002B73BA"/>
    <w:rsid w:val="002C0017"/>
    <w:rsid w:val="002C0E36"/>
    <w:rsid w:val="00312281"/>
    <w:rsid w:val="00321B5D"/>
    <w:rsid w:val="003375CD"/>
    <w:rsid w:val="0034148E"/>
    <w:rsid w:val="00342E35"/>
    <w:rsid w:val="0035418B"/>
    <w:rsid w:val="00362B49"/>
    <w:rsid w:val="003877C8"/>
    <w:rsid w:val="00396685"/>
    <w:rsid w:val="003A19AC"/>
    <w:rsid w:val="003D25C1"/>
    <w:rsid w:val="003D2F07"/>
    <w:rsid w:val="003F3FAD"/>
    <w:rsid w:val="003F40AD"/>
    <w:rsid w:val="00403E9F"/>
    <w:rsid w:val="00407CAA"/>
    <w:rsid w:val="00420CDE"/>
    <w:rsid w:val="00427639"/>
    <w:rsid w:val="00477B94"/>
    <w:rsid w:val="004B2981"/>
    <w:rsid w:val="004B5E1C"/>
    <w:rsid w:val="004C58D1"/>
    <w:rsid w:val="004C7D54"/>
    <w:rsid w:val="004E6835"/>
    <w:rsid w:val="004F4E22"/>
    <w:rsid w:val="00500C56"/>
    <w:rsid w:val="00501EFB"/>
    <w:rsid w:val="00516CF7"/>
    <w:rsid w:val="00555B3E"/>
    <w:rsid w:val="00570143"/>
    <w:rsid w:val="005712C6"/>
    <w:rsid w:val="00593BE4"/>
    <w:rsid w:val="005A31B4"/>
    <w:rsid w:val="005A7FF2"/>
    <w:rsid w:val="005B0A81"/>
    <w:rsid w:val="005C348D"/>
    <w:rsid w:val="005D359C"/>
    <w:rsid w:val="005D425A"/>
    <w:rsid w:val="005F5DD0"/>
    <w:rsid w:val="00610C0B"/>
    <w:rsid w:val="00614F3A"/>
    <w:rsid w:val="00620811"/>
    <w:rsid w:val="00636F5B"/>
    <w:rsid w:val="00672C00"/>
    <w:rsid w:val="00675C40"/>
    <w:rsid w:val="00686E80"/>
    <w:rsid w:val="006D3BF9"/>
    <w:rsid w:val="006D5E71"/>
    <w:rsid w:val="006E0DDF"/>
    <w:rsid w:val="006E17AD"/>
    <w:rsid w:val="006E44FC"/>
    <w:rsid w:val="006F3740"/>
    <w:rsid w:val="00711103"/>
    <w:rsid w:val="00720B13"/>
    <w:rsid w:val="007330B0"/>
    <w:rsid w:val="00750726"/>
    <w:rsid w:val="00762980"/>
    <w:rsid w:val="007836FB"/>
    <w:rsid w:val="00791A7C"/>
    <w:rsid w:val="00792651"/>
    <w:rsid w:val="007A43E9"/>
    <w:rsid w:val="007A72C8"/>
    <w:rsid w:val="007A7882"/>
    <w:rsid w:val="007C68ED"/>
    <w:rsid w:val="007E1154"/>
    <w:rsid w:val="007E4BFE"/>
    <w:rsid w:val="007F3A0A"/>
    <w:rsid w:val="00811C7F"/>
    <w:rsid w:val="00811D7A"/>
    <w:rsid w:val="00837F5C"/>
    <w:rsid w:val="00861403"/>
    <w:rsid w:val="00870B3E"/>
    <w:rsid w:val="008742E1"/>
    <w:rsid w:val="00876589"/>
    <w:rsid w:val="00877DE4"/>
    <w:rsid w:val="008815DB"/>
    <w:rsid w:val="008818AC"/>
    <w:rsid w:val="00883160"/>
    <w:rsid w:val="008A296F"/>
    <w:rsid w:val="008A5029"/>
    <w:rsid w:val="008B2FFE"/>
    <w:rsid w:val="008D0017"/>
    <w:rsid w:val="008D1ADF"/>
    <w:rsid w:val="008D51E9"/>
    <w:rsid w:val="008E241E"/>
    <w:rsid w:val="008F2E4B"/>
    <w:rsid w:val="008F6258"/>
    <w:rsid w:val="00905CB9"/>
    <w:rsid w:val="009428F1"/>
    <w:rsid w:val="00942B5C"/>
    <w:rsid w:val="00953918"/>
    <w:rsid w:val="00955C84"/>
    <w:rsid w:val="00973531"/>
    <w:rsid w:val="00981949"/>
    <w:rsid w:val="00987778"/>
    <w:rsid w:val="00990BE8"/>
    <w:rsid w:val="009A18ED"/>
    <w:rsid w:val="009A7D9D"/>
    <w:rsid w:val="009B1B77"/>
    <w:rsid w:val="009C0C64"/>
    <w:rsid w:val="009D4C0D"/>
    <w:rsid w:val="009E3031"/>
    <w:rsid w:val="00A01830"/>
    <w:rsid w:val="00A073A3"/>
    <w:rsid w:val="00A90EC3"/>
    <w:rsid w:val="00A9343B"/>
    <w:rsid w:val="00A93EB0"/>
    <w:rsid w:val="00A96EF8"/>
    <w:rsid w:val="00AB20B2"/>
    <w:rsid w:val="00AC1DD8"/>
    <w:rsid w:val="00AF4815"/>
    <w:rsid w:val="00B12FE3"/>
    <w:rsid w:val="00B14B19"/>
    <w:rsid w:val="00B63688"/>
    <w:rsid w:val="00B64ED0"/>
    <w:rsid w:val="00B668D5"/>
    <w:rsid w:val="00B93E36"/>
    <w:rsid w:val="00B96CCF"/>
    <w:rsid w:val="00BA1548"/>
    <w:rsid w:val="00BA44BC"/>
    <w:rsid w:val="00BC57B9"/>
    <w:rsid w:val="00BC59B6"/>
    <w:rsid w:val="00BD3723"/>
    <w:rsid w:val="00BD4103"/>
    <w:rsid w:val="00BE5DD5"/>
    <w:rsid w:val="00BF471A"/>
    <w:rsid w:val="00BF5EF7"/>
    <w:rsid w:val="00C0733C"/>
    <w:rsid w:val="00C16198"/>
    <w:rsid w:val="00C24663"/>
    <w:rsid w:val="00C325D8"/>
    <w:rsid w:val="00C6343E"/>
    <w:rsid w:val="00C65C82"/>
    <w:rsid w:val="00C74866"/>
    <w:rsid w:val="00C97BCA"/>
    <w:rsid w:val="00CA2CD7"/>
    <w:rsid w:val="00CC6AD6"/>
    <w:rsid w:val="00CF4CA8"/>
    <w:rsid w:val="00D148ED"/>
    <w:rsid w:val="00D27203"/>
    <w:rsid w:val="00D3198C"/>
    <w:rsid w:val="00D354A5"/>
    <w:rsid w:val="00D36B9F"/>
    <w:rsid w:val="00D53997"/>
    <w:rsid w:val="00D62790"/>
    <w:rsid w:val="00D75CD0"/>
    <w:rsid w:val="00DB1D43"/>
    <w:rsid w:val="00DB2215"/>
    <w:rsid w:val="00DC3B1A"/>
    <w:rsid w:val="00DE574C"/>
    <w:rsid w:val="00E020E0"/>
    <w:rsid w:val="00E134B7"/>
    <w:rsid w:val="00E20071"/>
    <w:rsid w:val="00E52AAF"/>
    <w:rsid w:val="00E57813"/>
    <w:rsid w:val="00E6722E"/>
    <w:rsid w:val="00E8126B"/>
    <w:rsid w:val="00E82C55"/>
    <w:rsid w:val="00EA23CD"/>
    <w:rsid w:val="00EA2B2D"/>
    <w:rsid w:val="00EB1F8E"/>
    <w:rsid w:val="00EB39C5"/>
    <w:rsid w:val="00EC4230"/>
    <w:rsid w:val="00ED47B4"/>
    <w:rsid w:val="00EF175F"/>
    <w:rsid w:val="00EF5BDE"/>
    <w:rsid w:val="00F05549"/>
    <w:rsid w:val="00F302CF"/>
    <w:rsid w:val="00F33126"/>
    <w:rsid w:val="00F55085"/>
    <w:rsid w:val="00F65DA8"/>
    <w:rsid w:val="00F76F60"/>
    <w:rsid w:val="00FA4272"/>
    <w:rsid w:val="00FA62D0"/>
    <w:rsid w:val="00FC1F80"/>
    <w:rsid w:val="00FC62F7"/>
    <w:rsid w:val="00FD7081"/>
    <w:rsid w:val="00FF121E"/>
    <w:rsid w:val="01910A08"/>
    <w:rsid w:val="05065271"/>
    <w:rsid w:val="050E595A"/>
    <w:rsid w:val="063A7B4F"/>
    <w:rsid w:val="08784388"/>
    <w:rsid w:val="08AC212E"/>
    <w:rsid w:val="092B5A61"/>
    <w:rsid w:val="0B4B65AB"/>
    <w:rsid w:val="0B6A0129"/>
    <w:rsid w:val="0C831287"/>
    <w:rsid w:val="0D7F2F4B"/>
    <w:rsid w:val="0DBC0116"/>
    <w:rsid w:val="10817E99"/>
    <w:rsid w:val="10A5642B"/>
    <w:rsid w:val="119D5434"/>
    <w:rsid w:val="12A84ACB"/>
    <w:rsid w:val="14F72E20"/>
    <w:rsid w:val="18EE4ED2"/>
    <w:rsid w:val="1B47255B"/>
    <w:rsid w:val="1BF30720"/>
    <w:rsid w:val="1DF8482B"/>
    <w:rsid w:val="1FD67A2B"/>
    <w:rsid w:val="20631ADF"/>
    <w:rsid w:val="21157DEB"/>
    <w:rsid w:val="242D5F30"/>
    <w:rsid w:val="25A5744E"/>
    <w:rsid w:val="2AC247D5"/>
    <w:rsid w:val="2BC03B14"/>
    <w:rsid w:val="2CBE2050"/>
    <w:rsid w:val="33A751F2"/>
    <w:rsid w:val="35DF3078"/>
    <w:rsid w:val="36CC23E5"/>
    <w:rsid w:val="38C938E5"/>
    <w:rsid w:val="3A135401"/>
    <w:rsid w:val="3A973892"/>
    <w:rsid w:val="3B9D177C"/>
    <w:rsid w:val="3BB82EF9"/>
    <w:rsid w:val="3D716DBC"/>
    <w:rsid w:val="3EF872D2"/>
    <w:rsid w:val="41465B87"/>
    <w:rsid w:val="41961147"/>
    <w:rsid w:val="46574645"/>
    <w:rsid w:val="4CA1074C"/>
    <w:rsid w:val="4E1F736D"/>
    <w:rsid w:val="51B81686"/>
    <w:rsid w:val="52976ACD"/>
    <w:rsid w:val="52FD2F11"/>
    <w:rsid w:val="543B3F85"/>
    <w:rsid w:val="549012C1"/>
    <w:rsid w:val="55AA3963"/>
    <w:rsid w:val="58633C41"/>
    <w:rsid w:val="59592D2E"/>
    <w:rsid w:val="59ED2BDB"/>
    <w:rsid w:val="5B85605C"/>
    <w:rsid w:val="5E362DFD"/>
    <w:rsid w:val="5E8C325E"/>
    <w:rsid w:val="5F2206CC"/>
    <w:rsid w:val="60484065"/>
    <w:rsid w:val="60AB156A"/>
    <w:rsid w:val="62233ED9"/>
    <w:rsid w:val="641C0CE9"/>
    <w:rsid w:val="65404DA2"/>
    <w:rsid w:val="6BA954BC"/>
    <w:rsid w:val="6CF546C4"/>
    <w:rsid w:val="6D206B6E"/>
    <w:rsid w:val="6D415B5B"/>
    <w:rsid w:val="6D6477DD"/>
    <w:rsid w:val="6D8170EB"/>
    <w:rsid w:val="6D973C36"/>
    <w:rsid w:val="6E7D032C"/>
    <w:rsid w:val="6E8B4399"/>
    <w:rsid w:val="6E990A63"/>
    <w:rsid w:val="6F435AD5"/>
    <w:rsid w:val="716D7251"/>
    <w:rsid w:val="71FA110A"/>
    <w:rsid w:val="72171729"/>
    <w:rsid w:val="7218194A"/>
    <w:rsid w:val="72AF5315"/>
    <w:rsid w:val="77360E19"/>
    <w:rsid w:val="78440A11"/>
    <w:rsid w:val="78931961"/>
    <w:rsid w:val="7BF0333B"/>
    <w:rsid w:val="7C013652"/>
    <w:rsid w:val="7C647170"/>
    <w:rsid w:val="7CE74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spacing w:beforeLines="100" w:afterLines="100" w:line="360" w:lineRule="auto"/>
      <w:outlineLvl w:val="0"/>
    </w:pPr>
    <w:rPr>
      <w:rFonts w:ascii="黑体" w:hAnsi="黑体" w:eastAsia="黑体"/>
      <w:sz w:val="36"/>
      <w:szCs w:val="36"/>
    </w:rPr>
  </w:style>
  <w:style w:type="paragraph" w:styleId="4">
    <w:name w:val="heading 2"/>
    <w:basedOn w:val="1"/>
    <w:next w:val="1"/>
    <w:link w:val="17"/>
    <w:unhideWhenUsed/>
    <w:qFormat/>
    <w:uiPriority w:val="9"/>
    <w:pPr>
      <w:spacing w:line="360" w:lineRule="auto"/>
      <w:outlineLvl w:val="1"/>
    </w:pPr>
    <w:rPr>
      <w:rFonts w:ascii="楷体" w:hAnsi="楷体" w:eastAsia="楷体"/>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Document Map"/>
    <w:basedOn w:val="1"/>
    <w:link w:val="29"/>
    <w:semiHidden/>
    <w:unhideWhenUsed/>
    <w:qFormat/>
    <w:uiPriority w:val="99"/>
    <w:rPr>
      <w:rFonts w:ascii="宋体" w:eastAsia="宋体"/>
      <w:sz w:val="18"/>
      <w:szCs w:val="18"/>
    </w:rPr>
  </w:style>
  <w:style w:type="paragraph" w:styleId="6">
    <w:name w:val="annotation text"/>
    <w:basedOn w:val="1"/>
    <w:link w:val="26"/>
    <w:semiHidden/>
    <w:unhideWhenUsed/>
    <w:qFormat/>
    <w:uiPriority w:val="99"/>
    <w:pPr>
      <w:jc w:val="left"/>
    </w:pPr>
  </w:style>
  <w:style w:type="paragraph" w:styleId="7">
    <w:name w:val="Body Text"/>
    <w:basedOn w:val="1"/>
    <w:semiHidden/>
    <w:unhideWhenUsed/>
    <w:qFormat/>
    <w:uiPriority w:val="99"/>
    <w:pPr>
      <w:spacing w:after="120"/>
    </w:pPr>
  </w:style>
  <w:style w:type="paragraph" w:styleId="8">
    <w:name w:val="Balloon Text"/>
    <w:basedOn w:val="1"/>
    <w:link w:val="28"/>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27"/>
    <w:semiHidden/>
    <w:unhideWhenUsed/>
    <w:qFormat/>
    <w:uiPriority w:val="99"/>
    <w:rPr>
      <w:b/>
      <w:bCs/>
    </w:rPr>
  </w:style>
  <w:style w:type="paragraph" w:styleId="12">
    <w:name w:val="Body Text First Indent"/>
    <w:basedOn w:val="7"/>
    <w:unhideWhenUsed/>
    <w:qFormat/>
    <w:uiPriority w:val="99"/>
    <w:pPr>
      <w:ind w:firstLine="420" w:firstLineChars="100"/>
    </w:pPr>
  </w:style>
  <w:style w:type="character" w:styleId="15">
    <w:name w:val="annotation reference"/>
    <w:basedOn w:val="14"/>
    <w:semiHidden/>
    <w:unhideWhenUsed/>
    <w:qFormat/>
    <w:uiPriority w:val="99"/>
    <w:rPr>
      <w:sz w:val="21"/>
      <w:szCs w:val="21"/>
    </w:rPr>
  </w:style>
  <w:style w:type="character" w:customStyle="1" w:styleId="16">
    <w:name w:val="标题 1 Char"/>
    <w:basedOn w:val="14"/>
    <w:link w:val="3"/>
    <w:qFormat/>
    <w:uiPriority w:val="9"/>
    <w:rPr>
      <w:rFonts w:ascii="黑体" w:hAnsi="黑体" w:eastAsia="黑体"/>
      <w:sz w:val="36"/>
      <w:szCs w:val="36"/>
    </w:rPr>
  </w:style>
  <w:style w:type="character" w:customStyle="1" w:styleId="17">
    <w:name w:val="标题 2 Char"/>
    <w:basedOn w:val="14"/>
    <w:link w:val="4"/>
    <w:qFormat/>
    <w:uiPriority w:val="9"/>
    <w:rPr>
      <w:rFonts w:ascii="楷体" w:hAnsi="楷体" w:eastAsia="楷体"/>
      <w:sz w:val="32"/>
      <w:szCs w:val="32"/>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页眉 Char"/>
    <w:basedOn w:val="14"/>
    <w:link w:val="10"/>
    <w:qFormat/>
    <w:uiPriority w:val="99"/>
    <w:rPr>
      <w:kern w:val="2"/>
      <w:sz w:val="18"/>
      <w:szCs w:val="18"/>
    </w:rPr>
  </w:style>
  <w:style w:type="character" w:customStyle="1" w:styleId="20">
    <w:name w:val="页脚 Char"/>
    <w:basedOn w:val="14"/>
    <w:link w:val="9"/>
    <w:qFormat/>
    <w:uiPriority w:val="99"/>
    <w:rPr>
      <w:kern w:val="2"/>
      <w:sz w:val="18"/>
      <w:szCs w:val="18"/>
    </w:rPr>
  </w:style>
  <w:style w:type="paragraph" w:styleId="21">
    <w:name w:val="List Paragraph"/>
    <w:basedOn w:val="1"/>
    <w:qFormat/>
    <w:uiPriority w:val="99"/>
    <w:pPr>
      <w:ind w:firstLine="420" w:firstLineChars="200"/>
    </w:pPr>
  </w:style>
  <w:style w:type="paragraph" w:customStyle="1" w:styleId="2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列表段落1"/>
    <w:basedOn w:val="1"/>
    <w:qFormat/>
    <w:uiPriority w:val="99"/>
    <w:pPr>
      <w:ind w:firstLine="420" w:firstLineChars="200"/>
    </w:pPr>
  </w:style>
  <w:style w:type="paragraph" w:customStyle="1" w:styleId="24">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paragraph" w:customStyle="1" w:styleId="25">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6">
    <w:name w:val="批注文字 Char"/>
    <w:basedOn w:val="14"/>
    <w:link w:val="6"/>
    <w:semiHidden/>
    <w:qFormat/>
    <w:uiPriority w:val="99"/>
    <w:rPr>
      <w:rFonts w:asciiTheme="minorHAnsi" w:hAnsiTheme="minorHAnsi" w:eastAsiaTheme="minorEastAsia" w:cstheme="minorBidi"/>
      <w:kern w:val="2"/>
      <w:sz w:val="21"/>
      <w:szCs w:val="22"/>
    </w:rPr>
  </w:style>
  <w:style w:type="character" w:customStyle="1" w:styleId="27">
    <w:name w:val="批注主题 Char"/>
    <w:basedOn w:val="26"/>
    <w:link w:val="11"/>
    <w:semiHidden/>
    <w:qFormat/>
    <w:uiPriority w:val="99"/>
    <w:rPr>
      <w:rFonts w:asciiTheme="minorHAnsi" w:hAnsiTheme="minorHAnsi" w:eastAsiaTheme="minorEastAsia" w:cstheme="minorBidi"/>
      <w:b/>
      <w:bCs/>
      <w:kern w:val="2"/>
      <w:sz w:val="21"/>
      <w:szCs w:val="22"/>
    </w:rPr>
  </w:style>
  <w:style w:type="character" w:customStyle="1" w:styleId="28">
    <w:name w:val="批注框文本 Char"/>
    <w:basedOn w:val="14"/>
    <w:link w:val="8"/>
    <w:semiHidden/>
    <w:qFormat/>
    <w:uiPriority w:val="99"/>
    <w:rPr>
      <w:rFonts w:asciiTheme="minorHAnsi" w:hAnsiTheme="minorHAnsi" w:eastAsiaTheme="minorEastAsia" w:cstheme="minorBidi"/>
      <w:kern w:val="2"/>
      <w:sz w:val="18"/>
      <w:szCs w:val="18"/>
    </w:rPr>
  </w:style>
  <w:style w:type="character" w:customStyle="1" w:styleId="29">
    <w:name w:val="文档结构图 Char"/>
    <w:basedOn w:val="14"/>
    <w:link w:val="5"/>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18E1-A2EB-47B6-9806-6EDE27CAF21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1257</Words>
  <Characters>1266</Characters>
  <Lines>9</Lines>
  <Paragraphs>2</Paragraphs>
  <TotalTime>56</TotalTime>
  <ScaleCrop>false</ScaleCrop>
  <LinksUpToDate>false</LinksUpToDate>
  <CharactersWithSpaces>1266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2024-08-05T12:36:00Z</dcterms:created>
  <dc:creator>张鹏</dc:creator>
  <cp:lastModifiedBy>lss</cp:lastModifiedBy>
  <cp:lastPrinted>2023-05-23T03:21:00Z</cp:lastPrinted>
  <dcterms:modified xsi:type="dcterms:W3CDTF">2025-06-25T08:40:34Z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65BBCEF7F9904DD3A74096D4564957C7_13</vt:lpwstr>
  </property>
</Properties>
</file>