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黑体" w:hAnsi="黑体" w:eastAsia="黑体"/>
          <w:b/>
          <w:color w:val="333333"/>
          <w:sz w:val="44"/>
          <w:szCs w:val="44"/>
          <w:shd w:val="clear" w:color="auto" w:fill="FFFFFF"/>
        </w:rPr>
      </w:pPr>
      <w:r>
        <w:rPr>
          <w:rFonts w:hint="eastAsia" w:ascii="黑体" w:hAnsi="黑体" w:eastAsia="黑体"/>
          <w:b/>
          <w:color w:val="333333"/>
          <w:sz w:val="44"/>
          <w:szCs w:val="44"/>
          <w:shd w:val="clear" w:color="auto" w:fill="FFFFFF"/>
        </w:rPr>
        <w:t>云溪区消防救援大队乐器学习培训项目</w:t>
      </w:r>
    </w:p>
    <w:p>
      <w:pPr>
        <w:autoSpaceDE w:val="0"/>
        <w:autoSpaceDN w:val="0"/>
        <w:adjustRightInd w:val="0"/>
        <w:jc w:val="left"/>
        <w:rPr>
          <w:rFonts w:hint="eastAsia" w:ascii="黑体" w:hAnsi="黑体" w:eastAsia="黑体"/>
          <w:b/>
          <w:color w:val="333333"/>
          <w:sz w:val="32"/>
          <w:szCs w:val="32"/>
          <w:shd w:val="clear" w:color="auto" w:fill="FFFFFF"/>
        </w:rPr>
      </w:pPr>
    </w:p>
    <w:p>
      <w:pPr>
        <w:autoSpaceDE w:val="0"/>
        <w:autoSpaceDN w:val="0"/>
        <w:adjustRightInd w:val="0"/>
        <w:jc w:val="left"/>
        <w:rPr>
          <w:rFonts w:hint="eastAsia" w:ascii="黑体" w:hAnsi="黑体" w:eastAsia="黑体"/>
          <w:b/>
          <w:color w:val="333333"/>
          <w:sz w:val="32"/>
          <w:szCs w:val="32"/>
          <w:shd w:val="clear" w:color="auto" w:fill="FFFFFF"/>
        </w:rPr>
      </w:pPr>
    </w:p>
    <w:p>
      <w:pPr>
        <w:autoSpaceDE w:val="0"/>
        <w:autoSpaceDN w:val="0"/>
        <w:adjustRightInd w:val="0"/>
        <w:jc w:val="left"/>
        <w:rPr>
          <w:rFonts w:hint="eastAsia" w:ascii="黑体" w:hAnsi="黑体" w:eastAsia="黑体"/>
          <w:b/>
          <w:color w:val="333333"/>
          <w:sz w:val="32"/>
          <w:szCs w:val="32"/>
          <w:shd w:val="clear" w:color="auto" w:fill="FFFFFF"/>
        </w:rPr>
      </w:pPr>
    </w:p>
    <w:p>
      <w:pPr>
        <w:autoSpaceDE w:val="0"/>
        <w:autoSpaceDN w:val="0"/>
        <w:adjustRightInd w:val="0"/>
        <w:jc w:val="left"/>
        <w:rPr>
          <w:rFonts w:hint="eastAsia" w:ascii="黑体" w:hAnsi="黑体" w:eastAsia="黑体"/>
          <w:b/>
          <w:color w:val="333333"/>
          <w:sz w:val="32"/>
          <w:szCs w:val="32"/>
          <w:shd w:val="clear" w:color="auto" w:fill="FFFFFF"/>
        </w:rPr>
      </w:pPr>
    </w:p>
    <w:p>
      <w:pPr>
        <w:autoSpaceDE w:val="0"/>
        <w:autoSpaceDN w:val="0"/>
        <w:adjustRightInd w:val="0"/>
        <w:jc w:val="left"/>
        <w:rPr>
          <w:rFonts w:hint="eastAsia" w:ascii="黑体" w:hAnsi="黑体" w:eastAsia="黑体"/>
          <w:b/>
          <w:color w:val="333333"/>
          <w:sz w:val="32"/>
          <w:szCs w:val="32"/>
          <w:shd w:val="clear" w:color="auto" w:fill="FFFFFF"/>
        </w:rPr>
      </w:pPr>
    </w:p>
    <w:p>
      <w:pPr>
        <w:autoSpaceDE w:val="0"/>
        <w:autoSpaceDN w:val="0"/>
        <w:adjustRightInd w:val="0"/>
        <w:jc w:val="left"/>
        <w:rPr>
          <w:rFonts w:hint="eastAsia" w:ascii="黑体" w:hAnsi="黑体" w:eastAsia="黑体"/>
          <w:b/>
          <w:color w:val="333333"/>
          <w:sz w:val="32"/>
          <w:szCs w:val="32"/>
          <w:shd w:val="clear" w:color="auto" w:fill="FFFFFF"/>
        </w:rPr>
      </w:pPr>
    </w:p>
    <w:p>
      <w:pPr>
        <w:autoSpaceDE w:val="0"/>
        <w:autoSpaceDN w:val="0"/>
        <w:adjustRightInd w:val="0"/>
        <w:jc w:val="center"/>
        <w:rPr>
          <w:rFonts w:hint="eastAsia" w:ascii="黑体" w:hAnsi="黑体" w:eastAsia="黑体" w:cs="仿宋"/>
          <w:b/>
          <w:kern w:val="0"/>
          <w:sz w:val="84"/>
          <w:szCs w:val="84"/>
        </w:rPr>
      </w:pPr>
      <w:r>
        <w:rPr>
          <w:rFonts w:hint="eastAsia" w:ascii="黑体" w:hAnsi="黑体" w:eastAsia="黑体" w:cs="仿宋"/>
          <w:b/>
          <w:kern w:val="0"/>
          <w:sz w:val="84"/>
          <w:szCs w:val="84"/>
        </w:rPr>
        <w:t>投标文件</w:t>
      </w:r>
    </w:p>
    <w:p>
      <w:pPr>
        <w:autoSpaceDE w:val="0"/>
        <w:autoSpaceDN w:val="0"/>
        <w:adjustRightInd w:val="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jc w:val="left"/>
        <w:rPr>
          <w:rFonts w:hint="eastAsia" w:ascii="黑体" w:hAnsi="黑体" w:eastAsia="黑体" w:cs="仿宋"/>
          <w:b/>
          <w:kern w:val="0"/>
          <w:sz w:val="32"/>
          <w:szCs w:val="32"/>
        </w:rPr>
      </w:pPr>
      <w:r>
        <w:rPr>
          <w:rFonts w:hint="eastAsia" w:ascii="黑体" w:hAnsi="黑体" w:eastAsia="黑体" w:cs="仿宋"/>
          <w:b/>
          <w:kern w:val="0"/>
          <w:sz w:val="32"/>
          <w:szCs w:val="32"/>
        </w:rPr>
        <w:t>投标单位:岳阳楼区爱乐艺术文化经营部</w:t>
      </w:r>
    </w:p>
    <w:p>
      <w:pPr>
        <w:autoSpaceDE w:val="0"/>
        <w:autoSpaceDN w:val="0"/>
        <w:adjustRightInd w:val="0"/>
        <w:jc w:val="left"/>
        <w:rPr>
          <w:rFonts w:hint="eastAsia" w:ascii="黑体" w:hAnsi="黑体" w:eastAsia="黑体" w:cs="仿宋"/>
          <w:b/>
          <w:kern w:val="0"/>
          <w:sz w:val="32"/>
          <w:szCs w:val="32"/>
        </w:rPr>
      </w:pPr>
      <w:r>
        <w:rPr>
          <w:rFonts w:hint="eastAsia" w:ascii="黑体" w:hAnsi="黑体" w:eastAsia="黑体" w:cs="仿宋"/>
          <w:b/>
          <w:kern w:val="0"/>
          <w:sz w:val="32"/>
          <w:szCs w:val="32"/>
        </w:rPr>
        <w:t>法定代表人:周胜</w:t>
      </w:r>
    </w:p>
    <w:p>
      <w:pPr>
        <w:autoSpaceDE w:val="0"/>
        <w:autoSpaceDN w:val="0"/>
        <w:adjustRightInd w:val="0"/>
        <w:jc w:val="left"/>
        <w:rPr>
          <w:rFonts w:hint="eastAsia" w:ascii="黑体" w:hAnsi="黑体" w:eastAsia="黑体" w:cs="仿宋"/>
          <w:b/>
          <w:kern w:val="0"/>
          <w:sz w:val="32"/>
          <w:szCs w:val="32"/>
        </w:rPr>
      </w:pPr>
      <w:r>
        <w:rPr>
          <w:rFonts w:hint="eastAsia" w:ascii="黑体" w:hAnsi="黑体" w:eastAsia="黑体" w:cs="仿宋"/>
          <w:b/>
          <w:kern w:val="0"/>
          <w:sz w:val="32"/>
          <w:szCs w:val="32"/>
        </w:rPr>
        <w:t>投标日期：2024年5月7日</w:t>
      </w:r>
    </w:p>
    <w:p>
      <w:pPr>
        <w:autoSpaceDE w:val="0"/>
        <w:autoSpaceDN w:val="0"/>
        <w:adjustRightInd w:val="0"/>
        <w:jc w:val="center"/>
        <w:rPr>
          <w:rFonts w:hint="eastAsia" w:ascii="黑体" w:hAnsi="黑体" w:eastAsia="黑体" w:cs="仿宋"/>
          <w:kern w:val="0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3" w:chapStyle="1"/>
          <w:cols w:space="425" w:num="1"/>
          <w:docGrid w:type="lines" w:linePitch="312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黑体" w:hAnsi="黑体" w:eastAsia="黑体" w:cs="仿宋"/>
          <w:kern w:val="0"/>
          <w:sz w:val="32"/>
          <w:szCs w:val="32"/>
        </w:rPr>
      </w:pPr>
      <w:r>
        <w:rPr>
          <w:rFonts w:hint="eastAsia" w:ascii="黑体" w:hAnsi="黑体" w:eastAsia="黑体" w:cs="仿宋"/>
          <w:kern w:val="0"/>
          <w:sz w:val="32"/>
          <w:szCs w:val="32"/>
        </w:rPr>
        <w:t>目录</w:t>
      </w:r>
    </w:p>
    <w:p>
      <w:pPr>
        <w:autoSpaceDE w:val="0"/>
        <w:autoSpaceDN w:val="0"/>
        <w:adjustRightInd w:val="0"/>
        <w:spacing w:line="132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  <w:r>
        <w:rPr>
          <w:rFonts w:hint="eastAsia" w:ascii="黑体" w:hAnsi="黑体" w:eastAsia="黑体" w:cs="仿宋"/>
          <w:kern w:val="0"/>
          <w:sz w:val="32"/>
          <w:szCs w:val="32"/>
        </w:rPr>
        <w:t>一、公司资质文件</w:t>
      </w:r>
      <w:r>
        <w:rPr>
          <w:rFonts w:hint="eastAsia" w:ascii="黑体" w:hAnsi="黑体" w:eastAsia="黑体" w:cs="TimesNewRomanPSMT"/>
          <w:kern w:val="0"/>
          <w:sz w:val="32"/>
          <w:szCs w:val="32"/>
        </w:rPr>
        <w:t xml:space="preserve">.................................. </w:t>
      </w:r>
      <w:r>
        <w:rPr>
          <w:rFonts w:hint="eastAsia" w:ascii="黑体" w:hAnsi="黑体" w:eastAsia="黑体" w:cs="仿宋"/>
          <w:kern w:val="0"/>
          <w:sz w:val="32"/>
          <w:szCs w:val="32"/>
        </w:rPr>
        <w:t>1</w:t>
      </w:r>
    </w:p>
    <w:p>
      <w:pPr>
        <w:autoSpaceDE w:val="0"/>
        <w:autoSpaceDN w:val="0"/>
        <w:adjustRightInd w:val="0"/>
        <w:spacing w:line="132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  <w:r>
        <w:rPr>
          <w:rFonts w:hint="eastAsia" w:ascii="黑体" w:hAnsi="黑体" w:eastAsia="黑体" w:cs="仿宋"/>
          <w:kern w:val="0"/>
          <w:sz w:val="32"/>
          <w:szCs w:val="32"/>
        </w:rPr>
        <w:t>1、营业执照</w:t>
      </w:r>
      <w:r>
        <w:rPr>
          <w:rFonts w:hint="eastAsia" w:ascii="黑体" w:hAnsi="黑体" w:eastAsia="黑体" w:cs="TimesNewRomanPSMT"/>
          <w:kern w:val="0"/>
          <w:sz w:val="32"/>
          <w:szCs w:val="32"/>
        </w:rPr>
        <w:t>........................................</w:t>
      </w:r>
      <w:r>
        <w:rPr>
          <w:rFonts w:hint="eastAsia" w:ascii="黑体" w:hAnsi="黑体" w:eastAsia="黑体" w:cs="仿宋"/>
          <w:kern w:val="0"/>
          <w:sz w:val="32"/>
          <w:szCs w:val="32"/>
        </w:rPr>
        <w:t>1</w:t>
      </w:r>
    </w:p>
    <w:p>
      <w:pPr>
        <w:autoSpaceDE w:val="0"/>
        <w:autoSpaceDN w:val="0"/>
        <w:adjustRightInd w:val="0"/>
        <w:spacing w:line="132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  <w:r>
        <w:rPr>
          <w:rFonts w:hint="eastAsia" w:ascii="黑体" w:hAnsi="黑体" w:eastAsia="黑体" w:cs="仿宋"/>
          <w:kern w:val="0"/>
          <w:sz w:val="32"/>
          <w:szCs w:val="32"/>
        </w:rPr>
        <w:t>2、法定代表人身份证复印件</w:t>
      </w:r>
      <w:r>
        <w:rPr>
          <w:rFonts w:hint="eastAsia" w:ascii="黑体" w:hAnsi="黑体" w:eastAsia="黑体" w:cs="TimesNewRomanPSMT"/>
          <w:kern w:val="0"/>
          <w:sz w:val="32"/>
          <w:szCs w:val="32"/>
        </w:rPr>
        <w:t xml:space="preserve">......................... </w:t>
      </w:r>
      <w:r>
        <w:rPr>
          <w:rFonts w:hint="eastAsia" w:ascii="黑体" w:hAnsi="黑体" w:eastAsia="黑体" w:cs="仿宋"/>
          <w:kern w:val="0"/>
          <w:sz w:val="32"/>
          <w:szCs w:val="32"/>
        </w:rPr>
        <w:t>2</w:t>
      </w:r>
    </w:p>
    <w:p>
      <w:pPr>
        <w:autoSpaceDE w:val="0"/>
        <w:autoSpaceDN w:val="0"/>
        <w:adjustRightInd w:val="0"/>
        <w:spacing w:line="132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  <w:r>
        <w:rPr>
          <w:rFonts w:hint="eastAsia" w:ascii="黑体" w:hAnsi="黑体" w:eastAsia="黑体" w:cs="仿宋"/>
          <w:kern w:val="0"/>
          <w:sz w:val="32"/>
          <w:szCs w:val="32"/>
        </w:rPr>
        <w:t>3、法人代表身份证明</w:t>
      </w:r>
      <w:r>
        <w:rPr>
          <w:rFonts w:hint="eastAsia" w:ascii="黑体" w:hAnsi="黑体" w:eastAsia="黑体" w:cs="TimesNewRomanPSMT"/>
          <w:kern w:val="0"/>
          <w:sz w:val="32"/>
          <w:szCs w:val="32"/>
        </w:rPr>
        <w:t xml:space="preserve">............................... </w:t>
      </w:r>
      <w:r>
        <w:rPr>
          <w:rFonts w:hint="eastAsia" w:ascii="黑体" w:hAnsi="黑体" w:eastAsia="黑体" w:cs="仿宋"/>
          <w:kern w:val="0"/>
          <w:sz w:val="32"/>
          <w:szCs w:val="32"/>
        </w:rPr>
        <w:t>3</w:t>
      </w:r>
    </w:p>
    <w:p>
      <w:pPr>
        <w:autoSpaceDE w:val="0"/>
        <w:autoSpaceDN w:val="0"/>
        <w:adjustRightInd w:val="0"/>
        <w:spacing w:line="1320" w:lineRule="exact"/>
        <w:jc w:val="left"/>
        <w:rPr>
          <w:rFonts w:hint="eastAsia" w:ascii="黑体" w:hAnsi="黑体" w:eastAsia="黑体" w:cs="仿宋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仿宋"/>
          <w:kern w:val="0"/>
          <w:sz w:val="32"/>
          <w:szCs w:val="32"/>
        </w:rPr>
        <w:t>二、报价清单及组建方案</w:t>
      </w:r>
      <w:r>
        <w:rPr>
          <w:rFonts w:hint="eastAsia" w:ascii="黑体" w:hAnsi="黑体" w:eastAsia="黑体" w:cs="TimesNewRomanPSMT"/>
          <w:kern w:val="0"/>
          <w:sz w:val="32"/>
          <w:szCs w:val="32"/>
        </w:rPr>
        <w:t>.............................</w:t>
      </w:r>
      <w:r>
        <w:rPr>
          <w:rFonts w:hint="eastAsia" w:ascii="黑体" w:hAnsi="黑体" w:eastAsia="黑体" w:cs="仿宋"/>
          <w:kern w:val="0"/>
          <w:sz w:val="32"/>
          <w:szCs w:val="32"/>
          <w:lang w:val="en-US" w:eastAsia="zh-CN"/>
        </w:rPr>
        <w:t>4</w:t>
      </w:r>
    </w:p>
    <w:p>
      <w:pPr>
        <w:autoSpaceDE w:val="0"/>
        <w:autoSpaceDN w:val="0"/>
        <w:adjustRightInd w:val="0"/>
        <w:spacing w:line="1320" w:lineRule="exact"/>
        <w:jc w:val="left"/>
        <w:rPr>
          <w:rFonts w:hint="eastAsia" w:ascii="黑体" w:hAnsi="黑体" w:eastAsia="黑体" w:cs="仿宋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仿宋"/>
          <w:kern w:val="0"/>
          <w:sz w:val="32"/>
          <w:szCs w:val="32"/>
        </w:rPr>
        <w:t>1、报价清单</w:t>
      </w:r>
      <w:r>
        <w:rPr>
          <w:rFonts w:hint="eastAsia" w:ascii="黑体" w:hAnsi="黑体" w:eastAsia="黑体" w:cs="TimesNewRomanPSMT"/>
          <w:kern w:val="0"/>
          <w:sz w:val="32"/>
          <w:szCs w:val="32"/>
        </w:rPr>
        <w:t>........................................</w:t>
      </w:r>
      <w:r>
        <w:rPr>
          <w:rFonts w:hint="eastAsia" w:ascii="黑体" w:hAnsi="黑体" w:eastAsia="黑体" w:cs="仿宋"/>
          <w:kern w:val="0"/>
          <w:sz w:val="32"/>
          <w:szCs w:val="32"/>
          <w:lang w:val="en-US" w:eastAsia="zh-CN"/>
        </w:rPr>
        <w:t>4</w:t>
      </w:r>
    </w:p>
    <w:p>
      <w:pPr>
        <w:autoSpaceDE w:val="0"/>
        <w:autoSpaceDN w:val="0"/>
        <w:adjustRightInd w:val="0"/>
        <w:spacing w:line="1320" w:lineRule="exact"/>
        <w:jc w:val="left"/>
        <w:rPr>
          <w:rFonts w:hint="eastAsia" w:ascii="黑体" w:hAnsi="黑体" w:eastAsia="黑体" w:cs="仿宋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仿宋"/>
          <w:kern w:val="0"/>
          <w:sz w:val="32"/>
          <w:szCs w:val="32"/>
        </w:rPr>
        <w:t>2、组建方案</w:t>
      </w:r>
      <w:r>
        <w:rPr>
          <w:rFonts w:hint="eastAsia" w:ascii="黑体" w:hAnsi="黑体" w:eastAsia="黑体" w:cs="TimesNewRomanPSMT"/>
          <w:kern w:val="0"/>
          <w:sz w:val="32"/>
          <w:szCs w:val="32"/>
        </w:rPr>
        <w:t>......................................</w:t>
      </w:r>
      <w:r>
        <w:rPr>
          <w:rFonts w:hint="eastAsia" w:ascii="黑体" w:hAnsi="黑体" w:eastAsia="黑体" w:cs="TimesNewRomanPSMT"/>
          <w:kern w:val="0"/>
          <w:sz w:val="32"/>
          <w:szCs w:val="32"/>
          <w:lang w:val="en-US" w:eastAsia="zh-CN"/>
        </w:rPr>
        <w:t>.</w:t>
      </w:r>
      <w:r>
        <w:rPr>
          <w:rFonts w:hint="eastAsia" w:ascii="黑体" w:hAnsi="黑体" w:eastAsia="黑体" w:cs="TimesNewRomanPSMT"/>
          <w:kern w:val="0"/>
          <w:sz w:val="32"/>
          <w:szCs w:val="32"/>
        </w:rPr>
        <w:t xml:space="preserve"> </w:t>
      </w:r>
      <w:r>
        <w:rPr>
          <w:rFonts w:hint="eastAsia" w:ascii="黑体" w:hAnsi="黑体" w:eastAsia="黑体" w:cs="仿宋"/>
          <w:kern w:val="0"/>
          <w:sz w:val="32"/>
          <w:szCs w:val="32"/>
          <w:lang w:val="en-US" w:eastAsia="zh-CN"/>
        </w:rPr>
        <w:t>5</w:t>
      </w:r>
    </w:p>
    <w:p>
      <w:pPr>
        <w:autoSpaceDE w:val="0"/>
        <w:autoSpaceDN w:val="0"/>
        <w:adjustRightInd w:val="0"/>
        <w:spacing w:line="1320" w:lineRule="exact"/>
        <w:jc w:val="left"/>
        <w:rPr>
          <w:rFonts w:hint="eastAsia" w:ascii="黑体" w:hAnsi="黑体" w:eastAsia="黑体" w:cs="仿宋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仿宋"/>
          <w:kern w:val="0"/>
          <w:sz w:val="32"/>
          <w:szCs w:val="32"/>
        </w:rPr>
        <w:t>三、执业证明文件</w:t>
      </w:r>
      <w:r>
        <w:rPr>
          <w:rFonts w:hint="eastAsia" w:ascii="黑体" w:hAnsi="黑体" w:eastAsia="黑体" w:cs="TimesNewRomanPSMT"/>
          <w:kern w:val="0"/>
          <w:sz w:val="32"/>
          <w:szCs w:val="32"/>
        </w:rPr>
        <w:t>..........................</w:t>
      </w:r>
      <w:r>
        <w:rPr>
          <w:rFonts w:hint="eastAsia" w:ascii="黑体" w:hAnsi="黑体" w:eastAsia="黑体" w:cs="TimesNewRomanPSMT"/>
          <w:kern w:val="0"/>
          <w:sz w:val="32"/>
          <w:szCs w:val="32"/>
          <w:lang w:val="en-US" w:eastAsia="zh-CN"/>
        </w:rPr>
        <w:t>.</w:t>
      </w:r>
      <w:r>
        <w:rPr>
          <w:rFonts w:hint="eastAsia" w:ascii="黑体" w:hAnsi="黑体" w:eastAsia="黑体" w:cs="TimesNewRomanPSMT"/>
          <w:kern w:val="0"/>
          <w:sz w:val="32"/>
          <w:szCs w:val="32"/>
        </w:rPr>
        <w:t>........</w:t>
      </w:r>
      <w:r>
        <w:rPr>
          <w:rFonts w:hint="eastAsia" w:ascii="黑体" w:hAnsi="黑体" w:eastAsia="黑体" w:cs="仿宋"/>
          <w:kern w:val="0"/>
          <w:sz w:val="32"/>
          <w:szCs w:val="32"/>
          <w:lang w:val="en-US" w:eastAsia="zh-CN"/>
        </w:rPr>
        <w:t>7</w:t>
      </w:r>
    </w:p>
    <w:p>
      <w:pPr>
        <w:autoSpaceDE w:val="0"/>
        <w:autoSpaceDN w:val="0"/>
        <w:adjustRightInd w:val="0"/>
        <w:spacing w:line="1320" w:lineRule="exact"/>
        <w:jc w:val="left"/>
        <w:rPr>
          <w:rFonts w:hint="eastAsia" w:ascii="黑体" w:hAnsi="黑体" w:eastAsia="黑体" w:cs="仿宋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仿宋"/>
          <w:kern w:val="0"/>
          <w:sz w:val="32"/>
          <w:szCs w:val="32"/>
        </w:rPr>
        <w:t>1、教师资格证书</w:t>
      </w:r>
      <w:r>
        <w:rPr>
          <w:rFonts w:hint="eastAsia" w:ascii="黑体" w:hAnsi="黑体" w:eastAsia="黑体" w:cs="TimesNewRomanPSMT"/>
          <w:kern w:val="0"/>
          <w:sz w:val="32"/>
          <w:szCs w:val="32"/>
        </w:rPr>
        <w:t>...........................</w:t>
      </w:r>
      <w:r>
        <w:rPr>
          <w:rFonts w:hint="eastAsia" w:ascii="黑体" w:hAnsi="黑体" w:eastAsia="黑体" w:cs="TimesNewRomanPSMT"/>
          <w:kern w:val="0"/>
          <w:sz w:val="32"/>
          <w:szCs w:val="32"/>
          <w:lang w:val="en-US" w:eastAsia="zh-CN"/>
        </w:rPr>
        <w:t>.</w:t>
      </w:r>
      <w:r>
        <w:rPr>
          <w:rFonts w:hint="eastAsia" w:ascii="黑体" w:hAnsi="黑体" w:eastAsia="黑体" w:cs="TimesNewRomanPSMT"/>
          <w:kern w:val="0"/>
          <w:sz w:val="32"/>
          <w:szCs w:val="32"/>
        </w:rPr>
        <w:t>........</w:t>
      </w:r>
      <w:r>
        <w:rPr>
          <w:rFonts w:hint="eastAsia" w:ascii="黑体" w:hAnsi="黑体" w:eastAsia="黑体" w:cs="仿宋"/>
          <w:kern w:val="0"/>
          <w:sz w:val="32"/>
          <w:szCs w:val="32"/>
          <w:lang w:val="en-US" w:eastAsia="zh-CN"/>
        </w:rPr>
        <w:t>7</w:t>
      </w:r>
    </w:p>
    <w:p>
      <w:pPr>
        <w:autoSpaceDE w:val="0"/>
        <w:autoSpaceDN w:val="0"/>
        <w:adjustRightInd w:val="0"/>
        <w:spacing w:line="1320" w:lineRule="exact"/>
        <w:jc w:val="left"/>
        <w:rPr>
          <w:rFonts w:hint="default" w:ascii="黑体" w:hAnsi="黑体" w:eastAsia="黑体" w:cs="仿宋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仿宋"/>
          <w:kern w:val="0"/>
          <w:sz w:val="32"/>
          <w:szCs w:val="32"/>
        </w:rPr>
        <w:t>四、部分项目案例</w:t>
      </w:r>
      <w:r>
        <w:rPr>
          <w:rFonts w:hint="eastAsia" w:ascii="黑体" w:hAnsi="黑体" w:eastAsia="黑体" w:cs="TimesNewRomanPS-BoldMT"/>
          <w:b/>
          <w:bCs/>
          <w:kern w:val="0"/>
          <w:sz w:val="32"/>
          <w:szCs w:val="32"/>
        </w:rPr>
        <w:t>..................................</w:t>
      </w:r>
      <w:r>
        <w:rPr>
          <w:rFonts w:hint="eastAsia" w:ascii="黑体" w:hAnsi="黑体" w:eastAsia="黑体" w:cs="仿宋"/>
          <w:kern w:val="0"/>
          <w:sz w:val="32"/>
          <w:szCs w:val="32"/>
          <w:lang w:val="en-US" w:eastAsia="zh-CN"/>
        </w:rPr>
        <w:t>10</w:t>
      </w:r>
    </w:p>
    <w:p>
      <w:pPr>
        <w:spacing w:line="580" w:lineRule="exact"/>
        <w:jc w:val="left"/>
        <w:rPr>
          <w:rFonts w:hint="eastAsia" w:ascii="黑体" w:hAnsi="黑体" w:eastAsia="黑体" w:cs="方正小标宋简体"/>
          <w:bCs/>
          <w:sz w:val="32"/>
          <w:szCs w:val="32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start="1" w:chapStyle="1"/>
          <w:cols w:space="425" w:num="1"/>
          <w:docGrid w:type="lines" w:linePitch="312" w:charSpace="0"/>
        </w:sectPr>
      </w:pPr>
    </w:p>
    <w:p>
      <w:pPr>
        <w:spacing w:line="580" w:lineRule="exact"/>
        <w:jc w:val="left"/>
        <w:rPr>
          <w:rFonts w:hint="eastAsia" w:ascii="黑体" w:hAnsi="黑体" w:eastAsia="黑体" w:cs="方正小标宋简体"/>
          <w:bCs/>
          <w:sz w:val="32"/>
          <w:szCs w:val="32"/>
        </w:rPr>
      </w:pPr>
      <w:r>
        <w:rPr>
          <w:rFonts w:hint="eastAsia" w:ascii="黑体" w:hAnsi="黑体" w:eastAsia="黑体" w:cs="方正小标宋简体"/>
          <w:bCs/>
          <w:sz w:val="32"/>
          <w:szCs w:val="32"/>
        </w:rPr>
        <w:t>一、公司资质文件</w:t>
      </w:r>
    </w:p>
    <w:p>
      <w:pPr>
        <w:spacing w:line="580" w:lineRule="exact"/>
        <w:jc w:val="left"/>
        <w:rPr>
          <w:rFonts w:hint="eastAsia" w:ascii="黑体" w:hAnsi="黑体" w:eastAsia="黑体" w:cs="方正小标宋简体"/>
          <w:bCs/>
          <w:sz w:val="32"/>
          <w:szCs w:val="32"/>
        </w:rPr>
      </w:pPr>
      <w:r>
        <w:rPr>
          <w:rFonts w:hint="eastAsia" w:ascii="黑体" w:hAnsi="黑体" w:eastAsia="黑体" w:cs="方正小标宋简体"/>
          <w:bCs/>
          <w:sz w:val="32"/>
          <w:szCs w:val="32"/>
        </w:rPr>
        <w:t>1、营业执照</w:t>
      </w: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85725</wp:posOffset>
            </wp:positionV>
            <wp:extent cx="5274310" cy="7032625"/>
            <wp:effectExtent l="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  <w:r>
        <w:rPr>
          <w:rFonts w:hint="eastAsia" w:ascii="黑体" w:hAnsi="黑体" w:eastAsia="黑体" w:cs="仿宋"/>
          <w:kern w:val="0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1703070</wp:posOffset>
            </wp:positionH>
            <wp:positionV relativeFrom="paragraph">
              <wp:posOffset>38735</wp:posOffset>
            </wp:positionV>
            <wp:extent cx="1940560" cy="3061970"/>
            <wp:effectExtent l="0" t="8255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2" t="13686" r="5024" b="794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40560" cy="3061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方正小标宋简体"/>
          <w:bCs/>
          <w:sz w:val="32"/>
          <w:szCs w:val="32"/>
        </w:rPr>
        <w:t>2、</w:t>
      </w:r>
      <w:r>
        <w:rPr>
          <w:rFonts w:hint="eastAsia" w:ascii="黑体" w:hAnsi="黑体" w:eastAsia="黑体" w:cs="仿宋"/>
          <w:kern w:val="0"/>
          <w:sz w:val="32"/>
          <w:szCs w:val="32"/>
        </w:rPr>
        <w:t>法定代表人身份证复印件</w:t>
      </w: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  <w:r>
        <w:rPr>
          <w:rFonts w:hint="eastAsia" w:ascii="黑体" w:hAnsi="黑体" w:eastAsia="黑体" w:cs="仿宋"/>
          <w:kern w:val="0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1747520</wp:posOffset>
            </wp:positionH>
            <wp:positionV relativeFrom="paragraph">
              <wp:posOffset>54610</wp:posOffset>
            </wp:positionV>
            <wp:extent cx="1957705" cy="3184525"/>
            <wp:effectExtent l="0" t="3810" r="635" b="63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" t="14197" r="12220" b="965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57705" cy="3184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仿宋"/>
          <w:kern w:val="0"/>
          <w:sz w:val="32"/>
          <w:szCs w:val="32"/>
        </w:rPr>
        <w:t xml:space="preserve">                        正面</w:t>
      </w: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  <w:r>
        <w:rPr>
          <w:rFonts w:hint="eastAsia" w:ascii="黑体" w:hAnsi="黑体" w:eastAsia="黑体" w:cs="仿宋"/>
          <w:kern w:val="0"/>
          <w:sz w:val="32"/>
          <w:szCs w:val="32"/>
        </w:rPr>
        <w:t xml:space="preserve">                        反面</w:t>
      </w: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  <w:r>
        <w:rPr>
          <w:rFonts w:hint="eastAsia" w:ascii="黑体" w:hAnsi="黑体" w:eastAsia="黑体" w:cs="仿宋"/>
          <w:kern w:val="0"/>
          <w:sz w:val="32"/>
          <w:szCs w:val="32"/>
        </w:rPr>
        <w:t>法人代表身份证明：</w:t>
      </w:r>
    </w:p>
    <w:p>
      <w:pPr>
        <w:autoSpaceDE w:val="0"/>
        <w:autoSpaceDN w:val="0"/>
        <w:adjustRightInd w:val="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jc w:val="center"/>
        <w:rPr>
          <w:rFonts w:hint="eastAsia" w:ascii="黑体" w:hAnsi="黑体" w:eastAsia="黑体" w:cs="仿宋"/>
          <w:kern w:val="0"/>
          <w:sz w:val="32"/>
          <w:szCs w:val="32"/>
        </w:rPr>
      </w:pPr>
      <w:r>
        <w:rPr>
          <w:rFonts w:hint="eastAsia" w:ascii="黑体" w:hAnsi="黑体" w:eastAsia="黑体" w:cs="仿宋"/>
          <w:kern w:val="0"/>
          <w:sz w:val="32"/>
          <w:szCs w:val="32"/>
        </w:rPr>
        <w:t>法人代表身份证明</w:t>
      </w:r>
    </w:p>
    <w:p>
      <w:pPr>
        <w:autoSpaceDE w:val="0"/>
        <w:autoSpaceDN w:val="0"/>
        <w:adjustRightInd w:val="0"/>
        <w:jc w:val="center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ind w:firstLine="960" w:firstLineChars="30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  <w:r>
        <w:rPr>
          <w:rFonts w:hint="eastAsia" w:ascii="黑体" w:hAnsi="黑体" w:eastAsia="黑体" w:cs="仿宋"/>
          <w:kern w:val="0"/>
          <w:sz w:val="32"/>
          <w:szCs w:val="32"/>
        </w:rPr>
        <w:t>兹有周胜同志系我公司法人代表，男性，现年35岁，身号码: 430602198909095577</w:t>
      </w:r>
    </w:p>
    <w:p>
      <w:pPr>
        <w:autoSpaceDE w:val="0"/>
        <w:autoSpaceDN w:val="0"/>
        <w:adjustRightInd w:val="0"/>
        <w:ind w:firstLine="960" w:firstLineChars="30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  <w:r>
        <w:rPr>
          <w:rFonts w:hint="eastAsia" w:ascii="黑体" w:hAnsi="黑体" w:eastAsia="黑体" w:cs="仿宋"/>
          <w:kern w:val="0"/>
          <w:sz w:val="32"/>
          <w:szCs w:val="32"/>
        </w:rPr>
        <w:t>特此证明。</w:t>
      </w:r>
    </w:p>
    <w:p>
      <w:pPr>
        <w:autoSpaceDE w:val="0"/>
        <w:autoSpaceDN w:val="0"/>
        <w:adjustRightInd w:val="0"/>
        <w:ind w:firstLine="960" w:firstLineChars="30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ind w:firstLine="960" w:firstLineChars="30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ind w:firstLine="960" w:firstLineChars="30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ind w:firstLine="960" w:firstLineChars="30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ind w:firstLine="960" w:firstLineChars="30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ind w:firstLine="960" w:firstLineChars="30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ind w:firstLine="960" w:firstLineChars="30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ind w:firstLine="960" w:firstLineChars="30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ind w:firstLine="960" w:firstLineChars="30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ind w:firstLine="960" w:firstLineChars="30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ind w:firstLine="960" w:firstLineChars="30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ind w:firstLine="960" w:firstLineChars="30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ind w:firstLine="3040" w:firstLineChars="95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  <w:r>
        <w:rPr>
          <w:rFonts w:hint="eastAsia" w:ascii="黑体" w:hAnsi="黑体" w:eastAsia="黑体" w:cs="仿宋"/>
          <w:kern w:val="0"/>
          <w:sz w:val="32"/>
          <w:szCs w:val="32"/>
        </w:rPr>
        <w:t>岳阳市岳阳楼区爱乐艺术文化经营部</w:t>
      </w:r>
    </w:p>
    <w:p>
      <w:pPr>
        <w:spacing w:line="580" w:lineRule="exact"/>
        <w:ind w:firstLine="4480" w:firstLineChars="1400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  <w:r>
        <w:rPr>
          <w:rFonts w:hint="eastAsia" w:ascii="黑体" w:hAnsi="黑体" w:eastAsia="黑体" w:cs="仿宋"/>
          <w:kern w:val="0"/>
          <w:sz w:val="32"/>
          <w:szCs w:val="32"/>
        </w:rPr>
        <w:t>2024年5月8日</w:t>
      </w: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  <w:r>
        <w:rPr>
          <w:rFonts w:hint="eastAsia" w:ascii="黑体" w:hAnsi="黑体" w:eastAsia="黑体" w:cs="仿宋"/>
          <w:kern w:val="0"/>
          <w:sz w:val="32"/>
          <w:szCs w:val="32"/>
        </w:rPr>
        <w:t>二、报价清单及组建方案</w:t>
      </w: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spacing w:line="520" w:lineRule="exact"/>
        <w:ind w:firstLine="570"/>
        <w:jc w:val="left"/>
        <w:rPr>
          <w:rFonts w:ascii="黑体" w:hAnsi="黑体" w:eastAsia="黑体" w:cs="方正仿宋_GBK"/>
          <w:sz w:val="32"/>
          <w:szCs w:val="32"/>
        </w:rPr>
      </w:pPr>
      <w:r>
        <w:rPr>
          <w:rFonts w:hint="eastAsia" w:ascii="黑体" w:hAnsi="黑体" w:eastAsia="黑体" w:cs="方正仿宋_GBK"/>
          <w:sz w:val="32"/>
          <w:szCs w:val="32"/>
        </w:rPr>
        <w:t>1、报价清单</w:t>
      </w:r>
    </w:p>
    <w:p>
      <w:pPr>
        <w:spacing w:line="520" w:lineRule="exact"/>
        <w:ind w:firstLine="426"/>
        <w:jc w:val="left"/>
        <w:rPr>
          <w:rFonts w:ascii="黑体" w:hAnsi="黑体" w:eastAsia="黑体" w:cs="方正仿宋_GBK"/>
          <w:sz w:val="32"/>
          <w:szCs w:val="32"/>
        </w:rPr>
      </w:pPr>
      <w:r>
        <w:rPr>
          <w:rFonts w:hint="eastAsia" w:ascii="黑体" w:hAnsi="黑体" w:eastAsia="黑体" w:cs="方正仿宋_GBK"/>
          <w:sz w:val="32"/>
          <w:szCs w:val="32"/>
        </w:rPr>
        <w:t>乐器租赁费：114元/只/月*13只</w:t>
      </w:r>
    </w:p>
    <w:p>
      <w:pPr>
        <w:spacing w:line="520" w:lineRule="exact"/>
        <w:ind w:firstLine="426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课时费计算方式：200元*2课时*3人*X周=课时费</w:t>
      </w:r>
    </w:p>
    <w:p>
      <w:pPr>
        <w:spacing w:line="520" w:lineRule="exact"/>
        <w:ind w:firstLine="426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说明：由于每期周数并不固定，按课时统计进行结算。</w:t>
      </w:r>
    </w:p>
    <w:p>
      <w:pPr>
        <w:spacing w:line="520" w:lineRule="exact"/>
        <w:ind w:firstLine="426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第一期费用：</w:t>
      </w:r>
    </w:p>
    <w:p>
      <w:pPr>
        <w:spacing w:line="520" w:lineRule="exact"/>
        <w:ind w:firstLine="426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6000（乐器租赁）+19200（课时费）=25200元</w:t>
      </w:r>
    </w:p>
    <w:p>
      <w:pPr>
        <w:spacing w:line="520" w:lineRule="exact"/>
        <w:ind w:firstLine="426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第</w:t>
      </w:r>
      <w:r>
        <w:rPr>
          <w:rFonts w:hint="eastAsia" w:ascii="黑体" w:hAnsi="黑体" w:eastAsia="黑体"/>
          <w:sz w:val="32"/>
          <w:szCs w:val="32"/>
        </w:rPr>
        <w:t>二</w:t>
      </w:r>
      <w:r>
        <w:rPr>
          <w:rFonts w:ascii="黑体" w:hAnsi="黑体" w:eastAsia="黑体"/>
          <w:sz w:val="32"/>
          <w:szCs w:val="32"/>
        </w:rPr>
        <w:t>期</w:t>
      </w:r>
      <w:r>
        <w:rPr>
          <w:rFonts w:hint="eastAsia" w:ascii="黑体" w:hAnsi="黑体" w:eastAsia="黑体"/>
          <w:sz w:val="32"/>
          <w:szCs w:val="32"/>
        </w:rPr>
        <w:t>费用：</w:t>
      </w:r>
    </w:p>
    <w:p>
      <w:pPr>
        <w:spacing w:line="520" w:lineRule="exact"/>
        <w:ind w:firstLine="426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6000（乐器租赁）+15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sz w:val="32"/>
          <w:szCs w:val="32"/>
        </w:rPr>
        <w:t>00（课时费）=21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/>
          <w:sz w:val="32"/>
          <w:szCs w:val="32"/>
        </w:rPr>
        <w:t>00元</w:t>
      </w:r>
    </w:p>
    <w:p>
      <w:pPr>
        <w:spacing w:line="520" w:lineRule="exact"/>
        <w:ind w:firstLine="426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含税总计费用：46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6</w:t>
      </w:r>
      <w:r>
        <w:rPr>
          <w:rFonts w:hint="eastAsia" w:ascii="黑体" w:hAnsi="黑体" w:eastAsia="黑体"/>
          <w:sz w:val="32"/>
          <w:szCs w:val="32"/>
        </w:rPr>
        <w:t>00元</w:t>
      </w:r>
      <w:bookmarkStart w:id="0" w:name="_GoBack"/>
      <w:bookmarkEnd w:id="0"/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spacing w:line="580" w:lineRule="exact"/>
        <w:jc w:val="left"/>
        <w:rPr>
          <w:rFonts w:hint="eastAsia" w:ascii="黑体" w:hAnsi="黑体" w:eastAsia="黑体" w:cs="仿宋"/>
          <w:kern w:val="0"/>
          <w:sz w:val="32"/>
          <w:szCs w:val="32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left"/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</w:pPr>
    </w:p>
    <w:p>
      <w:pPr>
        <w:spacing w:line="580" w:lineRule="exact"/>
        <w:jc w:val="center"/>
        <w:rPr>
          <w:rFonts w:ascii="黑体" w:hAnsi="黑体" w:eastAsia="黑体" w:cs="方正小标宋简体"/>
          <w:bCs/>
          <w:sz w:val="44"/>
          <w:szCs w:val="44"/>
        </w:rPr>
      </w:pPr>
      <w:r>
        <w:rPr>
          <w:rFonts w:hint="eastAsia" w:ascii="黑体" w:hAnsi="黑体" w:eastAsia="黑体" w:cs="方正小标宋简体"/>
          <w:bCs/>
          <w:sz w:val="44"/>
          <w:szCs w:val="44"/>
        </w:rPr>
        <w:t>云溪区消防救援大队小型乐团</w:t>
      </w:r>
    </w:p>
    <w:p>
      <w:pPr>
        <w:spacing w:line="580" w:lineRule="exact"/>
        <w:jc w:val="center"/>
        <w:rPr>
          <w:rFonts w:ascii="黑体" w:hAnsi="黑体" w:eastAsia="黑体" w:cs="方正小标宋简体"/>
          <w:bCs/>
          <w:sz w:val="44"/>
          <w:szCs w:val="44"/>
        </w:rPr>
      </w:pPr>
      <w:r>
        <w:rPr>
          <w:rFonts w:hint="eastAsia" w:ascii="黑体" w:hAnsi="黑体" w:eastAsia="黑体" w:cs="方正小标宋简体"/>
          <w:bCs/>
          <w:sz w:val="44"/>
          <w:szCs w:val="44"/>
        </w:rPr>
        <w:t>组建方案</w:t>
      </w:r>
    </w:p>
    <w:p>
      <w:pPr>
        <w:spacing w:line="680" w:lineRule="exact"/>
        <w:jc w:val="center"/>
        <w:rPr>
          <w:rFonts w:ascii="黑体" w:hAnsi="黑体" w:eastAsia="黑体" w:cs="方正小标宋简体"/>
          <w:bCs/>
          <w:sz w:val="44"/>
          <w:szCs w:val="44"/>
        </w:rPr>
      </w:pPr>
    </w:p>
    <w:p>
      <w:pPr>
        <w:spacing w:line="680" w:lineRule="exact"/>
        <w:ind w:firstLine="640" w:firstLineChars="200"/>
        <w:jc w:val="left"/>
        <w:rPr>
          <w:rFonts w:ascii="黑体" w:hAnsi="黑体" w:eastAsia="黑体" w:cs="方正黑体_GBK"/>
          <w:bCs/>
          <w:sz w:val="32"/>
          <w:szCs w:val="32"/>
        </w:rPr>
      </w:pPr>
      <w:r>
        <w:rPr>
          <w:rFonts w:hint="eastAsia" w:ascii="黑体" w:hAnsi="黑体" w:eastAsia="黑体" w:cs="方正黑体_GBK"/>
          <w:bCs/>
          <w:sz w:val="32"/>
          <w:szCs w:val="32"/>
        </w:rPr>
        <w:t>一、组建目的</w:t>
      </w:r>
    </w:p>
    <w:p>
      <w:pPr>
        <w:spacing w:line="680" w:lineRule="exact"/>
        <w:ind w:firstLine="570"/>
        <w:jc w:val="left"/>
        <w:rPr>
          <w:rFonts w:ascii="黑体" w:hAnsi="黑体" w:eastAsia="黑体" w:cs="方正仿宋_GBK"/>
          <w:sz w:val="32"/>
          <w:szCs w:val="32"/>
        </w:rPr>
      </w:pPr>
      <w:r>
        <w:rPr>
          <w:rFonts w:hint="eastAsia" w:ascii="黑体" w:hAnsi="黑体" w:eastAsia="黑体" w:cs="方正仿宋_GBK"/>
          <w:sz w:val="32"/>
          <w:szCs w:val="32"/>
        </w:rPr>
        <w:t>为积极响应支队“指战员赋能计划”，全力做好文化育队工作，打造“一队一品牌”文化工作亮点，进一步增强队伍凝聚力、战斗力，提高精神文明，全面展示云溪消防救援大队指战员良好精神风貌。</w:t>
      </w:r>
    </w:p>
    <w:p>
      <w:pPr>
        <w:spacing w:line="680" w:lineRule="exact"/>
        <w:ind w:firstLine="640" w:firstLineChars="200"/>
        <w:jc w:val="left"/>
        <w:rPr>
          <w:rFonts w:ascii="黑体" w:hAnsi="黑体" w:eastAsia="黑体" w:cs="方正黑体_GBK"/>
          <w:bCs/>
          <w:sz w:val="32"/>
          <w:szCs w:val="32"/>
        </w:rPr>
      </w:pPr>
      <w:r>
        <w:rPr>
          <w:rFonts w:hint="eastAsia" w:ascii="黑体" w:hAnsi="黑体" w:eastAsia="黑体" w:cs="方正黑体_GBK"/>
          <w:bCs/>
          <w:sz w:val="32"/>
          <w:szCs w:val="32"/>
        </w:rPr>
        <w:t>二、乐队配置</w:t>
      </w:r>
    </w:p>
    <w:p>
      <w:pPr>
        <w:spacing w:line="680" w:lineRule="exact"/>
        <w:jc w:val="left"/>
        <w:rPr>
          <w:rFonts w:ascii="黑体" w:hAnsi="黑体" w:eastAsia="黑体" w:cs="方正仿宋_GBK"/>
          <w:sz w:val="32"/>
          <w:szCs w:val="32"/>
        </w:rPr>
      </w:pPr>
      <w:r>
        <w:rPr>
          <w:rFonts w:hint="eastAsia" w:ascii="黑体" w:hAnsi="黑体" w:eastAsia="黑体"/>
          <w:b/>
          <w:sz w:val="28"/>
          <w:szCs w:val="28"/>
        </w:rPr>
        <w:t xml:space="preserve">   </w:t>
      </w:r>
      <w:r>
        <w:rPr>
          <w:rFonts w:hint="eastAsia" w:ascii="黑体" w:hAnsi="黑体" w:eastAsia="黑体" w:cs="方正仿宋_GBK"/>
          <w:sz w:val="32"/>
          <w:szCs w:val="32"/>
        </w:rPr>
        <w:t xml:space="preserve"> 乐团共分为高、中、低三个管乐声部和打击乐声部，常规训练声部为管乐声部，重大演出任务时根据演出内容进行打击乐声部训练。管乐声部分别为：高音萨克斯（2人），中音萨克斯（4人），小号（4人），上低音号或次中音号（3人）。共计：13人。</w:t>
      </w:r>
    </w:p>
    <w:p>
      <w:pPr>
        <w:spacing w:line="680" w:lineRule="exact"/>
        <w:ind w:firstLine="640" w:firstLineChars="200"/>
        <w:jc w:val="left"/>
        <w:rPr>
          <w:rFonts w:ascii="黑体" w:hAnsi="黑体" w:eastAsia="黑体" w:cs="方正黑体_GBK"/>
          <w:bCs/>
          <w:sz w:val="32"/>
          <w:szCs w:val="32"/>
        </w:rPr>
      </w:pPr>
      <w:r>
        <w:rPr>
          <w:rFonts w:hint="eastAsia" w:ascii="黑体" w:hAnsi="黑体" w:eastAsia="黑体" w:cs="方正黑体_GBK"/>
          <w:bCs/>
          <w:sz w:val="32"/>
          <w:szCs w:val="32"/>
        </w:rPr>
        <w:t>三、教学时间、方式及内容</w:t>
      </w:r>
    </w:p>
    <w:p>
      <w:pPr>
        <w:spacing w:line="680" w:lineRule="exact"/>
        <w:ind w:firstLine="570"/>
        <w:jc w:val="left"/>
        <w:rPr>
          <w:rFonts w:ascii="黑体" w:hAnsi="黑体" w:eastAsia="黑体" w:cs="方正仿宋_GBK"/>
          <w:sz w:val="32"/>
          <w:szCs w:val="32"/>
        </w:rPr>
      </w:pPr>
      <w:r>
        <w:rPr>
          <w:rFonts w:hint="eastAsia" w:ascii="黑体" w:hAnsi="黑体" w:eastAsia="黑体" w:cs="方正仿宋_GBK"/>
          <w:sz w:val="32"/>
          <w:szCs w:val="32"/>
        </w:rPr>
        <w:t>1、教学时间：面授课时间根据队里文艺活动时间而定，尽可能在晚上进行。</w:t>
      </w:r>
    </w:p>
    <w:p>
      <w:pPr>
        <w:spacing w:line="680" w:lineRule="exact"/>
        <w:ind w:firstLine="570"/>
        <w:jc w:val="left"/>
        <w:rPr>
          <w:rFonts w:ascii="黑体" w:hAnsi="黑体" w:eastAsia="黑体" w:cs="方正仿宋_GBK"/>
          <w:sz w:val="32"/>
          <w:szCs w:val="32"/>
        </w:rPr>
      </w:pPr>
      <w:r>
        <w:rPr>
          <w:rFonts w:hint="eastAsia" w:ascii="黑体" w:hAnsi="黑体" w:eastAsia="黑体" w:cs="方正仿宋_GBK"/>
          <w:sz w:val="32"/>
          <w:szCs w:val="32"/>
        </w:rPr>
        <w:t>2、教学方式：分为面授课和视频指导。①面授课：每周1次，每次3位老师同时授课。每次授课2个课时。②视频指导：每周2次，全体师生建群，每次练习完成后发送练习视频至微信群，老师对视频内容进行练习点评及下次练习意见。</w:t>
      </w:r>
    </w:p>
    <w:p>
      <w:pPr>
        <w:spacing w:line="680" w:lineRule="exact"/>
        <w:ind w:firstLine="570"/>
        <w:jc w:val="left"/>
        <w:rPr>
          <w:rFonts w:ascii="黑体" w:hAnsi="黑体" w:eastAsia="黑体" w:cs="方正仿宋_GBK"/>
          <w:sz w:val="32"/>
          <w:szCs w:val="32"/>
        </w:rPr>
      </w:pPr>
      <w:r>
        <w:rPr>
          <w:rFonts w:hint="eastAsia" w:ascii="黑体" w:hAnsi="黑体" w:eastAsia="黑体" w:cs="方正仿宋_GBK"/>
          <w:sz w:val="32"/>
          <w:szCs w:val="32"/>
        </w:rPr>
        <w:t>2、教学内容：乐队以排练国家礼仪乐曲为主、红色歌曲为辅，增加流行乐小乐队合奏来训练指战员的基础乐感。主要演出曲目有《义勇军进行曲》、《检阅进行曲》、《钢铁洪流进行曲》、《欢迎进行曲》、《军号》、《歌唱祖国》、《我和我的祖国》等。</w:t>
      </w:r>
    </w:p>
    <w:p>
      <w:pPr>
        <w:spacing w:line="680" w:lineRule="exact"/>
        <w:ind w:firstLine="640" w:firstLineChars="200"/>
        <w:jc w:val="left"/>
        <w:rPr>
          <w:rFonts w:ascii="黑体" w:hAnsi="黑体" w:eastAsia="黑体" w:cs="方正黑体_GBK"/>
          <w:bCs/>
          <w:sz w:val="32"/>
          <w:szCs w:val="32"/>
        </w:rPr>
      </w:pPr>
      <w:r>
        <w:rPr>
          <w:rFonts w:hint="eastAsia" w:ascii="黑体" w:hAnsi="黑体" w:eastAsia="黑体" w:cs="方正黑体_GBK"/>
          <w:bCs/>
          <w:sz w:val="32"/>
          <w:szCs w:val="32"/>
        </w:rPr>
        <w:t>四、相关费用</w:t>
      </w:r>
    </w:p>
    <w:p>
      <w:pPr>
        <w:spacing w:line="680" w:lineRule="exact"/>
        <w:ind w:firstLine="570"/>
        <w:jc w:val="left"/>
        <w:rPr>
          <w:rFonts w:ascii="黑体" w:hAnsi="黑体" w:eastAsia="黑体" w:cs="方正仿宋_GBK"/>
          <w:sz w:val="32"/>
          <w:szCs w:val="32"/>
        </w:rPr>
      </w:pPr>
      <w:r>
        <w:rPr>
          <w:rFonts w:hint="eastAsia" w:ascii="黑体" w:hAnsi="黑体" w:eastAsia="黑体" w:cs="方正仿宋_GBK"/>
          <w:sz w:val="32"/>
          <w:szCs w:val="32"/>
        </w:rPr>
        <w:t>1、乐器采购费用：由岳阳爱乐艺术垫资采购交付队员使用，大队采用租赁方式支付相关费用。乐器租赁费用为85元/只/月。后期指战员或大队购买正在使用的乐器，可在销售价格上扣除之前所付租赁费用。因考虑后续人为造成乐器损坏，需交纳乐器维修基金5000元（维修基金为乐队乐器均价）后续因人为因素造成的损坏维修费用由维修基金扣除。</w:t>
      </w:r>
    </w:p>
    <w:p>
      <w:pPr>
        <w:spacing w:line="680" w:lineRule="exact"/>
        <w:ind w:firstLine="570"/>
        <w:jc w:val="left"/>
        <w:rPr>
          <w:rFonts w:ascii="黑体" w:hAnsi="黑体" w:eastAsia="黑体" w:cs="方正仿宋_GBK"/>
          <w:sz w:val="32"/>
          <w:szCs w:val="32"/>
        </w:rPr>
      </w:pPr>
      <w:r>
        <w:rPr>
          <w:rFonts w:hint="eastAsia" w:ascii="黑体" w:hAnsi="黑体" w:eastAsia="黑体" w:cs="方正仿宋_GBK"/>
          <w:sz w:val="32"/>
          <w:szCs w:val="32"/>
        </w:rPr>
        <w:t>2、授课费：每周2课时，每次3位老师同时授课，课时费中包含乐谱与交通补贴为200元/人/课时。（后续随着指战员的水平增强，教师工资和相关费用逐渐减少）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rPr>
          <w:rFonts w:hint="eastAsia"/>
        </w:rPr>
      </w:pPr>
    </w:p>
    <w:p>
      <w:pPr>
        <w:spacing w:line="580" w:lineRule="exact"/>
        <w:jc w:val="left"/>
        <w:rPr>
          <w:rFonts w:hint="eastAsia" w:ascii="黑体" w:hAnsi="黑体" w:eastAsia="黑体" w:cs="方正仿宋_GBK"/>
          <w:b/>
          <w:sz w:val="28"/>
          <w:szCs w:val="28"/>
        </w:rPr>
      </w:pPr>
      <w:r>
        <w:rPr>
          <w:rFonts w:hint="eastAsia" w:ascii="黑体" w:hAnsi="黑体" w:eastAsia="黑体" w:cs="方正仿宋_GBK"/>
          <w:b/>
          <w:sz w:val="28"/>
          <w:szCs w:val="28"/>
        </w:rPr>
        <w:t>三、执业证明及相关证书</w:t>
      </w: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ascii="方正仿宋_GBK" w:hAnsi="方正仿宋_GBK" w:eastAsia="方正仿宋_GBK" w:cs="方正仿宋_GBK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194945</wp:posOffset>
            </wp:positionV>
            <wp:extent cx="5753735" cy="40005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8" t="18996" r="18114" b="22708"/>
                    <a:stretch>
                      <a:fillRect/>
                    </a:stretch>
                  </pic:blipFill>
                  <pic:spPr>
                    <a:xfrm>
                      <a:off x="0" y="0"/>
                      <a:ext cx="5758689" cy="4003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233680</wp:posOffset>
            </wp:positionV>
            <wp:extent cx="5745480" cy="3950970"/>
            <wp:effectExtent l="0" t="0" r="825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68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292735</wp:posOffset>
            </wp:positionV>
            <wp:extent cx="2956560" cy="3942080"/>
            <wp:effectExtent l="0" t="0" r="0" b="127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619" cy="3946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49530</wp:posOffset>
            </wp:positionV>
            <wp:extent cx="3949065" cy="2962275"/>
            <wp:effectExtent l="0" t="1905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49192" cy="2962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321310</wp:posOffset>
            </wp:positionV>
            <wp:extent cx="5274310" cy="3956050"/>
            <wp:effectExtent l="0" t="0" r="2540" b="635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-659130</wp:posOffset>
            </wp:positionV>
            <wp:extent cx="4359910" cy="5814060"/>
            <wp:effectExtent l="0" t="3175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59910" cy="581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784225</wp:posOffset>
            </wp:positionH>
            <wp:positionV relativeFrom="paragraph">
              <wp:posOffset>238125</wp:posOffset>
            </wp:positionV>
            <wp:extent cx="4130040" cy="5506720"/>
            <wp:effectExtent l="0" t="2540" r="1270" b="127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0040" cy="550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黑体" w:hAnsi="黑体" w:eastAsia="黑体" w:cs="方正仿宋_GBK"/>
          <w:b/>
          <w:sz w:val="32"/>
          <w:szCs w:val="32"/>
        </w:rPr>
      </w:pPr>
      <w:r>
        <w:rPr>
          <w:rFonts w:ascii="黑体" w:hAnsi="黑体" w:eastAsia="黑体" w:cs="方正仿宋_GBK"/>
          <w:b/>
          <w:sz w:val="32"/>
          <w:szCs w:val="32"/>
        </w:rPr>
        <w:t>四、部分项目案例</w:t>
      </w:r>
    </w:p>
    <w:p>
      <w:pPr>
        <w:spacing w:line="580" w:lineRule="exact"/>
        <w:jc w:val="left"/>
        <w:rPr>
          <w:rFonts w:hint="eastAsia" w:ascii="黑体" w:hAnsi="黑体" w:eastAsia="黑体" w:cs="方正仿宋_GBK"/>
          <w:sz w:val="28"/>
          <w:szCs w:val="28"/>
        </w:rPr>
      </w:pPr>
      <w:r>
        <w:rPr>
          <w:rFonts w:hint="eastAsia" w:ascii="黑体" w:hAnsi="黑体" w:eastAsia="黑体" w:cs="方正仿宋_GBK"/>
          <w:sz w:val="28"/>
          <w:szCs w:val="28"/>
        </w:rPr>
        <w:t>1、花板桥学校管乐团</w:t>
      </w: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238125</wp:posOffset>
            </wp:positionV>
            <wp:extent cx="2955925" cy="221678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17" cy="2219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238125</wp:posOffset>
            </wp:positionV>
            <wp:extent cx="2955925" cy="221678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302" cy="221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乐团配置80人，参与第三届全省中小学生运动会开幕式，第三届岳阳市少先队代表大会、第四届楼区少先队代表大会。</w:t>
      </w: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2、岳阳市第九中学管乐团</w:t>
      </w: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160655</wp:posOffset>
            </wp:positionV>
            <wp:extent cx="2959100" cy="221932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860" cy="221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160655</wp:posOffset>
            </wp:positionV>
            <wp:extent cx="3053715" cy="229044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51" cy="2290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3、岳阳市第十中学管乐团</w:t>
      </w: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149225</wp:posOffset>
            </wp:positionV>
            <wp:extent cx="2795270" cy="2096135"/>
            <wp:effectExtent l="0" t="0" r="571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419" cy="2095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149225</wp:posOffset>
            </wp:positionV>
            <wp:extent cx="2795270" cy="2095500"/>
            <wp:effectExtent l="0" t="0" r="5715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参与第三届省中小学生运动会开幕式，岳阳市第27、28、29届校运会等。</w:t>
      </w: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spacing w:line="58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</w:rPr>
        <w:t xml:space="preserve">                               </w:t>
      </w:r>
      <w:r>
        <w:rPr>
          <w:rFonts w:hint="eastAsia"/>
          <w:sz w:val="28"/>
          <w:szCs w:val="28"/>
        </w:rPr>
        <w:t xml:space="preserve">  岳阳市岳阳楼区爱乐艺术文化经营部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2024.5.8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start="1" w:chapStyle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NewRomanPSMT">
    <w:altName w:val="方正粗黑宋简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imesNewRomanPS-BoldMT">
    <w:altName w:val="方正粗黑宋简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仿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JlYWZjNzNkZDUwN2UyZTcxZTAxMWU4MjEwNDcwODQifQ=="/>
  </w:docVars>
  <w:rsids>
    <w:rsidRoot w:val="00500F84"/>
    <w:rsid w:val="000425E6"/>
    <w:rsid w:val="000A79A2"/>
    <w:rsid w:val="0018100C"/>
    <w:rsid w:val="0018524F"/>
    <w:rsid w:val="003B157E"/>
    <w:rsid w:val="00430E72"/>
    <w:rsid w:val="00472FDD"/>
    <w:rsid w:val="004F59E4"/>
    <w:rsid w:val="00500F84"/>
    <w:rsid w:val="005A5376"/>
    <w:rsid w:val="005E7F36"/>
    <w:rsid w:val="00656BC2"/>
    <w:rsid w:val="006D4642"/>
    <w:rsid w:val="00711BEF"/>
    <w:rsid w:val="00832608"/>
    <w:rsid w:val="00852838"/>
    <w:rsid w:val="00891E26"/>
    <w:rsid w:val="009D4FDF"/>
    <w:rsid w:val="00B22E38"/>
    <w:rsid w:val="00B76DF5"/>
    <w:rsid w:val="00C16B67"/>
    <w:rsid w:val="00C26934"/>
    <w:rsid w:val="00C64068"/>
    <w:rsid w:val="00CD2CD9"/>
    <w:rsid w:val="00D7653E"/>
    <w:rsid w:val="00E20757"/>
    <w:rsid w:val="00EB132F"/>
    <w:rsid w:val="00F600EC"/>
    <w:rsid w:val="1B7DC815"/>
    <w:rsid w:val="1BFD0EE0"/>
    <w:rsid w:val="1DBFAE00"/>
    <w:rsid w:val="1DDF2E04"/>
    <w:rsid w:val="2FAF6604"/>
    <w:rsid w:val="33BF03C7"/>
    <w:rsid w:val="34BEF98F"/>
    <w:rsid w:val="37CE98DB"/>
    <w:rsid w:val="3DBDF723"/>
    <w:rsid w:val="3DF7262F"/>
    <w:rsid w:val="3EDCD962"/>
    <w:rsid w:val="3EF1B889"/>
    <w:rsid w:val="451C4444"/>
    <w:rsid w:val="4AF71721"/>
    <w:rsid w:val="4F939E7D"/>
    <w:rsid w:val="4FD5A60B"/>
    <w:rsid w:val="50FEE003"/>
    <w:rsid w:val="57AF0DFC"/>
    <w:rsid w:val="57EB6F42"/>
    <w:rsid w:val="58F575EC"/>
    <w:rsid w:val="5BB7A1D7"/>
    <w:rsid w:val="5DFFC6A9"/>
    <w:rsid w:val="5F68B8B4"/>
    <w:rsid w:val="5FEF28B0"/>
    <w:rsid w:val="5FEFB0CF"/>
    <w:rsid w:val="63FE8C4A"/>
    <w:rsid w:val="67EED0A9"/>
    <w:rsid w:val="6B6B5BDA"/>
    <w:rsid w:val="6CCC45F2"/>
    <w:rsid w:val="6DF66006"/>
    <w:rsid w:val="6EF6D3EF"/>
    <w:rsid w:val="6F74D620"/>
    <w:rsid w:val="6FFF183F"/>
    <w:rsid w:val="701E2BA4"/>
    <w:rsid w:val="72031631"/>
    <w:rsid w:val="74BF33A5"/>
    <w:rsid w:val="77677B53"/>
    <w:rsid w:val="77BF3DC9"/>
    <w:rsid w:val="7CFF56D9"/>
    <w:rsid w:val="7DB4A8CB"/>
    <w:rsid w:val="7DFA7DD9"/>
    <w:rsid w:val="7F7F73AA"/>
    <w:rsid w:val="7FBBAD80"/>
    <w:rsid w:val="7FBF45FA"/>
    <w:rsid w:val="7FDF104D"/>
    <w:rsid w:val="7FE76B50"/>
    <w:rsid w:val="7FEF8477"/>
    <w:rsid w:val="7FFF5311"/>
    <w:rsid w:val="8F47FA9D"/>
    <w:rsid w:val="BA6D5FB8"/>
    <w:rsid w:val="CDBF78A0"/>
    <w:rsid w:val="DBFD077C"/>
    <w:rsid w:val="DD3FD959"/>
    <w:rsid w:val="DEFB7369"/>
    <w:rsid w:val="E7BFD0B5"/>
    <w:rsid w:val="EAFBDF70"/>
    <w:rsid w:val="EBFDFC01"/>
    <w:rsid w:val="ED4F23F7"/>
    <w:rsid w:val="EEAEF25F"/>
    <w:rsid w:val="F7FB8FDE"/>
    <w:rsid w:val="F9D39773"/>
    <w:rsid w:val="FDF05D57"/>
    <w:rsid w:val="FDFD1FAA"/>
    <w:rsid w:val="FFBB002A"/>
    <w:rsid w:val="FFCFD544"/>
    <w:rsid w:val="FFDD993B"/>
    <w:rsid w:val="FFFF46F7"/>
    <w:rsid w:val="FFFFA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kern w:val="2"/>
      <w:sz w:val="18"/>
      <w:szCs w:val="18"/>
    </w:rPr>
  </w:style>
  <w:style w:type="character" w:customStyle="1" w:styleId="8">
    <w:name w:val="页眉 Char"/>
    <w:basedOn w:val="6"/>
    <w:link w:val="4"/>
    <w:uiPriority w:val="99"/>
    <w:rPr>
      <w:kern w:val="2"/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312</Words>
  <Characters>1783</Characters>
  <Lines>14</Lines>
  <Paragraphs>4</Paragraphs>
  <TotalTime>5</TotalTime>
  <ScaleCrop>false</ScaleCrop>
  <LinksUpToDate>false</LinksUpToDate>
  <CharactersWithSpaces>2091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2024-05-07T14:39:00Z</dcterms:created>
  <dc:creator>xb21cn</dc:creator>
  <cp:lastModifiedBy>阿呆</cp:lastModifiedBy>
  <dcterms:modified xsi:type="dcterms:W3CDTF">2024-05-07T16:40:11Z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EE3B291ECCB74300945C7D7920C4D928</vt:lpwstr>
  </property>
</Properties>
</file>