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"/>
        <w:jc w:val="center"/>
        <w:rPr>
          <w:bdr w:val="none" w:sz="0" w:space="0" w:color="auto"/>
        </w:rPr>
      </w:pPr>
      <w:r>
        <w:rPr>
          <w:bdr w:val="none" w:sz="0" w:space="0" w:color="auto"/>
        </w:rPr>
        <w:t>会议椅（带桌板）参数要求</w:t>
      </w:r>
    </w:p>
    <w:p>
      <w:pPr>
        <w:rPr>
          <w:rFonts w:eastAsia="宋体"/>
          <w:sz w:val="30"/>
          <w:szCs w:val="30"/>
          <w:lang w:eastAsia="zh-CN"/>
        </w:rPr>
      </w:pPr>
      <w:r>
        <w:rPr>
          <w:rFonts w:eastAsia="宋体"/>
          <w:sz w:val="30"/>
          <w:szCs w:val="30"/>
          <w:lang w:eastAsia="zh-CN"/>
        </w:rPr>
        <w:t>一、参考图样</w:t>
      </w:r>
    </w:p>
    <w:p>
      <w:pPr>
        <w:rPr>
          <w:rFonts w:eastAsia="宋体" w:hint="eastAsia"/>
          <w:lang w:eastAsia="zh-CN"/>
        </w:rPr>
      </w:pPr>
    </w:p>
    <w:p>
      <w:r>
        <w:rPr>
          <w:rFonts w:eastAsia="宋体" w:hint="eastAsia"/>
          <w:lang w:eastAsia="zh-CN"/>
        </w:rPr>
        <w:drawing>
          <wp:inline distT="0" distB="0" distL="114300" distR="114300">
            <wp:extent cx="4541520" cy="3322320"/>
            <wp:effectExtent l="0" t="0" r="26" b="44"/>
            <wp:docPr id="1" name="图片 1" descr="173373234554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1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41520" cy="332232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sz w:val="30"/>
          <w:szCs w:val="30"/>
        </w:rPr>
        <w:t>二、参数要求</w:t>
      </w:r>
      <w:bookmarkStart w:id="0" w:name="_GoBack"/>
      <w:bookmarkEnd w:id="0"/>
    </w:p>
    <w:p>
      <w:pPr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1、背和座海棉：满足QB/T2602-2013-GB-17927-2-2011标准采用高密度冷发泡PU定型海棉。背海棉尺寸为690mm*460*100mm。座海棉尺寸为460mm*450mm*130mm海棉密度为45*50KG/M3舒适 柔韧性好 耐用性高不易损，回弹性52%压缩永久变形4.3%甲醛释放量≤0.120mg/m2h通过II级阻燃。</w:t>
      </w:r>
    </w:p>
    <w:p>
      <w:pPr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2、背内板：采用优质多层夹板经模具压注成型。外型成弧型，美观大方，具有曲线美。尺寸规格680mm*450mm*8mm，满足QB/T2602-2013标准座面，椅背 通过静载荷耐久性联合实验 座面载荷950N，20万次 椅背载荷330N，20万次。</w:t>
      </w:r>
    </w:p>
    <w:p>
      <w:pPr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3、背和座外板：采用优质高硬度实木多层板，经模具压铸成型，不褪色，抗变型。背外板规格760mm*520mm*18mm、座外板尺寸430mm*420mm*13mm, 、回位功能：座内采用扭簧与阻尼器(慢回位)结构，持久耐用，而且无回位噪音，扶手面：采用榉木或实木尺寸为420mm*80mm*24mm。</w:t>
      </w:r>
    </w:p>
    <w:p>
      <w:pPr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4、写字板及支架：采用圆柱钢筋支架 支撑板尺寸245mm*250mm 写字板面板采用中纤防火板尺寸为265mm*240mm。</w:t>
      </w:r>
    </w:p>
    <w:p>
      <w:pPr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5、面料：面料为优质腈纶（涤纶）混纺高级装饰面料,抗污、耐磨、防褪色，阻燃B1级标准，牢度4-5级 耐碱汗渍色达到3-4级 耐酸汗渍度达到3-4级 甲醛要求无.颜色可定制</w:t>
      </w:r>
    </w:p>
    <w:p>
      <w:pPr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6、侧板：采用高密度中纤板经模具压注成型。内插式侧板厚度为1.8mm外附海绵和面料写字板开口处装置隐藏式木条遮挡脚架空处。</w:t>
      </w:r>
    </w:p>
    <w:p>
      <w:pPr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7、脚架：底脚板采用1.8mm优质冷轧钢冲压，附三条加强筋整齐排列 经过多次除油，酸洗，中和，表调，上膜，结晶，静电喷涂而成 扶手框架采用1.8mm优质冷轧钢经折边焊接成型，内架横向加固结构，地脚孔距235mm尺寸为300mm*80mm坐垫脚架连接件为钢筋转轴承重挂钩厚度5.0。 </w:t>
      </w:r>
    </w:p>
    <w:p>
      <w:pPr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8、座椅外形：设计符合人体工程学原理，满足GB/T20247-2006《声学 混响室吸音测量》舒适度好，外形对称度0.6着地平稳性2。甲醛释放量应不大于0.120mg/m2h。地面固定：采用防锈静电喷涂内六角膨胀螺丝， 不易生锈稳定性高。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png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37</TotalTime>
  <Application>Yozo_Office27021597764231180</Application>
  <Pages>3</Pages>
  <Words>0</Words>
  <Characters>714</Characters>
  <Lines>0</Lines>
  <Paragraphs>14</Paragraphs>
  <CharactersWithSpaces>953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胶雍味釉假</dc:creator>
  <cp:lastModifiedBy>Administrator</cp:lastModifiedBy>
  <cp:revision>1</cp:revision>
  <dcterms:created xsi:type="dcterms:W3CDTF">2024-12-09T08:13:00Z</dcterms:created>
  <dcterms:modified xsi:type="dcterms:W3CDTF">2025-03-21T01:41:30Z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2052-12.1.0.20305</vt:lpwstr>
  </property>
  <property fmtid="{D5CDD505-2E9C-101B-9397-08002B2CF9AE}" pid="3" name="ICV">
    <vt:lpwstr>D816AD93A77045B39F9CD24F3315992F_13</vt:lpwstr>
  </property>
  <property fmtid="{D5CDD505-2E9C-101B-9397-08002B2CF9AE}" pid="4" name="KSOTemplateDocerSaveRecord">
    <vt:lpwstr>eyJoZGlkIjoiZDgxZjA5OTlhZmQ4ZTE1ZTM5NGVjYTU0ZjJjZmYxMDEiLCJ1c2VySWQiOiIzOTk4MTc0NjAifQ==</vt:lpwstr>
  </property>
</Properties>
</file>