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422" w:tblpY="2373"/>
        <w:tblOverlap w:val="never"/>
        <w:tblW w:w="93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159"/>
        <w:gridCol w:w="1215"/>
        <w:gridCol w:w="1437"/>
        <w:gridCol w:w="1338"/>
        <w:gridCol w:w="1092"/>
        <w:gridCol w:w="1488"/>
      </w:tblGrid>
      <w:tr w14:paraId="6836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D89A8">
            <w:pPr>
              <w:spacing w:line="36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湖南省泸溪县浦市水厂改扩建及管网延伸工程设计编制服务</w:t>
            </w:r>
          </w:p>
        </w:tc>
      </w:tr>
      <w:tr w14:paraId="578BD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7E4FB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序号</w:t>
            </w:r>
          </w:p>
        </w:tc>
        <w:tc>
          <w:tcPr>
            <w:tcW w:w="21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1839B7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项 目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AF4BA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工作内容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83B55D8"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5903E0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单价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F6A25B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合价</w:t>
            </w:r>
          </w:p>
        </w:tc>
        <w:tc>
          <w:tcPr>
            <w:tcW w:w="148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BF722B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备注</w:t>
            </w:r>
          </w:p>
        </w:tc>
      </w:tr>
      <w:tr w14:paraId="642C6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AF025D0"/>
        </w:tc>
        <w:tc>
          <w:tcPr>
            <w:tcW w:w="2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E767A4"/>
        </w:tc>
        <w:tc>
          <w:tcPr>
            <w:tcW w:w="12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7FD892"/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41249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数量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5E4BAB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（元）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9AE19"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eastAsia="宋体" w:cs="宋体"/>
                <w:color w:val="000000"/>
              </w:rPr>
              <w:t>（元）</w:t>
            </w:r>
          </w:p>
        </w:tc>
        <w:tc>
          <w:tcPr>
            <w:tcW w:w="148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E8B9CA"/>
        </w:tc>
      </w:tr>
      <w:tr w14:paraId="04AC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69B02">
            <w:pPr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54D08">
            <w:pPr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仿宋"/>
                <w:lang w:val="en-US" w:eastAsia="zh-CN"/>
              </w:rPr>
              <w:t>湖南省泸溪县浦市水厂改扩建及管网延伸工程设计编制服务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8F350">
            <w:pPr>
              <w:jc w:val="center"/>
              <w:rPr>
                <w:rFonts w:hint="default" w:ascii="宋体" w:eastAsia="仿宋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eastAsia="仿宋" w:cs="宋体"/>
                <w:color w:val="000000"/>
                <w:sz w:val="21"/>
                <w:szCs w:val="21"/>
                <w:lang w:val="en-US" w:eastAsia="zh-CN"/>
              </w:rPr>
              <w:t>方案编制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9B21E0">
            <w:pPr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F51BD"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  <w:t>780000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9F7E74"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  <w:t>780000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C2E3DC">
            <w:pPr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8B1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EB61">
            <w:pPr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合计（元）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C11C"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  <w:t>780000</w:t>
            </w:r>
          </w:p>
        </w:tc>
      </w:tr>
      <w:tr w14:paraId="07DB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5EDC">
            <w:pPr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人民币（元）</w:t>
            </w:r>
          </w:p>
        </w:tc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8947">
            <w:pPr>
              <w:jc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1"/>
                <w:szCs w:val="21"/>
                <w:lang w:val="en-US" w:eastAsia="zh-CN"/>
              </w:rPr>
              <w:t>780000</w:t>
            </w:r>
          </w:p>
        </w:tc>
      </w:tr>
    </w:tbl>
    <w:p w14:paraId="1E7C7567">
      <w:pPr>
        <w:pStyle w:val="2"/>
        <w:ind w:firstLine="2209" w:firstLineChars="500"/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b/>
          <w:bCs/>
          <w:sz w:val="44"/>
          <w:szCs w:val="44"/>
          <w:lang w:val="en-US" w:eastAsia="zh-CN"/>
        </w:rPr>
        <w:t>报价明细表</w:t>
      </w:r>
    </w:p>
    <w:p w14:paraId="19CA2C0B">
      <w:pPr>
        <w:pStyle w:val="2"/>
        <w:ind w:left="480" w:firstLine="480"/>
        <w:rPr>
          <w:rFonts w:eastAsiaTheme="minorEastAsia"/>
        </w:rPr>
      </w:pPr>
    </w:p>
    <w:p w14:paraId="42939B34">
      <w:pPr>
        <w:pStyle w:val="4"/>
        <w:ind w:lef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jU2OGRkNWZmYzlkODQ2MzVlZDk0Yzg2MjM5NjYifQ=="/>
  </w:docVars>
  <w:rsids>
    <w:rsidRoot w:val="00463898"/>
    <w:rsid w:val="000110E8"/>
    <w:rsid w:val="001B3E59"/>
    <w:rsid w:val="00280578"/>
    <w:rsid w:val="00294D50"/>
    <w:rsid w:val="002A0E62"/>
    <w:rsid w:val="002D6192"/>
    <w:rsid w:val="002F6E6E"/>
    <w:rsid w:val="00357073"/>
    <w:rsid w:val="00463898"/>
    <w:rsid w:val="00485537"/>
    <w:rsid w:val="004C4B71"/>
    <w:rsid w:val="004F07D1"/>
    <w:rsid w:val="005115DC"/>
    <w:rsid w:val="00561EC1"/>
    <w:rsid w:val="005C68B5"/>
    <w:rsid w:val="00681DDF"/>
    <w:rsid w:val="006F06B9"/>
    <w:rsid w:val="007348C6"/>
    <w:rsid w:val="00740B66"/>
    <w:rsid w:val="00745860"/>
    <w:rsid w:val="007D2459"/>
    <w:rsid w:val="007E4488"/>
    <w:rsid w:val="00814908"/>
    <w:rsid w:val="008479AC"/>
    <w:rsid w:val="0085046A"/>
    <w:rsid w:val="00856380"/>
    <w:rsid w:val="00873ACC"/>
    <w:rsid w:val="00883633"/>
    <w:rsid w:val="008D4783"/>
    <w:rsid w:val="008E1AFE"/>
    <w:rsid w:val="008E454A"/>
    <w:rsid w:val="00936428"/>
    <w:rsid w:val="00AD7B76"/>
    <w:rsid w:val="00AF616D"/>
    <w:rsid w:val="00BB5B03"/>
    <w:rsid w:val="00BB6980"/>
    <w:rsid w:val="00BF2080"/>
    <w:rsid w:val="00C12211"/>
    <w:rsid w:val="00C337EE"/>
    <w:rsid w:val="00C86843"/>
    <w:rsid w:val="00CA357E"/>
    <w:rsid w:val="00CC5E5A"/>
    <w:rsid w:val="00CE11B3"/>
    <w:rsid w:val="00D02FE9"/>
    <w:rsid w:val="00D22170"/>
    <w:rsid w:val="00D4742E"/>
    <w:rsid w:val="00D577B2"/>
    <w:rsid w:val="00E620D0"/>
    <w:rsid w:val="00E96D98"/>
    <w:rsid w:val="00FA25AF"/>
    <w:rsid w:val="038D6C9B"/>
    <w:rsid w:val="0CAE4E14"/>
    <w:rsid w:val="125130D9"/>
    <w:rsid w:val="1C61431D"/>
    <w:rsid w:val="20902768"/>
    <w:rsid w:val="25AB5338"/>
    <w:rsid w:val="283917DE"/>
    <w:rsid w:val="2854617E"/>
    <w:rsid w:val="2B78388F"/>
    <w:rsid w:val="301B755F"/>
    <w:rsid w:val="35921459"/>
    <w:rsid w:val="376C7053"/>
    <w:rsid w:val="3AA06220"/>
    <w:rsid w:val="40247507"/>
    <w:rsid w:val="48F35025"/>
    <w:rsid w:val="4AAF3546"/>
    <w:rsid w:val="4D8A23A1"/>
    <w:rsid w:val="533700C2"/>
    <w:rsid w:val="55F91332"/>
    <w:rsid w:val="5A766F90"/>
    <w:rsid w:val="5F073E0C"/>
    <w:rsid w:val="6B1776D0"/>
    <w:rsid w:val="6E030C28"/>
    <w:rsid w:val="748E2132"/>
    <w:rsid w:val="7DF40312"/>
    <w:rsid w:val="7E6B1067"/>
    <w:rsid w:val="7ED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3"/>
      <w:outlineLvl w:val="0"/>
    </w:pPr>
    <w:rPr>
      <w:rFonts w:ascii="Microsoft JhengHei" w:hAnsi="Microsoft JhengHei" w:eastAsia="Microsoft JhengHei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0"/>
    <w:rPr>
      <w:rFonts w:eastAsia="Times New Roman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eastAsia="Times New Roman"/>
      <w:sz w:val="18"/>
      <w:szCs w:val="18"/>
    </w:rPr>
  </w:style>
  <w:style w:type="character" w:customStyle="1" w:styleId="13">
    <w:name w:val="批注框文本 字符"/>
    <w:basedOn w:val="10"/>
    <w:link w:val="5"/>
    <w:qFormat/>
    <w:uiPriority w:val="0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104</Characters>
  <Lines>5</Lines>
  <Paragraphs>1</Paragraphs>
  <TotalTime>6</TotalTime>
  <ScaleCrop>false</ScaleCrop>
  <LinksUpToDate>false</LinksUpToDate>
  <CharactersWithSpaces>105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2023-04-25T02:00:00Z</dcterms:created>
  <dc:creator>hp</dc:creator>
  <cp:lastModifiedBy>江黎黎</cp:lastModifiedBy>
  <cp:lastPrinted>2024-12-04T01:35:00Z</cp:lastPrinted>
  <dcterms:modified xsi:type="dcterms:W3CDTF">2025-07-10T08:37:53Z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5F8CEA0571A84809AD4D4D625F4A8A76_13</vt:lpwstr>
  </property>
  <property fmtid="{D5CDD505-2E9C-101B-9397-08002B2CF9AE}" pid="4" name="KSOTemplateDocerSaveRecord">
    <vt:lpwstr>eyJoZGlkIjoiOWE5NjE1ZWYyNTIyMjNmODM1Yjg2YjM1NDNiNzJjYmIiLCJ1c2VySWQiOiIxNTIzNzA5OTg0In0=</vt:lpwstr>
  </property>
</Properties>
</file>