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1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25"/>
        <w:gridCol w:w="2102"/>
        <w:gridCol w:w="157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名称</w:t>
            </w:r>
          </w:p>
        </w:tc>
        <w:tc>
          <w:tcPr>
            <w:tcW w:w="21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丹参粗粉（含丹参酮ⅡA&gt;5%）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国药/阿拉丁（1kg/包）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茶叶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福茗源/徽六，0.5kg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色谱纯乙腈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科密欧，色谱纯500 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丹参酮ⅡA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国药/阿拉丁（20mg/瓶）纯度&gt;98%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1-萘酚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百灵威/阿拉丁AR/500g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薄荷脑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国药/阿拉丁，药用250G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薄荷油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百灵威/阿拉丁，500ml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二甲苯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百灵威/阿拉丁，ACS500ml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对甲苯磺酰胺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百灵威/阿拉丁，AR500g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尿素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百灵威/阿拉丁，AR500g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百灵威/阿拉丁，AR 500g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正丁胺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百灵威/阿拉丁，AR 500mL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乙醇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百灵威/阿拉丁，ACS 2500mL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活性炭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百灵威/阿拉丁，医药级别 500g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精密试纸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海斯迪克/化科3.8-5.4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精密试纸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海斯迪克/化科5.5-9.0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广泛试纸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海斯迪克/化科1.0-14.0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氯苯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百灵威/阿拉丁，ACS 500g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苯甲醛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百灵威/阿拉丁，AR 500g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盐酸氯丙嗪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楷体" w:hAnsi="楷体" w:eastAsia="楷体" w:cs="楷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安踣瓶10支/盒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变色硅胶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百灵威/阿拉丁AR/500g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碘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百灵威/阿拉丁AR/100g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碘化铋钾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百灵威/阿拉丁AR/50g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碘化钾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百灵威/阿拉丁AR/500g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对氨基苯酚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百灵威/阿拉丁AR/250g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对甲苯磺酰胺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百灵威/阿拉丁AR/250g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枸橼酸钠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百灵威/阿拉丁AR/500g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槐米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珈祁堂/福寿堂0.5kg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环己酮肟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百灵威/阿拉丁AR / 500ml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活性炭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国药/阿拉丁100g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己内酰胺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百灵威/阿拉丁AR/500ml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甲醇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百灵威/阿拉丁液相色谱纯(光谱纯）500ml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甲基硅油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国药/阿拉丁，500ml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扑热息痛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麦克林/阿拉丁AR/500g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微晶纤维素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国药/阿拉丁，2.5kg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溴化钾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国药/阿拉丁，光谱纯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樟脑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珈祁堂/福寿堂药用10g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石英比色皿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苏品/金邦达，1ml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进样瓶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津腾/蜀牛1.5mL，100个/盒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150mm结晶皿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成都/蜀牛15cm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白小口瓶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成都/蜀牛2500ml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玻璃塞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博美/津腾6mm*300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布氏漏斗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铁锚/蜀牛100mm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抽滤瓶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成都/蜀牛500mL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防护目镜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3m/霍尼韦尔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白大褂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安富利/歌鹏S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白大褂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安富利/歌鹏M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白大褂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安富利/歌鹏XL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白大褂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安富利/歌鹏XXL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分液漏斗(100 ml)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北京/蜀牛100mL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分液漏斗(50ml)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北京/蜀牛50mL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冷凝回流管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博美/津腾300mm*24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滤纸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六鑫/海斯迪克6cm/9cm/15cm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毛细管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津腾/蜀牛内径为1mm，长约60-70mm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毛细管柱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福立/兰化30m0.5um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培养皿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博美/津腾15cm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博美/津腾10ml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博美/津腾50ml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砂芯漏斗装置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博美/津腾1000mL，带泵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十字夹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厽固/予华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工具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世达/卡夫威尔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平板推车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新越昌晖/杜邦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套塞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博美/津腾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尾气管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天玻/津腾24#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温度计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鹿悦霆/丞家0－300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橡胶管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鸣固/大汀8*14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压片模具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PHUQY/明杰13cm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填充色谱柱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定制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液相色谱柱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依利特/岛津C18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70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圆底烧瓶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博美/津腾250mL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棕色具有塞锥形瓶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博美/津腾25ml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薄荷油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百灵威/阿拉丁AR / 100g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滑石粉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百灵威/阿拉丁800目，1KG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聚山梨酯80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百灵威/阿拉丁药用500ml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硬脂酸镁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百灵威/阿拉丁药用500gUSP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一次性口罩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海氏海诺/稳健，50独立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一次性帽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星工/代尔塔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78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水杨酸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国药/阿拉丁250gAR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79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碳酸氢钠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国药/阿拉丁500gAR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80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国药/阿拉丁500mlAR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81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对氨基苯酚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国药/阿拉丁250gAR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82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二氯亚砜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国药/阿拉丁500mlAR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83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无水吡啶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麦克林/阿拉丁500mlAR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84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国药/阿拉丁500mlAR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85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磺胺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国药/阿拉丁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86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氯化钙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国药/阿拉丁500gAR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87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阿司匹林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国药/阿拉丁500gAR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88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扑热息痛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麦克林/阿拉丁500gAR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89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中速滤纸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双圈/沪试9-11cm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自封袋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苹果5号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磁子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明杰/予华3cm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防毒面具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3m/霍尼韦尔6200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称量纸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国药100*100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烧杯刷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泰州大号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脱脂棉1包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鼎特500g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标签纸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晨光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药勺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雷布斯3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塑料手套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屋田/妙洁100只/盒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99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一次性乳胶手套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爱马斯/可孚100只/盒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一次性口罩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维德/XAXR医用级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冰乙酸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国药/阿拉丁分析纯/500 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木糖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麦克林/阿拉丁分析纯/100g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棉子糖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麦克林/阿拉丁分析纯/100g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果糖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麦克林/阿拉丁分析纯/100g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乳糖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麦克林/阿拉丁分析纯/100g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蔗糖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麦克林/阿拉丁分析纯/100g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苯胺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国药/阿拉丁分析纯/500 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二苯胺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麦克林/阿拉丁分析纯/100g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层析缸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上海/明杰双槽 200*200mm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磷酸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麦克林/阿拉丁分析纯/500 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薄层板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海洋/明杰10块/盒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三羟甲基氨基甲烷（Tris）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麦克林/阿拉丁析纯/500 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硼酸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麦克林/阿拉丁分析纯/500 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乙二胺四乙酸(EDTA)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麦克林/阿拉丁分析纯/500 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50X TAE 缓冲液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麦克林/阿拉丁电泳级/500mL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5X 甘油凝胶上样缓冲液（含二甲苯青、溴酚蓝）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麦克林/阿拉丁电泳级/1 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蔗糖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麦克林/阿拉丁电泳级/500g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琼脂糖（Agarose）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麦克林/阿拉丁电泳级/100g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119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GelRed核酸染料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麦克林/阿拉丁电泳级/100ul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120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pUC18 质粒DNA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麦克林/阿拉丁100 ul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121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DNA 分子量标准Marker (250-10000 bp)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麦克林/阿拉丁电泳级/500ul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122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b600335-0050dna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麦克林/阿拉丁电泳级/100T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123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10X Tris-Glycine SDS-PAGE电泳缓冲液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麦克林/阿拉丁电泳级/500 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124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4X Tris-HCl 缓冲液</w:t>
            </w:r>
            <w:r>
              <w:rPr>
                <w:rStyle w:val="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0.5M</w:t>
            </w:r>
            <w:r>
              <w:rPr>
                <w:rStyle w:val="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pH 6.8</w:t>
            </w:r>
            <w:r>
              <w:rPr>
                <w:rStyle w:val="4"/>
                <w:lang w:val="en-US" w:eastAsia="zh-CN" w:bidi="ar"/>
              </w:rPr>
              <w:t>）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麦克林/阿拉丁250mL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125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4X Tris-HCl 缓冲液（1.5M，pH 8.8）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麦克林/阿拉丁250mL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126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10% SDS 溶液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麦克林/阿拉丁100mL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127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丙烯酰胺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甲叉双丙烯酰胺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 xml:space="preserve"> 30%</w:t>
            </w:r>
            <w:r>
              <w:rPr>
                <w:rStyle w:val="4"/>
                <w:lang w:val="en-US" w:eastAsia="zh-CN" w:bidi="ar"/>
              </w:rPr>
              <w:t>溶液（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29</w:t>
            </w:r>
            <w:r>
              <w:rPr>
                <w:rStyle w:val="4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>）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麦克林/阿拉丁500mL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128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四甲基乙二胺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(TEMED)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麦克林/阿拉丁电泳级/25mL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129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甘油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麦克林/阿拉丁电泳级/100mL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130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考马斯亮蓝R-250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麦克林/阿拉丁电泳级/5g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131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5X 蛋白上样缓冲液（无还原缓冲液）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麦克林/阿拉丁5 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132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甲醇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麦克林/阿拉丁分析纯/500mL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133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甘氨酸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麦克林/阿拉丁电泳级/500g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134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异丙醇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麦克林/阿拉丁电泳级/500mL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135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牛血清白蛋白(BSA)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麦克林/阿拉丁25 g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136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中分子量范围蛋白Marker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麦克林/阿拉丁20T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0"/>
                <w:szCs w:val="1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  <w:t>6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sz w:val="18"/>
        </w:rPr>
      </w:pPr>
    </w:p>
    <w:p>
      <w:bookmarkStart w:id="0" w:name="_GoBack"/>
      <w:bookmarkEnd w:id="0"/>
    </w:p>
    <w:sectPr>
      <w:pgSz w:w="11906" w:h="16838"/>
      <w:pgMar w:top="1418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YzliNTkyYTlhODI4YzhkZWExNjk0YTcwOWMwOTkifQ=="/>
  </w:docVars>
  <w:rsids>
    <w:rsidRoot w:val="39635F69"/>
    <w:rsid w:val="3963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2024-05-29T01:54:00Z</dcterms:created>
  <dc:creator>Dell Vostro</dc:creator>
  <cp:lastModifiedBy>Dell Vostro</cp:lastModifiedBy>
  <dcterms:modified xsi:type="dcterms:W3CDTF">2024-05-29T01:55:01Z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580BB454CCFE429EAC2A2213073D73FA_11</vt:lpwstr>
  </property>
</Properties>
</file>